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796" w14:textId="77777777" w:rsidR="001835DB" w:rsidRPr="00A15963" w:rsidRDefault="006B0D24" w:rsidP="00A15963">
      <w:pPr>
        <w:jc w:val="center"/>
        <w:rPr>
          <w:rFonts w:asciiTheme="minorHAnsi" w:hAnsiTheme="minorHAnsi"/>
          <w:b/>
          <w:bCs/>
          <w:smallCaps/>
          <w:sz w:val="36"/>
          <w:szCs w:val="36"/>
        </w:rPr>
      </w:pPr>
      <w:r w:rsidRPr="00A15963">
        <w:rPr>
          <w:rFonts w:asciiTheme="minorHAnsi" w:hAnsiTheme="minorHAnsi"/>
          <w:sz w:val="36"/>
          <w:szCs w:val="36"/>
          <w:lang w:val="en-CA"/>
        </w:rPr>
        <w:fldChar w:fldCharType="begin"/>
      </w:r>
      <w:r w:rsidR="001835DB" w:rsidRPr="00A15963">
        <w:rPr>
          <w:rFonts w:asciiTheme="minorHAnsi" w:hAnsiTheme="minorHAnsi"/>
          <w:sz w:val="36"/>
          <w:szCs w:val="36"/>
          <w:lang w:val="en-CA"/>
        </w:rPr>
        <w:instrText xml:space="preserve"> SEQ CHAPTER \h \r 1</w:instrText>
      </w:r>
      <w:r w:rsidRPr="00A15963">
        <w:rPr>
          <w:rFonts w:asciiTheme="minorHAnsi" w:hAnsiTheme="minorHAnsi"/>
          <w:sz w:val="36"/>
          <w:szCs w:val="36"/>
          <w:lang w:val="en-CA"/>
        </w:rPr>
        <w:fldChar w:fldCharType="end"/>
      </w:r>
      <w:r w:rsidR="001835DB" w:rsidRPr="00A15963">
        <w:rPr>
          <w:rFonts w:asciiTheme="minorHAnsi" w:hAnsiTheme="minorHAnsi"/>
          <w:b/>
          <w:bCs/>
          <w:smallCaps/>
          <w:sz w:val="36"/>
          <w:szCs w:val="36"/>
        </w:rPr>
        <w:t>Texas Commission on Environmental Quality</w:t>
      </w:r>
    </w:p>
    <w:p w14:paraId="09B0CBA1" w14:textId="77777777" w:rsidR="001835DB" w:rsidRPr="00A15963" w:rsidRDefault="00A15963" w:rsidP="00A15963">
      <w:pPr>
        <w:spacing w:before="240" w:after="240"/>
        <w:jc w:val="center"/>
        <w:rPr>
          <w:rFonts w:asciiTheme="minorHAnsi" w:hAnsiTheme="minorHAnsi"/>
          <w:b/>
          <w:bCs/>
          <w:sz w:val="22"/>
          <w:szCs w:val="22"/>
        </w:rPr>
      </w:pPr>
      <w:r w:rsidRPr="00A15963">
        <w:rPr>
          <w:rFonts w:asciiTheme="minorHAnsi" w:hAnsiTheme="minorHAnsi"/>
          <w:noProof/>
          <w:sz w:val="22"/>
          <w:szCs w:val="22"/>
        </w:rPr>
        <w:drawing>
          <wp:inline distT="0" distB="0" distL="0" distR="0" wp14:anchorId="346E4A4C" wp14:editId="539025F3">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E809390" w14:textId="77777777" w:rsidR="008E4727" w:rsidRPr="00A15963" w:rsidRDefault="006B0D24" w:rsidP="00A15963">
      <w:pPr>
        <w:jc w:val="center"/>
        <w:rPr>
          <w:rFonts w:asciiTheme="minorHAnsi" w:hAnsiTheme="minorHAnsi"/>
          <w:b/>
          <w:bCs/>
          <w:sz w:val="22"/>
          <w:szCs w:val="22"/>
        </w:rPr>
      </w:pPr>
      <w:r w:rsidRPr="00A15963">
        <w:rPr>
          <w:rFonts w:asciiTheme="minorHAnsi" w:hAnsiTheme="minorHAnsi"/>
          <w:sz w:val="22"/>
          <w:szCs w:val="22"/>
          <w:lang w:val="en-CA"/>
        </w:rPr>
        <w:fldChar w:fldCharType="begin"/>
      </w:r>
      <w:r w:rsidR="008E4727" w:rsidRPr="00A15963">
        <w:rPr>
          <w:rFonts w:asciiTheme="minorHAnsi" w:hAnsiTheme="minorHAnsi"/>
          <w:sz w:val="22"/>
          <w:szCs w:val="22"/>
          <w:lang w:val="en-CA"/>
        </w:rPr>
        <w:instrText xml:space="preserve"> SEQ CHAPTER \h \r 1</w:instrText>
      </w:r>
      <w:r w:rsidRPr="00A15963">
        <w:rPr>
          <w:rFonts w:asciiTheme="minorHAnsi" w:hAnsiTheme="minorHAnsi"/>
          <w:sz w:val="22"/>
          <w:szCs w:val="22"/>
          <w:lang w:val="en-CA"/>
        </w:rPr>
        <w:fldChar w:fldCharType="end"/>
      </w:r>
      <w:r w:rsidR="008E4727" w:rsidRPr="00A15963">
        <w:rPr>
          <w:rFonts w:asciiTheme="minorHAnsi" w:hAnsiTheme="minorHAnsi"/>
          <w:b/>
          <w:bCs/>
          <w:sz w:val="22"/>
          <w:szCs w:val="22"/>
        </w:rPr>
        <w:t>NOTICE OF RECEIPT OF APPLICATION AND INTENT TO OBTAIN</w:t>
      </w:r>
    </w:p>
    <w:p w14:paraId="05A9DE5F" w14:textId="77777777" w:rsidR="008E4727" w:rsidRPr="00A15963" w:rsidRDefault="008E4727" w:rsidP="00A15963">
      <w:pPr>
        <w:jc w:val="center"/>
        <w:rPr>
          <w:rFonts w:asciiTheme="minorHAnsi" w:hAnsiTheme="minorHAnsi"/>
          <w:b/>
          <w:bCs/>
          <w:sz w:val="22"/>
          <w:szCs w:val="22"/>
        </w:rPr>
      </w:pPr>
      <w:r w:rsidRPr="00A15963">
        <w:rPr>
          <w:rFonts w:asciiTheme="minorHAnsi" w:hAnsiTheme="minorHAnsi"/>
          <w:b/>
          <w:bCs/>
          <w:sz w:val="22"/>
          <w:szCs w:val="22"/>
        </w:rPr>
        <w:t>A MUNICIPAL SEPARATE STORM SEWER SYSTEM (MS4) PERMIT</w:t>
      </w:r>
    </w:p>
    <w:p w14:paraId="60C49AEE" w14:textId="737E929E" w:rsidR="008E4727" w:rsidRPr="009C359B" w:rsidRDefault="008E4727" w:rsidP="00A15963">
      <w:pPr>
        <w:jc w:val="center"/>
        <w:rPr>
          <w:rFonts w:asciiTheme="minorHAnsi" w:hAnsiTheme="minorHAnsi"/>
          <w:b/>
          <w:bCs/>
          <w:sz w:val="22"/>
          <w:szCs w:val="22"/>
        </w:rPr>
      </w:pPr>
      <w:r w:rsidRPr="009C359B">
        <w:rPr>
          <w:rFonts w:asciiTheme="minorHAnsi" w:hAnsiTheme="minorHAnsi"/>
          <w:b/>
          <w:bCs/>
          <w:sz w:val="22"/>
          <w:szCs w:val="22"/>
        </w:rPr>
        <w:t>AMENDMENT</w:t>
      </w:r>
    </w:p>
    <w:p w14:paraId="7178940B" w14:textId="77777777" w:rsidR="008E4727" w:rsidRPr="009C359B" w:rsidRDefault="008E4727" w:rsidP="00A15963">
      <w:pPr>
        <w:jc w:val="center"/>
        <w:rPr>
          <w:rFonts w:asciiTheme="minorHAnsi" w:hAnsiTheme="minorHAnsi"/>
          <w:b/>
          <w:bCs/>
          <w:sz w:val="22"/>
          <w:szCs w:val="22"/>
        </w:rPr>
      </w:pPr>
    </w:p>
    <w:p w14:paraId="39D4664E" w14:textId="1A56D8E3" w:rsidR="008E4727" w:rsidRPr="009C359B" w:rsidRDefault="008E4727" w:rsidP="00A15963">
      <w:pPr>
        <w:jc w:val="center"/>
        <w:rPr>
          <w:rFonts w:asciiTheme="minorHAnsi" w:hAnsiTheme="minorHAnsi"/>
          <w:b/>
          <w:bCs/>
          <w:sz w:val="22"/>
          <w:szCs w:val="22"/>
        </w:rPr>
      </w:pPr>
      <w:r w:rsidRPr="009C359B">
        <w:rPr>
          <w:rFonts w:asciiTheme="minorHAnsi" w:hAnsiTheme="minorHAnsi"/>
          <w:b/>
          <w:bCs/>
          <w:sz w:val="22"/>
          <w:szCs w:val="22"/>
        </w:rPr>
        <w:t xml:space="preserve">PERMIT NO. </w:t>
      </w:r>
      <w:r w:rsidR="009C359B" w:rsidRPr="009C359B">
        <w:rPr>
          <w:rFonts w:asciiTheme="minorHAnsi" w:hAnsiTheme="minorHAnsi"/>
          <w:b/>
          <w:bCs/>
          <w:sz w:val="22"/>
          <w:szCs w:val="22"/>
        </w:rPr>
        <w:t>WQ0004350000</w:t>
      </w:r>
    </w:p>
    <w:p w14:paraId="24657F00" w14:textId="77777777" w:rsidR="008E4727" w:rsidRPr="009C359B" w:rsidRDefault="008E4727" w:rsidP="00A15963">
      <w:pPr>
        <w:rPr>
          <w:rFonts w:asciiTheme="minorHAnsi" w:hAnsiTheme="minorHAnsi"/>
          <w:sz w:val="22"/>
          <w:szCs w:val="22"/>
        </w:rPr>
      </w:pPr>
    </w:p>
    <w:p w14:paraId="64C5F379" w14:textId="7505B8A1" w:rsidR="00AD401A" w:rsidRPr="009C359B" w:rsidRDefault="008E4727" w:rsidP="002C63D0">
      <w:pPr>
        <w:rPr>
          <w:rFonts w:asciiTheme="minorHAnsi" w:hAnsiTheme="minorHAnsi"/>
          <w:sz w:val="22"/>
          <w:szCs w:val="22"/>
        </w:rPr>
      </w:pPr>
      <w:r w:rsidRPr="009C359B">
        <w:rPr>
          <w:rFonts w:asciiTheme="minorHAnsi" w:hAnsiTheme="minorHAnsi"/>
          <w:b/>
          <w:bCs/>
          <w:sz w:val="22"/>
          <w:szCs w:val="22"/>
        </w:rPr>
        <w:t xml:space="preserve">APPLICATION. </w:t>
      </w:r>
      <w:r w:rsidR="009C359B" w:rsidRPr="009C359B">
        <w:rPr>
          <w:rFonts w:asciiTheme="minorHAnsi" w:hAnsiTheme="minorHAnsi"/>
          <w:sz w:val="22"/>
          <w:szCs w:val="22"/>
        </w:rPr>
        <w:t xml:space="preserve">City of Fort Worth, 200 Texas Street, Fort Worth, Texas 76102, and Tarrant Regional Water District, 800 East Northside Drive, Fort Worth, Texas 76102, have applied to the Texas Commission on Environmental Quality (TCEQ) to amend Texas Pollutant Discharge Elimination System (TPDES) Permit No. WQ0004350000 (EPA I.D. No. TXS000901) </w:t>
      </w:r>
      <w:r w:rsidRPr="009C359B">
        <w:rPr>
          <w:rFonts w:asciiTheme="minorHAnsi" w:hAnsiTheme="minorHAnsi"/>
          <w:sz w:val="22"/>
          <w:szCs w:val="22"/>
        </w:rPr>
        <w:t xml:space="preserve">to authorize </w:t>
      </w:r>
      <w:r w:rsidR="009C359B" w:rsidRPr="009C359B">
        <w:rPr>
          <w:rFonts w:asciiTheme="minorHAnsi" w:hAnsiTheme="minorHAnsi"/>
          <w:sz w:val="22"/>
          <w:szCs w:val="22"/>
        </w:rPr>
        <w:t xml:space="preserve">the removal of the </w:t>
      </w:r>
      <w:r w:rsidR="00643C1B" w:rsidRPr="00643C1B">
        <w:rPr>
          <w:rFonts w:asciiTheme="minorHAnsi" w:hAnsiTheme="minorHAnsi"/>
          <w:sz w:val="22"/>
          <w:szCs w:val="22"/>
        </w:rPr>
        <w:t xml:space="preserve">phenol test in the dry weather field screening monitoring program </w:t>
      </w:r>
      <w:r w:rsidR="009C359B" w:rsidRPr="009C359B">
        <w:rPr>
          <w:rFonts w:asciiTheme="minorHAnsi" w:hAnsiTheme="minorHAnsi"/>
          <w:sz w:val="22"/>
          <w:szCs w:val="22"/>
        </w:rPr>
        <w:t xml:space="preserve">and </w:t>
      </w:r>
      <w:r w:rsidR="009C359B">
        <w:rPr>
          <w:rFonts w:asciiTheme="minorHAnsi" w:hAnsiTheme="minorHAnsi"/>
          <w:sz w:val="22"/>
          <w:szCs w:val="22"/>
        </w:rPr>
        <w:t xml:space="preserve">renew </w:t>
      </w:r>
      <w:r w:rsidR="009C359B" w:rsidRPr="009C359B">
        <w:rPr>
          <w:rFonts w:asciiTheme="minorHAnsi" w:hAnsiTheme="minorHAnsi"/>
          <w:sz w:val="22"/>
          <w:szCs w:val="22"/>
        </w:rPr>
        <w:t xml:space="preserve">the </w:t>
      </w:r>
      <w:r w:rsidRPr="009C359B">
        <w:rPr>
          <w:rFonts w:asciiTheme="minorHAnsi" w:hAnsiTheme="minorHAnsi"/>
          <w:sz w:val="22"/>
          <w:szCs w:val="22"/>
        </w:rPr>
        <w:t xml:space="preserve">discharges from the municipal separate storm sewer system located within </w:t>
      </w:r>
      <w:r w:rsidR="009C359B" w:rsidRPr="009C359B">
        <w:rPr>
          <w:rFonts w:asciiTheme="minorHAnsi" w:hAnsiTheme="minorHAnsi"/>
          <w:sz w:val="22"/>
          <w:szCs w:val="22"/>
        </w:rPr>
        <w:t>the corporate boundary of the City of Fort Worth, except agricultural lands, in Tarrant, Denton, Johnson, Parker and Wise Counties, Texas</w:t>
      </w:r>
      <w:r w:rsidR="00643C1B" w:rsidRPr="00643C1B">
        <w:rPr>
          <w:rFonts w:asciiTheme="minorHAnsi" w:hAnsiTheme="minorHAnsi"/>
          <w:sz w:val="22"/>
          <w:szCs w:val="22"/>
        </w:rPr>
        <w:t>, 76101-76124, 76126, 76127, 76129-76137, 76140, 76147, 76148, 76150, 76155, 76161-76164, 76166, 76177, 76179-76182, 76185,</w:t>
      </w:r>
      <w:r w:rsidR="00D671CE">
        <w:rPr>
          <w:rFonts w:asciiTheme="minorHAnsi" w:hAnsiTheme="minorHAnsi"/>
          <w:sz w:val="22"/>
          <w:szCs w:val="22"/>
        </w:rPr>
        <w:t xml:space="preserve"> </w:t>
      </w:r>
      <w:r w:rsidR="00643C1B" w:rsidRPr="00643C1B">
        <w:rPr>
          <w:rFonts w:asciiTheme="minorHAnsi" w:hAnsiTheme="minorHAnsi"/>
          <w:sz w:val="22"/>
          <w:szCs w:val="22"/>
        </w:rPr>
        <w:t xml:space="preserve">76191-76193, 76195-76199, and 76244. </w:t>
      </w:r>
      <w:r w:rsidR="009C359B" w:rsidRPr="009C359B">
        <w:rPr>
          <w:rFonts w:asciiTheme="minorHAnsi" w:hAnsiTheme="minorHAnsi"/>
          <w:sz w:val="22"/>
          <w:szCs w:val="22"/>
        </w:rPr>
        <w:t xml:space="preserve">The discharge route is from the municipal separate storm sewer system to surface water in the </w:t>
      </w:r>
      <w:r w:rsidR="008F7B0D">
        <w:rPr>
          <w:rFonts w:asciiTheme="minorHAnsi" w:hAnsiTheme="minorHAnsi"/>
          <w:sz w:val="22"/>
          <w:szCs w:val="22"/>
        </w:rPr>
        <w:t>S</w:t>
      </w:r>
      <w:r w:rsidR="009C359B" w:rsidRPr="009C359B">
        <w:rPr>
          <w:rFonts w:asciiTheme="minorHAnsi" w:hAnsiTheme="minorHAnsi"/>
          <w:sz w:val="22"/>
          <w:szCs w:val="22"/>
        </w:rPr>
        <w:t>tate. TCEQ received this application on August 30, 2022. The permit application is available for viewing and copying at the Fort Worth City Hall Annex, 908 Monroe Street, Fort Worth, Texas.</w:t>
      </w:r>
    </w:p>
    <w:p w14:paraId="5884FA74" w14:textId="77777777" w:rsidR="008E4727" w:rsidRPr="00A15963" w:rsidRDefault="008E4727" w:rsidP="00A15963">
      <w:pPr>
        <w:rPr>
          <w:rFonts w:asciiTheme="minorHAnsi" w:hAnsiTheme="minorHAnsi"/>
          <w:sz w:val="22"/>
          <w:szCs w:val="22"/>
        </w:rPr>
      </w:pPr>
    </w:p>
    <w:p w14:paraId="627DDFAC" w14:textId="4897B40D" w:rsidR="007171BD" w:rsidRPr="009C359B" w:rsidRDefault="009C359B" w:rsidP="00A15963">
      <w:pPr>
        <w:rPr>
          <w:rFonts w:asciiTheme="minorHAnsi" w:hAnsiTheme="minorHAnsi"/>
          <w:iCs/>
          <w:sz w:val="22"/>
          <w:szCs w:val="22"/>
        </w:rPr>
      </w:pPr>
      <w:r w:rsidRPr="009C359B">
        <w:rPr>
          <w:rFonts w:asciiTheme="minorHAnsi" w:hAnsiTheme="minorHAnsi"/>
          <w:b/>
          <w:bCs/>
          <w:iCs/>
          <w:sz w:val="22"/>
          <w:szCs w:val="22"/>
        </w:rPr>
        <w:t>ALTERNATIVE LANGUAGE NOTICE.</w:t>
      </w:r>
      <w:r w:rsidRPr="009C359B">
        <w:rPr>
          <w:iCs/>
          <w:sz w:val="22"/>
          <w:szCs w:val="22"/>
        </w:rPr>
        <w:t> </w:t>
      </w:r>
      <w:r w:rsidRPr="009C359B">
        <w:rPr>
          <w:rFonts w:asciiTheme="minorHAnsi" w:hAnsiTheme="minorHAnsi"/>
          <w:iCs/>
          <w:sz w:val="22"/>
          <w:szCs w:val="22"/>
        </w:rPr>
        <w:t>Alternative language notice</w:t>
      </w:r>
      <w:r>
        <w:rPr>
          <w:rFonts w:asciiTheme="minorHAnsi" w:hAnsiTheme="minorHAnsi"/>
          <w:iCs/>
          <w:sz w:val="22"/>
          <w:szCs w:val="22"/>
        </w:rPr>
        <w:t>s</w:t>
      </w:r>
      <w:r w:rsidRPr="009C359B">
        <w:rPr>
          <w:rFonts w:asciiTheme="minorHAnsi" w:hAnsiTheme="minorHAnsi"/>
          <w:iCs/>
          <w:sz w:val="22"/>
          <w:szCs w:val="22"/>
        </w:rPr>
        <w:t xml:space="preserve"> in</w:t>
      </w:r>
      <w:r>
        <w:rPr>
          <w:rFonts w:asciiTheme="minorHAnsi" w:hAnsiTheme="minorHAnsi"/>
          <w:iCs/>
          <w:sz w:val="22"/>
          <w:szCs w:val="22"/>
        </w:rPr>
        <w:t xml:space="preserve"> Arabic, Somali, </w:t>
      </w:r>
      <w:r w:rsidRPr="009C359B">
        <w:rPr>
          <w:rFonts w:asciiTheme="minorHAnsi" w:hAnsiTheme="minorHAnsi"/>
          <w:iCs/>
          <w:sz w:val="22"/>
          <w:szCs w:val="22"/>
        </w:rPr>
        <w:t xml:space="preserve"> Spanish</w:t>
      </w:r>
      <w:r>
        <w:rPr>
          <w:rFonts w:asciiTheme="minorHAnsi" w:hAnsiTheme="minorHAnsi"/>
          <w:iCs/>
          <w:sz w:val="22"/>
          <w:szCs w:val="22"/>
        </w:rPr>
        <w:t xml:space="preserve"> and Swahili are</w:t>
      </w:r>
      <w:r w:rsidRPr="009C359B">
        <w:rPr>
          <w:rFonts w:asciiTheme="minorHAnsi" w:hAnsiTheme="minorHAnsi"/>
          <w:iCs/>
          <w:sz w:val="22"/>
          <w:szCs w:val="22"/>
        </w:rPr>
        <w:t xml:space="preserve"> available at </w:t>
      </w:r>
      <w:bookmarkStart w:id="0" w:name="_Hlk115780945"/>
      <w:r w:rsidR="003E2C10">
        <w:fldChar w:fldCharType="begin"/>
      </w:r>
      <w:r w:rsidR="003E2C10">
        <w:instrText xml:space="preserve"> HYPERLINK "https://www.tceq.texas.gov/permitting/wastewater/plain-language-summaries-and-public-notices" </w:instrText>
      </w:r>
      <w:r w:rsidR="003E2C10">
        <w:fldChar w:fldCharType="separate"/>
      </w:r>
      <w:r w:rsidRPr="00D27C73">
        <w:rPr>
          <w:rStyle w:val="Hyperlink"/>
          <w:rFonts w:asciiTheme="minorHAnsi" w:hAnsiTheme="minorHAnsi"/>
          <w:iCs/>
          <w:sz w:val="22"/>
          <w:szCs w:val="22"/>
        </w:rPr>
        <w:t>https://www.tceq.texas.gov/permitting/wastewater/plain-language-summaries-and-public-notices</w:t>
      </w:r>
      <w:r w:rsidR="003E2C10">
        <w:rPr>
          <w:rStyle w:val="Hyperlink"/>
          <w:rFonts w:asciiTheme="minorHAnsi" w:hAnsiTheme="minorHAnsi"/>
          <w:iCs/>
          <w:sz w:val="22"/>
          <w:szCs w:val="22"/>
        </w:rPr>
        <w:fldChar w:fldCharType="end"/>
      </w:r>
      <w:r>
        <w:rPr>
          <w:rFonts w:asciiTheme="minorHAnsi" w:hAnsiTheme="minorHAnsi"/>
          <w:iCs/>
          <w:sz w:val="22"/>
          <w:szCs w:val="22"/>
        </w:rPr>
        <w:t xml:space="preserve">. </w:t>
      </w:r>
      <w:r w:rsidRPr="009C359B">
        <w:rPr>
          <w:rFonts w:asciiTheme="minorHAnsi" w:hAnsiTheme="minorHAnsi"/>
          <w:iCs/>
          <w:sz w:val="22"/>
          <w:szCs w:val="22"/>
        </w:rPr>
        <w:t xml:space="preserve"> </w:t>
      </w:r>
      <w:r>
        <w:rPr>
          <w:rFonts w:asciiTheme="minorHAnsi" w:hAnsiTheme="minorHAnsi"/>
          <w:iCs/>
          <w:sz w:val="22"/>
          <w:szCs w:val="22"/>
        </w:rPr>
        <w:t xml:space="preserve"> </w:t>
      </w:r>
      <w:bookmarkEnd w:id="0"/>
      <w:r w:rsidR="005D0D8A" w:rsidRPr="00167DBB">
        <w:rPr>
          <w:b/>
        </w:rPr>
        <w:t>إشعار</w:t>
      </w:r>
      <w:r w:rsidR="005D0D8A" w:rsidRPr="00167DBB">
        <w:rPr>
          <w:rFonts w:ascii="Georgia" w:hAnsi="Georgia"/>
          <w:b/>
        </w:rPr>
        <w:t xml:space="preserve"> </w:t>
      </w:r>
      <w:r w:rsidR="005D0D8A" w:rsidRPr="00167DBB">
        <w:rPr>
          <w:b/>
        </w:rPr>
        <w:t>اللغة</w:t>
      </w:r>
      <w:r w:rsidR="005D0D8A" w:rsidRPr="00167DBB">
        <w:rPr>
          <w:rFonts w:ascii="Georgia" w:hAnsi="Georgia"/>
          <w:b/>
        </w:rPr>
        <w:t xml:space="preserve"> </w:t>
      </w:r>
      <w:r w:rsidR="005D0D8A" w:rsidRPr="00167DBB">
        <w:rPr>
          <w:b/>
        </w:rPr>
        <w:t>البديلة</w:t>
      </w:r>
      <w:r w:rsidR="005D0D8A" w:rsidRPr="00167DBB">
        <w:rPr>
          <w:rFonts w:ascii="Georgia" w:hAnsi="Georgia"/>
          <w:b/>
        </w:rPr>
        <w:t xml:space="preserve">. </w:t>
      </w:r>
      <w:r w:rsidR="005D0D8A" w:rsidRPr="00167DBB">
        <w:rPr>
          <w:b/>
        </w:rPr>
        <w:t>تتوفر</w:t>
      </w:r>
      <w:r w:rsidR="005D0D8A" w:rsidRPr="00167DBB">
        <w:rPr>
          <w:rFonts w:ascii="Georgia" w:hAnsi="Georgia"/>
          <w:b/>
        </w:rPr>
        <w:t xml:space="preserve"> </w:t>
      </w:r>
      <w:r w:rsidR="005D0D8A" w:rsidRPr="00167DBB">
        <w:rPr>
          <w:b/>
        </w:rPr>
        <w:t>إشعارات</w:t>
      </w:r>
      <w:r w:rsidR="005D0D8A" w:rsidRPr="00167DBB">
        <w:rPr>
          <w:rFonts w:ascii="Georgia" w:hAnsi="Georgia"/>
          <w:b/>
        </w:rPr>
        <w:t xml:space="preserve"> </w:t>
      </w:r>
      <w:r w:rsidR="005D0D8A" w:rsidRPr="00167DBB">
        <w:rPr>
          <w:b/>
        </w:rPr>
        <w:t>اللغات</w:t>
      </w:r>
      <w:r w:rsidR="005D0D8A" w:rsidRPr="00167DBB">
        <w:rPr>
          <w:rFonts w:ascii="Georgia" w:hAnsi="Georgia"/>
          <w:b/>
        </w:rPr>
        <w:t xml:space="preserve"> </w:t>
      </w:r>
      <w:r w:rsidR="005D0D8A" w:rsidRPr="00167DBB">
        <w:rPr>
          <w:b/>
        </w:rPr>
        <w:t>البديلة</w:t>
      </w:r>
      <w:r w:rsidR="005D0D8A" w:rsidRPr="00167DBB">
        <w:rPr>
          <w:rFonts w:ascii="Georgia" w:hAnsi="Georgia"/>
          <w:b/>
        </w:rPr>
        <w:t xml:space="preserve"> </w:t>
      </w:r>
      <w:r w:rsidR="005D0D8A" w:rsidRPr="00167DBB">
        <w:rPr>
          <w:b/>
        </w:rPr>
        <w:t>باللغات</w:t>
      </w:r>
      <w:r w:rsidR="005D0D8A" w:rsidRPr="00167DBB">
        <w:rPr>
          <w:rFonts w:ascii="Georgia" w:hAnsi="Georgia"/>
          <w:b/>
        </w:rPr>
        <w:t xml:space="preserve"> </w:t>
      </w:r>
      <w:r w:rsidR="005D0D8A" w:rsidRPr="00167DBB">
        <w:rPr>
          <w:b/>
        </w:rPr>
        <w:t>العربية</w:t>
      </w:r>
      <w:r w:rsidR="005D0D8A" w:rsidRPr="00167DBB">
        <w:rPr>
          <w:rFonts w:ascii="Georgia" w:hAnsi="Georgia"/>
          <w:b/>
        </w:rPr>
        <w:t xml:space="preserve"> </w:t>
      </w:r>
      <w:r w:rsidR="005D0D8A" w:rsidRPr="00167DBB">
        <w:rPr>
          <w:b/>
        </w:rPr>
        <w:t>والصومالية</w:t>
      </w:r>
      <w:r w:rsidR="005D0D8A" w:rsidRPr="00167DBB">
        <w:rPr>
          <w:rFonts w:ascii="Georgia" w:hAnsi="Georgia"/>
          <w:b/>
        </w:rPr>
        <w:t xml:space="preserve"> </w:t>
      </w:r>
      <w:r w:rsidR="005D0D8A" w:rsidRPr="00167DBB">
        <w:rPr>
          <w:b/>
        </w:rPr>
        <w:t>والإسبانية</w:t>
      </w:r>
      <w:r w:rsidR="005D0D8A" w:rsidRPr="00167DBB">
        <w:rPr>
          <w:rFonts w:ascii="Georgia" w:hAnsi="Georgia"/>
          <w:b/>
        </w:rPr>
        <w:t xml:space="preserve"> </w:t>
      </w:r>
      <w:r w:rsidR="005D0D8A" w:rsidRPr="00167DBB">
        <w:rPr>
          <w:b/>
        </w:rPr>
        <w:t>والسواحيلية</w:t>
      </w:r>
      <w:r w:rsidR="005D0D8A" w:rsidRPr="00167DBB">
        <w:rPr>
          <w:rFonts w:ascii="Georgia" w:hAnsi="Georgia"/>
          <w:b/>
        </w:rPr>
        <w:t xml:space="preserve"> </w:t>
      </w:r>
      <w:r w:rsidR="005D0D8A" w:rsidRPr="00167DBB">
        <w:rPr>
          <w:b/>
        </w:rPr>
        <w:t>على</w:t>
      </w:r>
      <w:r w:rsidR="005D0D8A" w:rsidRPr="009C359B">
        <w:rPr>
          <w:rFonts w:asciiTheme="minorHAnsi" w:hAnsiTheme="minorHAnsi"/>
          <w:iCs/>
          <w:sz w:val="22"/>
          <w:szCs w:val="22"/>
        </w:rPr>
        <w:t xml:space="preserve"> </w:t>
      </w:r>
      <w:hyperlink r:id="rId8" w:history="1">
        <w:r w:rsidR="005D0D8A" w:rsidRPr="00D27C73">
          <w:rPr>
            <w:rStyle w:val="Hyperlink"/>
            <w:rFonts w:asciiTheme="minorHAnsi" w:hAnsiTheme="minorHAnsi"/>
            <w:iCs/>
            <w:sz w:val="22"/>
            <w:szCs w:val="22"/>
          </w:rPr>
          <w:t>https://www.tceq.texas.gov/permitting/wastewater/plain-language-summaries-and-public-notices</w:t>
        </w:r>
      </w:hyperlink>
      <w:r w:rsidR="005D0D8A">
        <w:rPr>
          <w:rFonts w:asciiTheme="minorHAnsi" w:hAnsiTheme="minorHAnsi"/>
          <w:iCs/>
          <w:sz w:val="22"/>
          <w:szCs w:val="22"/>
        </w:rPr>
        <w:t xml:space="preserve">. </w:t>
      </w:r>
      <w:r w:rsidR="005D0D8A" w:rsidRPr="009C359B">
        <w:rPr>
          <w:rFonts w:asciiTheme="minorHAnsi" w:hAnsiTheme="minorHAnsi"/>
          <w:iCs/>
          <w:sz w:val="22"/>
          <w:szCs w:val="22"/>
        </w:rPr>
        <w:t xml:space="preserve"> </w:t>
      </w:r>
      <w:r w:rsidR="005D0D8A" w:rsidRPr="005D0D8A">
        <w:rPr>
          <w:rFonts w:asciiTheme="minorHAnsi" w:hAnsiTheme="minorHAnsi"/>
          <w:iCs/>
          <w:sz w:val="22"/>
          <w:szCs w:val="22"/>
        </w:rPr>
        <w:t>Ogeysiisyada luqadda kale ee Carabi, Soomaali, Isbaanish iyo Swahili ayaa laga heli karaa</w:t>
      </w:r>
      <w:r w:rsidR="005D0D8A">
        <w:rPr>
          <w:rFonts w:asciiTheme="minorHAnsi" w:hAnsiTheme="minorHAnsi"/>
          <w:iCs/>
          <w:sz w:val="22"/>
          <w:szCs w:val="22"/>
        </w:rPr>
        <w:t xml:space="preserve"> </w:t>
      </w:r>
      <w:hyperlink r:id="rId9" w:history="1">
        <w:r w:rsidR="005D0D8A" w:rsidRPr="001D3AF5">
          <w:rPr>
            <w:rStyle w:val="Hyperlink"/>
            <w:rFonts w:asciiTheme="minorHAnsi" w:hAnsiTheme="minorHAnsi"/>
            <w:iCs/>
            <w:sz w:val="22"/>
            <w:szCs w:val="22"/>
          </w:rPr>
          <w:t>https://www.tceq.texas.gov/permitting/wastewater/plain-language-summaries-and-public-notices</w:t>
        </w:r>
      </w:hyperlink>
      <w:r w:rsidR="005D0D8A">
        <w:rPr>
          <w:rFonts w:asciiTheme="minorHAnsi" w:hAnsiTheme="minorHAnsi"/>
          <w:iCs/>
          <w:sz w:val="22"/>
          <w:szCs w:val="22"/>
        </w:rPr>
        <w:t xml:space="preserve">. </w:t>
      </w:r>
      <w:r w:rsidRPr="009C359B">
        <w:rPr>
          <w:rFonts w:asciiTheme="minorHAnsi" w:hAnsiTheme="minorHAnsi"/>
          <w:iCs/>
          <w:sz w:val="22"/>
          <w:szCs w:val="22"/>
        </w:rPr>
        <w:t>El aviso de idioma alternativo en español está disponible en</w:t>
      </w:r>
      <w:r w:rsidR="003E2C10">
        <w:rPr>
          <w:rFonts w:asciiTheme="minorHAnsi" w:hAnsiTheme="minorHAnsi"/>
          <w:iCs/>
          <w:sz w:val="22"/>
          <w:szCs w:val="22"/>
        </w:rPr>
        <w:t xml:space="preserve"> </w:t>
      </w:r>
      <w:hyperlink r:id="rId10" w:history="1">
        <w:r w:rsidR="003E2C10" w:rsidRPr="001D3AF5">
          <w:rPr>
            <w:rStyle w:val="Hyperlink"/>
            <w:rFonts w:asciiTheme="minorHAnsi" w:hAnsiTheme="minorHAnsi"/>
            <w:iCs/>
            <w:sz w:val="22"/>
            <w:szCs w:val="22"/>
          </w:rPr>
          <w:t>https://www.tceq.texas.gov/permitting/wastewater/plain-language-summaries-and-public-notices</w:t>
        </w:r>
      </w:hyperlink>
      <w:r w:rsidRPr="009C359B">
        <w:rPr>
          <w:rFonts w:asciiTheme="minorHAnsi" w:hAnsiTheme="minorHAnsi"/>
          <w:iCs/>
          <w:sz w:val="22"/>
          <w:szCs w:val="22"/>
        </w:rPr>
        <w:t>.</w:t>
      </w:r>
      <w:r>
        <w:rPr>
          <w:rFonts w:asciiTheme="minorHAnsi" w:hAnsiTheme="minorHAnsi"/>
          <w:iCs/>
          <w:sz w:val="22"/>
          <w:szCs w:val="22"/>
        </w:rPr>
        <w:t xml:space="preserve"> </w:t>
      </w:r>
      <w:r w:rsidR="005D0D8A" w:rsidRPr="005D0D8A">
        <w:rPr>
          <w:rFonts w:asciiTheme="minorHAnsi" w:hAnsiTheme="minorHAnsi"/>
          <w:iCs/>
          <w:sz w:val="22"/>
          <w:szCs w:val="22"/>
        </w:rPr>
        <w:t>Notisi za lugha mbadala katika Kiarabu, Kisomali, Kihispania na Kiswahili zinapatikana katika</w:t>
      </w:r>
      <w:r w:rsidR="005D0D8A">
        <w:rPr>
          <w:rFonts w:asciiTheme="minorHAnsi" w:hAnsiTheme="minorHAnsi"/>
          <w:iCs/>
          <w:sz w:val="22"/>
          <w:szCs w:val="22"/>
        </w:rPr>
        <w:t xml:space="preserve"> </w:t>
      </w:r>
      <w:hyperlink r:id="rId11" w:history="1">
        <w:r w:rsidR="005D0D8A" w:rsidRPr="001D3AF5">
          <w:rPr>
            <w:rStyle w:val="Hyperlink"/>
            <w:rFonts w:asciiTheme="minorHAnsi" w:hAnsiTheme="minorHAnsi"/>
            <w:iCs/>
            <w:sz w:val="22"/>
            <w:szCs w:val="22"/>
          </w:rPr>
          <w:t>https://www.tceq.texas.gov/permitting/wastewater/plain-language-summaries-and-public-notices</w:t>
        </w:r>
      </w:hyperlink>
      <w:r w:rsidR="005D0D8A" w:rsidRPr="005D0D8A">
        <w:rPr>
          <w:rFonts w:asciiTheme="minorHAnsi" w:hAnsiTheme="minorHAnsi"/>
          <w:iCs/>
          <w:sz w:val="22"/>
          <w:szCs w:val="22"/>
        </w:rPr>
        <w:t>.</w:t>
      </w:r>
      <w:r w:rsidR="005D0D8A">
        <w:rPr>
          <w:rFonts w:asciiTheme="minorHAnsi" w:hAnsiTheme="minorHAnsi"/>
          <w:iCs/>
          <w:sz w:val="22"/>
          <w:szCs w:val="22"/>
        </w:rPr>
        <w:t xml:space="preserve"> </w:t>
      </w:r>
    </w:p>
    <w:p w14:paraId="246618D6" w14:textId="77777777" w:rsidR="009C359B" w:rsidRDefault="009C359B" w:rsidP="00A15963">
      <w:pPr>
        <w:rPr>
          <w:rFonts w:asciiTheme="minorHAnsi" w:hAnsiTheme="minorHAnsi"/>
          <w:b/>
          <w:bCs/>
          <w:sz w:val="22"/>
          <w:szCs w:val="22"/>
        </w:rPr>
      </w:pPr>
    </w:p>
    <w:p w14:paraId="0089121B" w14:textId="3BF93548" w:rsidR="008E4727" w:rsidRDefault="008E4727" w:rsidP="00A15963">
      <w:pPr>
        <w:rPr>
          <w:rFonts w:asciiTheme="minorHAnsi" w:hAnsiTheme="minorHAnsi"/>
          <w:b/>
          <w:bCs/>
          <w:sz w:val="22"/>
          <w:szCs w:val="22"/>
        </w:rPr>
      </w:pPr>
      <w:r w:rsidRPr="00A15963">
        <w:rPr>
          <w:rFonts w:asciiTheme="minorHAnsi" w:hAnsiTheme="minorHAnsi"/>
          <w:b/>
          <w:bCs/>
          <w:sz w:val="22"/>
          <w:szCs w:val="22"/>
        </w:rPr>
        <w:t>ADDITIONAL NOTICE.</w:t>
      </w:r>
      <w:r w:rsidRPr="00A15963">
        <w:rPr>
          <w:rFonts w:asciiTheme="minorHAnsi" w:hAnsiTheme="minorHAnsi"/>
          <w:sz w:val="22"/>
          <w:szCs w:val="22"/>
        </w:rPr>
        <w:t xml:space="preserve">  TCEQ’s Executive Director has determined the application is administratively complete and will conduct a technical review of the application.</w:t>
      </w:r>
      <w:r w:rsidRPr="00A15963">
        <w:rPr>
          <w:rFonts w:asciiTheme="minorHAnsi" w:hAnsiTheme="minorHAnsi"/>
          <w:i/>
          <w:iCs/>
          <w:sz w:val="22"/>
          <w:szCs w:val="22"/>
        </w:rPr>
        <w:t xml:space="preserve">  </w:t>
      </w:r>
      <w:r w:rsidRPr="00A1596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A15963">
        <w:rPr>
          <w:rFonts w:asciiTheme="minorHAnsi" w:hAnsiTheme="minorHAnsi"/>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258840BF" w14:textId="77777777" w:rsidR="00B045BA" w:rsidRDefault="00B045BA" w:rsidP="00A15963">
      <w:pPr>
        <w:rPr>
          <w:rFonts w:asciiTheme="minorHAnsi" w:hAnsiTheme="minorHAnsi"/>
          <w:b/>
          <w:bCs/>
          <w:sz w:val="22"/>
          <w:szCs w:val="22"/>
        </w:rPr>
      </w:pPr>
    </w:p>
    <w:p w14:paraId="6B0CE027"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lastRenderedPageBreak/>
        <w:t xml:space="preserve">PUBLIC COMMENT / PUBLIC MEETING.  You may submit public comments or request a public meeting on this application.  </w:t>
      </w:r>
      <w:r w:rsidRPr="00A1596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00372B" w14:textId="77777777" w:rsidR="008E4727" w:rsidRPr="00A15963" w:rsidRDefault="008E4727" w:rsidP="00A15963">
      <w:pPr>
        <w:rPr>
          <w:rFonts w:asciiTheme="minorHAnsi" w:hAnsiTheme="minorHAnsi"/>
          <w:sz w:val="22"/>
          <w:szCs w:val="22"/>
        </w:rPr>
      </w:pPr>
    </w:p>
    <w:p w14:paraId="6B516853"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OPPORTUNITY FOR A CONTESTED CASE HEARING.</w:t>
      </w:r>
      <w:r w:rsidRPr="00A1596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A15963">
        <w:rPr>
          <w:rFonts w:asciiTheme="minorHAnsi" w:hAnsiTheme="minorHAnsi"/>
          <w:b/>
          <w:bCs/>
          <w:sz w:val="22"/>
          <w:szCs w:val="22"/>
        </w:rPr>
        <w:t>Unless the application is directly referred for a contested case hearing,</w:t>
      </w:r>
      <w:r w:rsidRPr="00A15963">
        <w:rPr>
          <w:rFonts w:asciiTheme="minorHAnsi" w:hAnsiTheme="minorHAnsi"/>
          <w:sz w:val="22"/>
          <w:szCs w:val="22"/>
        </w:rPr>
        <w:t xml:space="preserve"> </w:t>
      </w:r>
      <w:r w:rsidRPr="00A15963">
        <w:rPr>
          <w:rFonts w:asciiTheme="minorHAnsi" w:hAnsiTheme="minorHAnsi"/>
          <w:b/>
          <w:bCs/>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15963">
        <w:rPr>
          <w:rFonts w:asciiTheme="minorHAnsi" w:hAnsiTheme="minorHAnsi"/>
          <w:sz w:val="22"/>
          <w:szCs w:val="22"/>
        </w:rPr>
        <w:t xml:space="preserve"> A contested case hearing is a legal proceeding similar to a civil trial in state district court. </w:t>
      </w:r>
    </w:p>
    <w:p w14:paraId="2D1C3416" w14:textId="77777777" w:rsidR="008E4727" w:rsidRPr="00A15963" w:rsidRDefault="008E4727" w:rsidP="00A15963">
      <w:pPr>
        <w:rPr>
          <w:rFonts w:asciiTheme="minorHAnsi" w:hAnsiTheme="minorHAnsi"/>
          <w:sz w:val="22"/>
          <w:szCs w:val="22"/>
        </w:rPr>
      </w:pPr>
    </w:p>
    <w:p w14:paraId="2E06F441" w14:textId="77777777" w:rsidR="00B045BA" w:rsidRPr="00CC1E94" w:rsidRDefault="008E4727" w:rsidP="00B045BA">
      <w:pPr>
        <w:widowControl w:val="0"/>
        <w:rPr>
          <w:rFonts w:asciiTheme="minorHAnsi" w:hAnsiTheme="minorHAnsi"/>
          <w:sz w:val="22"/>
          <w:szCs w:val="22"/>
        </w:rPr>
      </w:pPr>
      <w:r w:rsidRPr="00A15963">
        <w:rPr>
          <w:rFonts w:asciiTheme="minorHAnsi" w:hAnsiTheme="minorHAnsi"/>
          <w:b/>
          <w:bCs/>
          <w:sz w:val="22"/>
          <w:szCs w:val="22"/>
        </w:rPr>
        <w:t xml:space="preserve">TO REQUEST A CONTESTED CASE HEARING, YOU MUST INCLUDE THE FOLLOWING ITEMS IN YOUR REQUEST:  </w:t>
      </w:r>
      <w:r w:rsidR="00B045BA" w:rsidRPr="00CC1E94">
        <w:rPr>
          <w:rFonts w:asciiTheme="minorHAnsi" w:hAnsiTheme="minorHAnsi"/>
          <w:b/>
          <w:sz w:val="22"/>
          <w:szCs w:val="22"/>
        </w:rPr>
        <w:t>:</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B045BA" w:rsidRPr="00B045BA">
        <w:rPr>
          <w:rStyle w:val="Strong"/>
          <w:rFonts w:ascii="Georgia" w:hAnsi="Georgia"/>
          <w:sz w:val="22"/>
          <w:szCs w:val="22"/>
        </w:rPr>
        <w:t>a list of all disputed issues of fact that you submit during the comment period</w:t>
      </w:r>
      <w:r w:rsidR="00B045BA" w:rsidRPr="00F11070">
        <w:rPr>
          <w:rFonts w:asciiTheme="minorHAnsi" w:hAnsiTheme="minorHAnsi"/>
          <w:b/>
          <w:sz w:val="22"/>
          <w:szCs w:val="22"/>
        </w:rPr>
        <w:t xml:space="preserve"> </w:t>
      </w:r>
      <w:r w:rsidR="00B045BA" w:rsidRPr="00CC1E94">
        <w:rPr>
          <w:rFonts w:asciiTheme="minorHAnsi" w:hAnsiTheme="minorHAnsi"/>
          <w:b/>
          <w:sz w:val="22"/>
          <w:szCs w:val="22"/>
        </w:rPr>
        <w:t>and, the statement "[I/we] request a contested case hearing."</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If the request for contested case hearing is filed on behalf of a group or association, the request must designate the group’s representative for receiving future correspondence; identify </w:t>
      </w:r>
      <w:r w:rsidR="00B045BA" w:rsidRPr="00B045BA">
        <w:rPr>
          <w:rStyle w:val="Strong"/>
          <w:rFonts w:ascii="Georgia" w:hAnsi="Georgia"/>
          <w:sz w:val="22"/>
          <w:szCs w:val="22"/>
        </w:rPr>
        <w:t>by name and physical address</w:t>
      </w:r>
      <w:r w:rsidR="00B045BA" w:rsidRPr="00D579A7">
        <w:rPr>
          <w:rStyle w:val="Strong"/>
          <w:rFonts w:ascii="Georgia" w:hAnsi="Georgia"/>
          <w:color w:val="FF0000"/>
          <w:sz w:val="22"/>
          <w:szCs w:val="22"/>
        </w:rPr>
        <w:t xml:space="preserve"> </w:t>
      </w:r>
      <w:r w:rsidR="00B045BA" w:rsidRPr="00CC1E94">
        <w:rPr>
          <w:rFonts w:asciiTheme="minorHAnsi" w:hAnsiTheme="minorHAnsi"/>
          <w:b/>
          <w:sz w:val="22"/>
          <w:szCs w:val="22"/>
        </w:rPr>
        <w:t>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r w:rsidR="00B045BA">
        <w:rPr>
          <w:rFonts w:asciiTheme="minorHAnsi" w:hAnsiTheme="minorHAnsi"/>
          <w:b/>
          <w:sz w:val="22"/>
          <w:szCs w:val="22"/>
        </w:rPr>
        <w:t xml:space="preserve">  </w:t>
      </w:r>
    </w:p>
    <w:p w14:paraId="5BD5274C" w14:textId="77777777" w:rsidR="008E4727" w:rsidRPr="00A15963" w:rsidRDefault="008E4727" w:rsidP="00A15963">
      <w:pPr>
        <w:rPr>
          <w:rFonts w:asciiTheme="minorHAnsi" w:hAnsiTheme="minorHAnsi"/>
          <w:sz w:val="22"/>
          <w:szCs w:val="22"/>
        </w:rPr>
      </w:pPr>
    </w:p>
    <w:p w14:paraId="1B51659B" w14:textId="77777777" w:rsidR="008E4727" w:rsidRPr="00A15963" w:rsidRDefault="008E4727" w:rsidP="00A15963">
      <w:pPr>
        <w:rPr>
          <w:rFonts w:asciiTheme="minorHAnsi" w:hAnsiTheme="minorHAnsi"/>
          <w:sz w:val="22"/>
          <w:szCs w:val="22"/>
        </w:rPr>
      </w:pPr>
      <w:r w:rsidRPr="00A1596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CB39A5E" w14:textId="77777777" w:rsidR="008E4727" w:rsidRPr="00A15963" w:rsidRDefault="008E4727" w:rsidP="00A15963">
      <w:pPr>
        <w:rPr>
          <w:rFonts w:asciiTheme="minorHAnsi" w:hAnsiTheme="minorHAnsi"/>
          <w:sz w:val="22"/>
          <w:szCs w:val="22"/>
        </w:rPr>
      </w:pPr>
    </w:p>
    <w:p w14:paraId="42D0E190" w14:textId="1CA2B13E" w:rsidR="00B045BA" w:rsidRPr="00D579A7" w:rsidRDefault="00B045BA" w:rsidP="00B045BA">
      <w:pPr>
        <w:widowControl w:val="0"/>
        <w:rPr>
          <w:rFonts w:asciiTheme="minorHAnsi" w:hAnsiTheme="minorHAnsi"/>
          <w:sz w:val="22"/>
          <w:szCs w:val="22"/>
        </w:rPr>
      </w:pPr>
      <w:r w:rsidRPr="00B045BA">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B045BA">
        <w:rPr>
          <w:rStyle w:val="Strong"/>
          <w:rFonts w:asciiTheme="minorHAnsi" w:hAnsiTheme="minorHAnsi"/>
          <w:sz w:val="22"/>
          <w:szCs w:val="22"/>
        </w:rPr>
        <w:t>If</w:t>
      </w:r>
      <w:r w:rsidRPr="00B045BA">
        <w:rPr>
          <w:rStyle w:val="Strong"/>
          <w:rFonts w:ascii="Georgia" w:hAnsi="Georgia"/>
          <w:sz w:val="22"/>
          <w:szCs w:val="22"/>
        </w:rPr>
        <w:t xml:space="preserve"> a hearing is granted, the subject of a hearing will be limited to disputed issues of fact or mixed questions of fact and law relating to relevant and material water quality concerns submitted during the comment period.</w:t>
      </w:r>
      <w:r w:rsidR="00AB6CD2">
        <w:rPr>
          <w:rStyle w:val="Strong"/>
          <w:rFonts w:ascii="Georgia" w:hAnsi="Georgia"/>
          <w:sz w:val="22"/>
          <w:szCs w:val="22"/>
        </w:rPr>
        <w:t xml:space="preserve"> </w:t>
      </w:r>
    </w:p>
    <w:p w14:paraId="626A2D19" w14:textId="77777777" w:rsidR="00B045BA" w:rsidRDefault="00B045BA" w:rsidP="00A15963">
      <w:pPr>
        <w:rPr>
          <w:rFonts w:asciiTheme="minorHAnsi" w:hAnsiTheme="minorHAnsi"/>
          <w:sz w:val="22"/>
          <w:szCs w:val="22"/>
        </w:rPr>
      </w:pPr>
    </w:p>
    <w:p w14:paraId="1E51057B"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MAILING LIST. </w:t>
      </w:r>
      <w:r w:rsidRPr="00A1596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w:t>
      </w:r>
      <w:r w:rsidRPr="00A15963">
        <w:rPr>
          <w:rFonts w:asciiTheme="minorHAnsi" w:hAnsiTheme="minorHAnsi"/>
          <w:sz w:val="22"/>
          <w:szCs w:val="22"/>
        </w:rPr>
        <w:lastRenderedPageBreak/>
        <w:t>placed on the permanent and/or the county mailing list, clearly specify which list(s) and send your request to TCEQ Office of the Chief Clerk at the address below.</w:t>
      </w:r>
    </w:p>
    <w:p w14:paraId="254BFAA7" w14:textId="77777777" w:rsidR="008E4727" w:rsidRPr="00A15963" w:rsidRDefault="008E4727" w:rsidP="00A15963">
      <w:pPr>
        <w:rPr>
          <w:rFonts w:asciiTheme="minorHAnsi" w:hAnsiTheme="minorHAnsi"/>
          <w:sz w:val="22"/>
          <w:szCs w:val="22"/>
        </w:rPr>
      </w:pPr>
    </w:p>
    <w:p w14:paraId="6EDBB0A2" w14:textId="77777777" w:rsidR="00881201" w:rsidRPr="00881201" w:rsidRDefault="00881201" w:rsidP="00881201">
      <w:pPr>
        <w:rPr>
          <w:rFonts w:asciiTheme="minorHAnsi" w:hAnsiTheme="minorHAnsi"/>
          <w:sz w:val="22"/>
          <w:szCs w:val="22"/>
        </w:rPr>
      </w:pPr>
      <w:r w:rsidRPr="00881201">
        <w:rPr>
          <w:rFonts w:asciiTheme="minorHAnsi" w:hAnsiTheme="minorHAnsi"/>
          <w:b/>
          <w:bCs/>
          <w:sz w:val="22"/>
          <w:szCs w:val="22"/>
        </w:rPr>
        <w:t xml:space="preserve">INFORMATION AVAILABLE ONLINE. </w:t>
      </w:r>
      <w:r w:rsidRPr="00881201">
        <w:rPr>
          <w:rFonts w:asciiTheme="minorHAnsi" w:hAnsiTheme="minorHAnsi"/>
          <w:sz w:val="22"/>
          <w:szCs w:val="22"/>
        </w:rPr>
        <w:t xml:space="preserve">For details about the status of the application, visit the Commissioners’ Integrated Database at </w:t>
      </w:r>
      <w:hyperlink r:id="rId12" w:history="1">
        <w:r w:rsidRPr="00881201">
          <w:rPr>
            <w:rStyle w:val="Hyperlink"/>
            <w:rFonts w:asciiTheme="minorHAnsi" w:hAnsiTheme="minorHAnsi"/>
            <w:sz w:val="22"/>
            <w:szCs w:val="22"/>
          </w:rPr>
          <w:t>www.tceq.texas.gov/goto/cid</w:t>
        </w:r>
      </w:hyperlink>
      <w:r w:rsidRPr="00881201">
        <w:rPr>
          <w:rFonts w:asciiTheme="minorHAnsi" w:hAnsiTheme="minorHAnsi"/>
          <w:sz w:val="22"/>
          <w:szCs w:val="22"/>
        </w:rPr>
        <w:t>. Search the database using the permit number for this application</w:t>
      </w:r>
      <w:r w:rsidRPr="00881201">
        <w:rPr>
          <w:rFonts w:asciiTheme="minorHAnsi" w:hAnsiTheme="minorHAnsi"/>
          <w:b/>
          <w:bCs/>
          <w:color w:val="000000"/>
          <w:sz w:val="22"/>
          <w:szCs w:val="22"/>
        </w:rPr>
        <w:t>,</w:t>
      </w:r>
      <w:r w:rsidRPr="00881201">
        <w:rPr>
          <w:rFonts w:asciiTheme="minorHAnsi" w:hAnsiTheme="minorHAnsi"/>
          <w:sz w:val="22"/>
          <w:szCs w:val="22"/>
        </w:rPr>
        <w:t xml:space="preserve"> which is provided at the top of this notice.</w:t>
      </w:r>
    </w:p>
    <w:p w14:paraId="7D141A21" w14:textId="77777777" w:rsidR="00881201" w:rsidRDefault="00881201" w:rsidP="00A15963">
      <w:pPr>
        <w:rPr>
          <w:rFonts w:asciiTheme="minorHAnsi" w:hAnsiTheme="minorHAnsi"/>
          <w:b/>
          <w:bCs/>
          <w:sz w:val="22"/>
          <w:szCs w:val="22"/>
        </w:rPr>
      </w:pPr>
    </w:p>
    <w:p w14:paraId="073B57C2" w14:textId="366671CC" w:rsidR="002812C2" w:rsidRDefault="008E4727" w:rsidP="002440A7">
      <w:pPr>
        <w:spacing w:after="120"/>
        <w:rPr>
          <w:color w:val="1F497D"/>
          <w:szCs w:val="24"/>
        </w:rPr>
      </w:pPr>
      <w:r w:rsidRPr="00A15963">
        <w:rPr>
          <w:rFonts w:asciiTheme="minorHAnsi" w:hAnsiTheme="minorHAnsi"/>
          <w:b/>
          <w:bCs/>
          <w:sz w:val="22"/>
          <w:szCs w:val="22"/>
        </w:rPr>
        <w:t>AGENCY CONTACTS AND INFORMATION.</w:t>
      </w:r>
      <w:r w:rsidR="002812C2">
        <w:rPr>
          <w:rFonts w:asciiTheme="minorHAnsi" w:hAnsiTheme="minorHAnsi"/>
          <w:b/>
          <w:bCs/>
          <w:sz w:val="22"/>
          <w:szCs w:val="22"/>
        </w:rPr>
        <w:t xml:space="preserve"> </w:t>
      </w:r>
      <w:r w:rsidR="00AB6CD2" w:rsidRPr="00AB6CD2">
        <w:rPr>
          <w:rFonts w:asciiTheme="minorHAnsi" w:hAnsiTheme="minorHAnsi"/>
          <w:sz w:val="22"/>
          <w:szCs w:val="22"/>
        </w:rPr>
        <w:t>P</w:t>
      </w:r>
      <w:r w:rsidR="009A10C2" w:rsidRPr="00AB6CD2">
        <w:rPr>
          <w:rFonts w:ascii="Georgia" w:eastAsia="Calibri" w:hAnsi="Georgia"/>
          <w:bCs/>
          <w:sz w:val="22"/>
          <w:szCs w:val="22"/>
        </w:rPr>
        <w:t>ublic comments and requests must be submitted either electronically at</w:t>
      </w:r>
      <w:r w:rsidR="006F4DFB" w:rsidRPr="00AB6CD2">
        <w:rPr>
          <w:rFonts w:ascii="Georgia" w:eastAsia="Calibri" w:hAnsi="Georgia"/>
          <w:bCs/>
          <w:sz w:val="22"/>
          <w:szCs w:val="22"/>
        </w:rPr>
        <w:t xml:space="preserve"> </w:t>
      </w:r>
      <w:hyperlink r:id="rId13" w:history="1">
        <w:r w:rsidR="00696F16" w:rsidRPr="00AB6CD2">
          <w:rPr>
            <w:rStyle w:val="Hyperlink"/>
            <w:rFonts w:ascii="Georgia" w:eastAsia="Calibri" w:hAnsi="Georgia"/>
            <w:bCs/>
            <w:sz w:val="22"/>
            <w:szCs w:val="22"/>
          </w:rPr>
          <w:t>https://www14.tceq.texas.gov/epic/eComment/</w:t>
        </w:r>
      </w:hyperlink>
      <w:r w:rsidR="009A10C2" w:rsidRPr="00AB6CD2">
        <w:rPr>
          <w:rFonts w:ascii="Georgia" w:eastAsia="Calibri" w:hAnsi="Georgia"/>
          <w:bCs/>
          <w:sz w:val="22"/>
          <w:szCs w:val="22"/>
        </w:rPr>
        <w:t>, or in writing to the Texas Commission on Environmental Quality, Office of the Chief Clerk, MC-105, P.O. Box 13087, Austin, Texas 78711-3087.</w:t>
      </w:r>
      <w:r w:rsidR="009A10C2" w:rsidRPr="009A10C2">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9A10C2" w:rsidRPr="009A10C2">
        <w:rPr>
          <w:rFonts w:ascii="Georgia" w:eastAsia="Calibri" w:hAnsi="Georgia"/>
          <w:color w:val="000000"/>
          <w:sz w:val="22"/>
          <w:szCs w:val="22"/>
        </w:rPr>
        <w:t xml:space="preserve">TCEQ Public Education Program, Toll Free, at </w:t>
      </w:r>
      <w:r w:rsidR="009A10C2" w:rsidRPr="009A10C2">
        <w:rPr>
          <w:rFonts w:ascii="Georgia" w:eastAsia="Calibri" w:hAnsi="Georgia"/>
          <w:sz w:val="22"/>
          <w:szCs w:val="22"/>
        </w:rPr>
        <w:t xml:space="preserve">1-800-687-4040 or visit their website at </w:t>
      </w:r>
      <w:hyperlink r:id="rId14" w:history="1">
        <w:r w:rsidR="009A10C2" w:rsidRPr="009A10C2">
          <w:rPr>
            <w:rFonts w:ascii="Georgia" w:eastAsia="Calibri" w:hAnsi="Georgia"/>
            <w:color w:val="0000FF"/>
            <w:sz w:val="22"/>
            <w:szCs w:val="22"/>
            <w:u w:val="single"/>
          </w:rPr>
          <w:t>www.tceq.texas.gov/goto/pep</w:t>
        </w:r>
      </w:hyperlink>
      <w:r w:rsidR="009A10C2" w:rsidRPr="009A10C2">
        <w:rPr>
          <w:rFonts w:ascii="Georgia" w:eastAsia="Calibri" w:hAnsi="Georgia"/>
          <w:sz w:val="22"/>
          <w:szCs w:val="22"/>
        </w:rPr>
        <w:t>. Si desea información en Español, puede llamar al 1-800-687-4040.</w:t>
      </w:r>
    </w:p>
    <w:p w14:paraId="0AA25305" w14:textId="77777777" w:rsidR="002812C2" w:rsidRDefault="008E4727" w:rsidP="00A15963">
      <w:pPr>
        <w:rPr>
          <w:rFonts w:asciiTheme="minorHAnsi" w:hAnsiTheme="minorHAnsi"/>
          <w:b/>
          <w:bCs/>
          <w:sz w:val="22"/>
          <w:szCs w:val="22"/>
        </w:rPr>
      </w:pPr>
      <w:r w:rsidRPr="00A15963">
        <w:rPr>
          <w:rFonts w:asciiTheme="minorHAnsi" w:hAnsiTheme="minorHAnsi"/>
          <w:b/>
          <w:bCs/>
          <w:sz w:val="22"/>
          <w:szCs w:val="22"/>
        </w:rPr>
        <w:t xml:space="preserve">  </w:t>
      </w:r>
    </w:p>
    <w:p w14:paraId="0BC9E0CB" w14:textId="0EEFEA2D" w:rsidR="008E4727" w:rsidRDefault="009C359B" w:rsidP="00A15963">
      <w:pPr>
        <w:rPr>
          <w:rFonts w:asciiTheme="minorHAnsi" w:hAnsiTheme="minorHAnsi"/>
          <w:sz w:val="22"/>
          <w:szCs w:val="22"/>
        </w:rPr>
      </w:pPr>
      <w:r w:rsidRPr="009C359B">
        <w:rPr>
          <w:rFonts w:asciiTheme="minorHAnsi" w:hAnsiTheme="minorHAnsi"/>
          <w:sz w:val="22"/>
          <w:szCs w:val="22"/>
        </w:rPr>
        <w:t>Further information may also be obtained from City of Fort Worth and Tarrant Regional Water District at the addresses stated above or by calling Ms. Juli Ragland, Environmental Program Manager, City of Fort Worth, at 817-392-7251.</w:t>
      </w:r>
    </w:p>
    <w:p w14:paraId="24F78223" w14:textId="77777777" w:rsidR="009C359B" w:rsidRPr="00A15963" w:rsidRDefault="009C359B" w:rsidP="00A15963">
      <w:pPr>
        <w:rPr>
          <w:rFonts w:asciiTheme="minorHAnsi" w:hAnsiTheme="minorHAnsi"/>
          <w:sz w:val="22"/>
          <w:szCs w:val="22"/>
        </w:rPr>
      </w:pPr>
    </w:p>
    <w:p w14:paraId="5AC17AA6" w14:textId="19C42BD7" w:rsidR="008E4727" w:rsidRPr="00A15963" w:rsidRDefault="008E4727" w:rsidP="00A15963">
      <w:pPr>
        <w:rPr>
          <w:rFonts w:asciiTheme="minorHAnsi" w:hAnsiTheme="minorHAnsi"/>
          <w:sz w:val="22"/>
          <w:szCs w:val="22"/>
        </w:rPr>
      </w:pPr>
      <w:r w:rsidRPr="00A15963">
        <w:rPr>
          <w:rFonts w:asciiTheme="minorHAnsi" w:hAnsiTheme="minorHAnsi"/>
          <w:sz w:val="22"/>
          <w:szCs w:val="22"/>
        </w:rPr>
        <w:t>Issuance Date</w:t>
      </w:r>
      <w:r w:rsidR="009C359B">
        <w:rPr>
          <w:rFonts w:asciiTheme="minorHAnsi" w:hAnsiTheme="minorHAnsi"/>
          <w:sz w:val="22"/>
          <w:szCs w:val="22"/>
        </w:rPr>
        <w:t>:</w:t>
      </w:r>
      <w:r w:rsidR="00643C1B">
        <w:rPr>
          <w:rFonts w:asciiTheme="minorHAnsi" w:hAnsiTheme="minorHAnsi"/>
          <w:sz w:val="22"/>
          <w:szCs w:val="22"/>
        </w:rPr>
        <w:t xml:space="preserve"> October </w:t>
      </w:r>
      <w:r w:rsidR="008F7B0D">
        <w:rPr>
          <w:rFonts w:asciiTheme="minorHAnsi" w:hAnsiTheme="minorHAnsi"/>
          <w:sz w:val="22"/>
          <w:szCs w:val="22"/>
        </w:rPr>
        <w:t>12</w:t>
      </w:r>
      <w:r w:rsidR="00643C1B">
        <w:rPr>
          <w:rFonts w:asciiTheme="minorHAnsi" w:hAnsiTheme="minorHAnsi"/>
          <w:sz w:val="22"/>
          <w:szCs w:val="22"/>
        </w:rPr>
        <w:t>, 2022</w:t>
      </w:r>
    </w:p>
    <w:p w14:paraId="4B8B2744" w14:textId="77777777" w:rsidR="008E4727" w:rsidRPr="00A15963" w:rsidRDefault="008E4727" w:rsidP="00A15963">
      <w:pPr>
        <w:rPr>
          <w:rFonts w:asciiTheme="minorHAnsi" w:hAnsiTheme="minorHAnsi"/>
          <w:sz w:val="22"/>
          <w:szCs w:val="22"/>
        </w:rPr>
      </w:pPr>
    </w:p>
    <w:sectPr w:rsidR="008E4727" w:rsidRPr="00A15963" w:rsidSect="006548E4">
      <w:footerReference w:type="even" r:id="rId15"/>
      <w:footerReference w:type="default" r:id="rId16"/>
      <w:footnotePr>
        <w:numFmt w:val="lowerLetter"/>
      </w:footnotePr>
      <w:endnotePr>
        <w:numFmt w:val="lowerLetter"/>
      </w:endnotePr>
      <w:pgSz w:w="12240" w:h="15840"/>
      <w:pgMar w:top="1440" w:right="1440" w:bottom="17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1DAF" w14:textId="77777777" w:rsidR="00106F46" w:rsidRDefault="00106F46">
      <w:r>
        <w:separator/>
      </w:r>
    </w:p>
  </w:endnote>
  <w:endnote w:type="continuationSeparator" w:id="0">
    <w:p w14:paraId="21A5C8BC"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7EC" w14:textId="77777777" w:rsidR="00E73638" w:rsidRDefault="00E73638">
    <w:pPr>
      <w:widowControl w:val="0"/>
      <w:tabs>
        <w:tab w:val="left" w:pos="0"/>
        <w:tab w:val="left" w:pos="720"/>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C7E" w14:textId="77777777" w:rsidR="00E73638" w:rsidRDefault="00E73638">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9B9" w14:textId="77777777" w:rsidR="00106F46" w:rsidRDefault="00106F46">
      <w:r>
        <w:separator/>
      </w:r>
    </w:p>
  </w:footnote>
  <w:footnote w:type="continuationSeparator" w:id="0">
    <w:p w14:paraId="70C1FB63" w14:textId="77777777" w:rsidR="00106F46" w:rsidRDefault="0010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B"/>
    <w:rsid w:val="00071E1D"/>
    <w:rsid w:val="00106F46"/>
    <w:rsid w:val="001835DB"/>
    <w:rsid w:val="001A2429"/>
    <w:rsid w:val="001A4724"/>
    <w:rsid w:val="001E189C"/>
    <w:rsid w:val="002440A7"/>
    <w:rsid w:val="002812C2"/>
    <w:rsid w:val="002C63D0"/>
    <w:rsid w:val="003002BA"/>
    <w:rsid w:val="003109F3"/>
    <w:rsid w:val="003859A7"/>
    <w:rsid w:val="003C5372"/>
    <w:rsid w:val="003E2C10"/>
    <w:rsid w:val="00461BC5"/>
    <w:rsid w:val="005D0D8A"/>
    <w:rsid w:val="005D7A63"/>
    <w:rsid w:val="005E0F87"/>
    <w:rsid w:val="00603B14"/>
    <w:rsid w:val="00643C1B"/>
    <w:rsid w:val="006448B1"/>
    <w:rsid w:val="006548E4"/>
    <w:rsid w:val="00696F16"/>
    <w:rsid w:val="006B0D24"/>
    <w:rsid w:val="006F4DFB"/>
    <w:rsid w:val="007109DD"/>
    <w:rsid w:val="007171BD"/>
    <w:rsid w:val="007C2874"/>
    <w:rsid w:val="00881201"/>
    <w:rsid w:val="008E4727"/>
    <w:rsid w:val="008E5CF7"/>
    <w:rsid w:val="008F7B0D"/>
    <w:rsid w:val="009142D7"/>
    <w:rsid w:val="00922D01"/>
    <w:rsid w:val="009A10C2"/>
    <w:rsid w:val="009B4D0C"/>
    <w:rsid w:val="009C359B"/>
    <w:rsid w:val="00A15963"/>
    <w:rsid w:val="00AB6CD2"/>
    <w:rsid w:val="00AD401A"/>
    <w:rsid w:val="00B045BA"/>
    <w:rsid w:val="00BA0188"/>
    <w:rsid w:val="00BC41BC"/>
    <w:rsid w:val="00C12DCC"/>
    <w:rsid w:val="00D31F94"/>
    <w:rsid w:val="00D51DCD"/>
    <w:rsid w:val="00D671CE"/>
    <w:rsid w:val="00DC4EA3"/>
    <w:rsid w:val="00E73638"/>
    <w:rsid w:val="00E9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0A2"/>
  <w15:docId w15:val="{ED48A35D-BD1C-49BF-9540-CA7334D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DB"/>
    <w:pPr>
      <w:tabs>
        <w:tab w:val="center" w:pos="4320"/>
        <w:tab w:val="right" w:pos="8640"/>
      </w:tabs>
    </w:pPr>
  </w:style>
  <w:style w:type="paragraph" w:customStyle="1" w:styleId="17">
    <w:name w:val="_17"/>
    <w:basedOn w:val="Normal"/>
    <w:rsid w:val="00644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448B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448B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448B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448B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448B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448B1"/>
    <w:pPr>
      <w:widowControl w:val="0"/>
      <w:tabs>
        <w:tab w:val="left" w:pos="5040"/>
        <w:tab w:val="left" w:pos="5760"/>
        <w:tab w:val="left" w:pos="6480"/>
        <w:tab w:val="left" w:pos="7200"/>
        <w:tab w:val="left" w:pos="7920"/>
      </w:tabs>
      <w:ind w:left="5040"/>
    </w:pPr>
  </w:style>
  <w:style w:type="paragraph" w:customStyle="1" w:styleId="10">
    <w:name w:val="_10"/>
    <w:basedOn w:val="Normal"/>
    <w:rsid w:val="006448B1"/>
    <w:pPr>
      <w:widowControl w:val="0"/>
      <w:tabs>
        <w:tab w:val="left" w:pos="5760"/>
        <w:tab w:val="left" w:pos="6480"/>
        <w:tab w:val="left" w:pos="7200"/>
        <w:tab w:val="left" w:pos="7920"/>
      </w:tabs>
      <w:ind w:left="5760"/>
    </w:pPr>
  </w:style>
  <w:style w:type="paragraph" w:customStyle="1" w:styleId="Level9">
    <w:name w:val="Level 9"/>
    <w:basedOn w:val="Normal"/>
    <w:rsid w:val="006448B1"/>
    <w:pPr>
      <w:widowControl w:val="0"/>
    </w:pPr>
    <w:rPr>
      <w:b/>
    </w:rPr>
  </w:style>
  <w:style w:type="paragraph" w:styleId="Footer">
    <w:name w:val="footer"/>
    <w:basedOn w:val="Normal"/>
    <w:rsid w:val="001835DB"/>
    <w:pPr>
      <w:tabs>
        <w:tab w:val="center" w:pos="4320"/>
        <w:tab w:val="right" w:pos="8640"/>
      </w:tabs>
    </w:pPr>
  </w:style>
  <w:style w:type="paragraph" w:styleId="BalloonText">
    <w:name w:val="Balloon Text"/>
    <w:basedOn w:val="Normal"/>
    <w:semiHidden/>
    <w:rsid w:val="001835DB"/>
    <w:rPr>
      <w:rFonts w:ascii="Tahoma" w:hAnsi="Tahoma" w:cs="Tahoma"/>
      <w:sz w:val="16"/>
      <w:szCs w:val="16"/>
    </w:rPr>
  </w:style>
  <w:style w:type="character" w:styleId="Hyperlink">
    <w:name w:val="Hyperlink"/>
    <w:basedOn w:val="DefaultParagraphFont"/>
    <w:rsid w:val="005E0F87"/>
    <w:rPr>
      <w:color w:val="0000FF"/>
      <w:u w:val="single"/>
    </w:rPr>
  </w:style>
  <w:style w:type="character" w:styleId="Strong">
    <w:name w:val="Strong"/>
    <w:qFormat/>
    <w:rsid w:val="00B045BA"/>
    <w:rPr>
      <w:b/>
      <w:bCs/>
    </w:rPr>
  </w:style>
  <w:style w:type="character" w:styleId="UnresolvedMention">
    <w:name w:val="Unresolved Mention"/>
    <w:basedOn w:val="DefaultParagraphFont"/>
    <w:uiPriority w:val="99"/>
    <w:semiHidden/>
    <w:unhideWhenUsed/>
    <w:rsid w:val="006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149">
      <w:bodyDiv w:val="1"/>
      <w:marLeft w:val="0"/>
      <w:marRight w:val="0"/>
      <w:marTop w:val="0"/>
      <w:marBottom w:val="0"/>
      <w:divBdr>
        <w:top w:val="none" w:sz="0" w:space="0" w:color="auto"/>
        <w:left w:val="none" w:sz="0" w:space="0" w:color="auto"/>
        <w:bottom w:val="none" w:sz="0" w:space="0" w:color="auto"/>
        <w:right w:val="none" w:sz="0" w:space="0" w:color="auto"/>
      </w:divBdr>
    </w:div>
    <w:div w:id="17407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hyperlink" Target="https://www14.tceq.texas.gov/epic/eCom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1117</Words>
  <Characters>7446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10</cp:revision>
  <cp:lastPrinted>2005-12-15T16:45:00Z</cp:lastPrinted>
  <dcterms:created xsi:type="dcterms:W3CDTF">2022-09-27T15:05:00Z</dcterms:created>
  <dcterms:modified xsi:type="dcterms:W3CDTF">2022-10-12T18:56:00Z</dcterms:modified>
</cp:coreProperties>
</file>