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14" w:rsidRPr="00851D2E" w:rsidRDefault="000C0E14" w:rsidP="009D654B">
      <w:pPr>
        <w:spacing w:before="120"/>
        <w:jc w:val="center"/>
        <w:rPr>
          <w:b/>
        </w:rPr>
      </w:pPr>
      <w:r w:rsidRPr="00851D2E">
        <w:rPr>
          <w:b/>
        </w:rPr>
        <w:t>Texas Commission on Environmental Quality</w:t>
      </w:r>
    </w:p>
    <w:p w:rsidR="000C0E14" w:rsidRPr="00FF74E4" w:rsidRDefault="000C0E14" w:rsidP="00FF74E4">
      <w:pPr>
        <w:jc w:val="center"/>
        <w:rPr>
          <w:b/>
        </w:rPr>
      </w:pPr>
      <w:r w:rsidRPr="00FF74E4">
        <w:rPr>
          <w:b/>
        </w:rPr>
        <w:t>Form OP-REQ1 - Instructions</w:t>
      </w:r>
    </w:p>
    <w:p w:rsidR="000C0E14" w:rsidRDefault="000C0E14" w:rsidP="009D654B">
      <w:pPr>
        <w:spacing w:after="840"/>
        <w:jc w:val="center"/>
      </w:pPr>
      <w:r w:rsidRPr="00851D2E">
        <w:rPr>
          <w:b/>
        </w:rPr>
        <w:t>Application Area-Wide Applicability Determinations</w:t>
      </w:r>
      <w:r>
        <w:rPr>
          <w:b/>
        </w:rPr>
        <w:t xml:space="preserve"> </w:t>
      </w:r>
      <w:r w:rsidRPr="000B1B46">
        <w:rPr>
          <w:b/>
        </w:rPr>
        <w:t>and General Information</w:t>
      </w:r>
    </w:p>
    <w:p w:rsidR="00BA2810" w:rsidRDefault="000C0E14" w:rsidP="00BF39CE">
      <w:pPr>
        <w:spacing w:after="240"/>
        <w:rPr>
          <w:b/>
        </w:rPr>
      </w:pPr>
      <w:r w:rsidRPr="00336467">
        <w:rPr>
          <w:b/>
        </w:rPr>
        <w:t>General:</w:t>
      </w:r>
    </w:p>
    <w:p w:rsidR="00336467" w:rsidRPr="00B904DC" w:rsidRDefault="00336467" w:rsidP="009D654B">
      <w:pPr>
        <w:pStyle w:val="BodyText"/>
      </w:pPr>
      <w:r w:rsidRPr="00B904DC">
        <w:t>Title 30 Texas Administrative Code Chapter 122 (</w:t>
      </w:r>
      <w:r w:rsidR="00F64E8D">
        <w:t>30 TAC</w:t>
      </w:r>
      <w:r w:rsidRPr="00B904DC">
        <w:t xml:space="preserve"> Chapter 122) requires the owners or operators of major source sites to submit a federal operating permit (FOP) application to the Texas Commission on Environmental Quality (TCEQ). However, owners or operators may request the use of multiple permit applications at the site and applications are then submitted for areas of the site (application areas). A site may, therefore, have a single permit application submitted for the entire site or multiple permit applications for areas that constitute the site. The entire site is also considered the application area when a single permit application is submitted for the site.</w:t>
      </w:r>
    </w:p>
    <w:p w:rsidR="00336467" w:rsidRPr="00B904DC" w:rsidRDefault="00336467" w:rsidP="009D654B">
      <w:pPr>
        <w:pStyle w:val="BodyText"/>
      </w:pPr>
      <w:r w:rsidRPr="00B904DC">
        <w:t xml:space="preserve">The TCEQ Air Permits Division (APD) has designated certain applicable requirements as site-wide requirements (please go to the TCEQ website at </w:t>
      </w:r>
      <w:hyperlink r:id="rId7" w:history="1">
        <w:r w:rsidR="00F1003A" w:rsidRPr="00893A70">
          <w:rPr>
            <w:rStyle w:val="Hyperlink"/>
            <w:u w:val="single"/>
          </w:rPr>
          <w:t>www.tceq.texas.gov/assets/public/permitting/air/Guidance/Title_V/additional_fop_guidance.pdf</w:t>
        </w:r>
      </w:hyperlink>
      <w:r w:rsidRPr="00B904DC">
        <w:t xml:space="preserve"> for a list of site-wide requirements). A site-wide requirement is a requirement that applies uniformly to emission units or activities at the site. As an example, the APD has designated specific requirements of </w:t>
      </w:r>
      <w:r w:rsidR="00F64E8D">
        <w:t>30 TAC</w:t>
      </w:r>
      <w:r w:rsidRPr="00B904DC">
        <w:t xml:space="preserve"> Chapter 111 (Control of Air Pollution from Visible Emissions and Particulate Matter), such as the opacity limits for stationary vents, as site-wide requirements. These requirements were designated as site-wide since many sites have numerous stationary vents and each must comply with the appropriate opacity limit.</w:t>
      </w:r>
    </w:p>
    <w:p w:rsidR="00336467" w:rsidRPr="00B904DC" w:rsidRDefault="00336467" w:rsidP="009D654B">
      <w:pPr>
        <w:pStyle w:val="BodyText"/>
      </w:pPr>
      <w:r w:rsidRPr="00B904DC">
        <w:t>Since multiple permit applications may be submitted for a site, these site-wide requirements and their applicability then become specific to the application area. Applicability of these site-wide requirements is then done on an area-wide basis. When a single permit application is submitted for the entire site, these site-wide requirements and their applicability again become specific to the application area that is the entire site.</w:t>
      </w:r>
    </w:p>
    <w:p w:rsidR="00336467" w:rsidRPr="00B904DC" w:rsidRDefault="00336467" w:rsidP="009D654B">
      <w:pPr>
        <w:pStyle w:val="BodyText"/>
      </w:pPr>
      <w:r w:rsidRPr="00B904DC">
        <w:t xml:space="preserve">The primary purpose of this form is to determine applicability of site-wide requirements for emission units or activities in the application area through a series of questions. Applicability, both positive and negative, of the site-wide requirements is determined by reviewing the answers to the questions that describe the site, or application area. Please read the entire question before indicating </w:t>
      </w:r>
      <w:r w:rsidR="004D1133">
        <w:t>“YES,”</w:t>
      </w:r>
      <w:r w:rsidRPr="00B904DC">
        <w:t xml:space="preserve"> </w:t>
      </w:r>
      <w:r w:rsidR="004D1133">
        <w:t>“NO,”</w:t>
      </w:r>
      <w:r w:rsidRPr="00B904DC">
        <w:t xml:space="preserve"> or “N/A” (not applicable) with an “X” in the appropriate box next to each question (please refer to the instructions for each question to determine if “N/A” is an appropriate response. If “N/A” is not an available response, there is no corresponding box on the form. Once these questions have been answered, repeating the site-wide requirements on Form OP</w:t>
      </w:r>
      <w:r>
        <w:noBreakHyphen/>
      </w:r>
      <w:r w:rsidRPr="00B904DC">
        <w:t>REQ2 (Negative Applicable Requirements Determinations) or Form OP-REQ3 (Applicable Requirements Summary) in the permit application on a unit-by-unit basis is not necessary. Additionally, attribute information relating to these site-wide requirements on any unit attribute form need not appear in the permit application, unless specified in these instructions.</w:t>
      </w:r>
    </w:p>
    <w:p w:rsidR="00336467" w:rsidRDefault="00336467" w:rsidP="009D654B">
      <w:pPr>
        <w:pStyle w:val="BodyText"/>
      </w:pPr>
      <w:r w:rsidRPr="00B904DC">
        <w:t>Where possible, directions are given on the form itself enabling the applicant to skip certain questions based on answers to previous questions. Applicants are advised to take advantage of this opportunity as appropriate, not all questions require answers.</w:t>
      </w:r>
    </w:p>
    <w:p w:rsidR="000B5EF5" w:rsidRDefault="00336467" w:rsidP="009D654B">
      <w:pPr>
        <w:pStyle w:val="BodyText"/>
        <w:sectPr w:rsidR="000B5EF5" w:rsidSect="00A668E1">
          <w:headerReference w:type="even" r:id="rId8"/>
          <w:headerReference w:type="default" r:id="rId9"/>
          <w:footerReference w:type="even" r:id="rId10"/>
          <w:footerReference w:type="default" r:id="rId11"/>
          <w:headerReference w:type="first" r:id="rId12"/>
          <w:footerReference w:type="first" r:id="rId13"/>
          <w:endnotePr>
            <w:numFmt w:val="lowerLetter"/>
          </w:endnotePr>
          <w:pgSz w:w="12240" w:h="15840" w:code="1"/>
          <w:pgMar w:top="720" w:right="720" w:bottom="720" w:left="720" w:header="720" w:footer="720" w:gutter="0"/>
          <w:cols w:space="720"/>
          <w:titlePg/>
          <w:docGrid w:linePitch="299"/>
        </w:sectPr>
      </w:pPr>
      <w:r w:rsidRPr="00B904DC">
        <w:t xml:space="preserve">High-level applicability determinations for potentially applicable requirements are also indicated on this form without having to demonstrate the applicability for individual units on other forms in the permit application. For example, “The application area includes units specified in </w:t>
      </w:r>
      <w:r w:rsidR="00F64E8D">
        <w:t>30 TAC</w:t>
      </w:r>
      <w:r w:rsidRPr="00B904DC">
        <w:t xml:space="preserve"> </w:t>
      </w:r>
      <w:r w:rsidR="00B743C5">
        <w:t>§ </w:t>
      </w:r>
      <w:r w:rsidRPr="00B904DC">
        <w:t>117.1000, 117.1200, or 117.1300” is a question on the form. If the response to this question is “YES,” additional attribute information and</w:t>
      </w:r>
      <w:r>
        <w:t xml:space="preserve"> </w:t>
      </w:r>
      <w:r w:rsidRPr="00B904DC">
        <w:t xml:space="preserve">applicability determinations are necessary for these units in the permit application. If the response to this question is “NO,” applicability determinations for </w:t>
      </w:r>
      <w:r w:rsidR="00F64E8D">
        <w:t>30 TAC</w:t>
      </w:r>
      <w:r w:rsidRPr="00B904DC">
        <w:t xml:space="preserve"> Chapter 117, Subchapter C: Combustion Control at Major Utility Electric Generation Sources in Ozone Nonattainment Areas are not necessary in the permit application.</w:t>
      </w:r>
    </w:p>
    <w:p w:rsidR="006D369B" w:rsidRDefault="00336467" w:rsidP="006D369B">
      <w:pPr>
        <w:pStyle w:val="BodyText"/>
        <w:spacing w:after="0"/>
      </w:pPr>
      <w:r w:rsidRPr="00B904DC">
        <w:lastRenderedPageBreak/>
        <w:t xml:space="preserve">Since questions on this form serve several functions, the instructions provide information relating to the need for additional attribute information or applicability determinations in the permit application. Please note that questions on this form relate to the specific regulation of the section in which they are located. Attribute information and applicability determinations for other regulations may also be necessary. For example, questions pertaining to steam generators under </w:t>
      </w:r>
      <w:r w:rsidR="00F64E8D">
        <w:t>30 TAC</w:t>
      </w:r>
      <w:r w:rsidRPr="00B904DC">
        <w:t xml:space="preserve"> Chapter 111 appear in Section I.C. of this form. The questions relates only to the applicability of </w:t>
      </w:r>
      <w:r w:rsidR="00F64E8D">
        <w:t>30 TAC</w:t>
      </w:r>
      <w:r w:rsidRPr="00B904DC">
        <w:t xml:space="preserve"> </w:t>
      </w:r>
      <w:r w:rsidR="00B743C5">
        <w:t>§ </w:t>
      </w:r>
      <w:r w:rsidRPr="00B904DC">
        <w:t xml:space="preserve">111.153(a) and 111.153(c) and are designed to determine whether additional information is necessary on OP-UA forms for </w:t>
      </w:r>
      <w:r w:rsidR="00F64E8D">
        <w:t>30 TAC</w:t>
      </w:r>
      <w:r w:rsidRPr="00B904DC">
        <w:t xml:space="preserve"> </w:t>
      </w:r>
      <w:r w:rsidR="00B743C5">
        <w:t>§ </w:t>
      </w:r>
      <w:r w:rsidRPr="00B904DC">
        <w:t xml:space="preserve">111.153(a) and 111.153(c) or if only site-wide requirements apply. Additional attribute questions relating to steam generation for potentially applicable requirements [i.e., </w:t>
      </w:r>
      <w:r>
        <w:t xml:space="preserve">Title 40 Code of Federal Regulations </w:t>
      </w:r>
      <w:r w:rsidR="00AC53E2">
        <w:t>Part 60</w:t>
      </w:r>
      <w:r w:rsidR="006D369B">
        <w:t xml:space="preserve">, </w:t>
      </w:r>
    </w:p>
    <w:p w:rsidR="00336467" w:rsidRPr="00B904DC" w:rsidRDefault="00336467" w:rsidP="009D654B">
      <w:pPr>
        <w:pStyle w:val="BodyText"/>
      </w:pPr>
      <w:r w:rsidRPr="00B904DC">
        <w:t xml:space="preserve">Subparts D - Dc; </w:t>
      </w:r>
      <w:r w:rsidR="00F64E8D">
        <w:t>30 TAC</w:t>
      </w:r>
      <w:r w:rsidRPr="00B904DC">
        <w:t xml:space="preserve"> Chapter 117, etc.] should be completed on the appropriate OP-UA forms in the permit application. Applicability determinations for the potentially applicable requirements should also be made in the permit application. Please refer to the “Unit Attribute Series Forms” and “Potentially Applicable Requirements Series Forms” if additional attribute information or applicability determinations are necessary.</w:t>
      </w:r>
    </w:p>
    <w:p w:rsidR="00336467" w:rsidRPr="00B904DC" w:rsidRDefault="00336467" w:rsidP="009D654B">
      <w:pPr>
        <w:pStyle w:val="BodyText"/>
      </w:pPr>
      <w:r w:rsidRPr="00B904DC">
        <w:t>The TCEQ regulated entity reference number (RNXXXXXXXXX), if assigned, and the application area name from Form OP-1 (Site Information Summary) must appear on the header of each page for purposes of identification for the initial submittal. The date of the initial submittal must also be included and should be consistent throughout the application (MM/DD/YYYY). Leave the permit number blank for the initial form submittal. If this form is included as part of the permit revision process, enter the permit number assigned by the TCEQ, the area name from Form OP-1, the date of the revision submittal, and the regulated entity reference number. When applying for a revision or renewal, all “YES/NO/N/A” questions must be answered as directed by the form instructions. For the New Source Review (NSR) authorization section, you only need to include information for the new or changed NSR authorization numbers.</w:t>
      </w:r>
    </w:p>
    <w:p w:rsidR="00336467" w:rsidRPr="00B904DC" w:rsidRDefault="00336467" w:rsidP="009D654B">
      <w:pPr>
        <w:pStyle w:val="BodyText"/>
      </w:pPr>
      <w:r w:rsidRPr="00B904DC">
        <w:t xml:space="preserve">The TCEQ requires that a Core Data Form be submitted on all incoming registrations unless a regulated entity reference number and customer reference number has been issued by the TCEQ and no core data information has changed. If a regulated entity reference number or customer reference number has been issued, then the number must be noted on the request or applicable form. For more information regarding the Core Data Form, call (512) 239-5175 or go to the TCEQ </w:t>
      </w:r>
      <w:r w:rsidR="00EA65A0">
        <w:t>w</w:t>
      </w:r>
      <w:r w:rsidRPr="00B904DC">
        <w:t xml:space="preserve">ebsite at:  </w:t>
      </w:r>
      <w:hyperlink r:id="rId14" w:history="1">
        <w:r w:rsidR="00F1003A" w:rsidRPr="00893A70">
          <w:rPr>
            <w:rStyle w:val="Hyperlink"/>
            <w:u w:val="single"/>
          </w:rPr>
          <w:t>www.tceq.texas.gov/permitting/central_registry/guidance.html</w:t>
        </w:r>
      </w:hyperlink>
      <w:r w:rsidRPr="00B904DC">
        <w:t>.</w:t>
      </w:r>
    </w:p>
    <w:p w:rsidR="00336467" w:rsidRDefault="006A70E6" w:rsidP="009D654B">
      <w:pPr>
        <w:pStyle w:val="BodyText"/>
      </w:pPr>
      <w:r>
        <w:pict>
          <v:rect id="_x0000_i1025" style="width:540pt;height:2pt" o:hralign="center" o:hrstd="t" o:hr="t" fillcolor="#a0a0a0" stroked="f"/>
        </w:pict>
      </w:r>
    </w:p>
    <w:p w:rsidR="004372A9" w:rsidRPr="004372A9" w:rsidRDefault="004372A9" w:rsidP="009D654B">
      <w:pPr>
        <w:pStyle w:val="BodyText"/>
        <w:rPr>
          <w:rStyle w:val="Strong"/>
        </w:rPr>
      </w:pPr>
      <w:r w:rsidRPr="004372A9">
        <w:rPr>
          <w:rStyle w:val="Strong"/>
        </w:rPr>
        <w:t>Specific:</w:t>
      </w:r>
    </w:p>
    <w:p w:rsidR="004372A9" w:rsidRDefault="004372A9" w:rsidP="009D654B">
      <w:pPr>
        <w:pStyle w:val="BodyText"/>
        <w:spacing w:after="120"/>
        <w:ind w:left="720"/>
      </w:pPr>
      <w:r>
        <w:t>For site operating permit (SOP) applications, answer ALL questions unless otherwise directed.</w:t>
      </w:r>
    </w:p>
    <w:p w:rsidR="00BA2810" w:rsidRDefault="004372A9" w:rsidP="009D654B">
      <w:pPr>
        <w:pStyle w:val="BodyText"/>
        <w:numPr>
          <w:ilvl w:val="0"/>
          <w:numId w:val="3"/>
        </w:numPr>
        <w:ind w:left="720" w:hanging="720"/>
      </w:pPr>
      <w:r>
        <w:t>For general operating permit (GOP) applications, answer ONLY these questions unless otherwise directed.</w:t>
      </w:r>
    </w:p>
    <w:p w:rsidR="00D068D9" w:rsidRDefault="00D068D9" w:rsidP="009D654B">
      <w:pPr>
        <w:autoSpaceDE/>
        <w:autoSpaceDN/>
        <w:adjustRightInd/>
        <w:rPr>
          <w:rFonts w:eastAsia="Calibri"/>
        </w:rPr>
      </w:pPr>
      <w:r>
        <w:br w:type="page"/>
      </w:r>
    </w:p>
    <w:p w:rsidR="00393776" w:rsidRDefault="00D17095" w:rsidP="009D654B">
      <w:pPr>
        <w:pStyle w:val="iPageNum"/>
      </w:pPr>
      <w:r>
        <w:lastRenderedPageBreak/>
        <w:t>Form OP-REQ1 (Page</w:t>
      </w:r>
      <w:r w:rsidR="00393776">
        <w:t xml:space="preserve"> 1)</w:t>
      </w:r>
    </w:p>
    <w:p w:rsidR="00393776" w:rsidRDefault="00562717" w:rsidP="009D654B">
      <w:pPr>
        <w:pStyle w:val="iHeadingA"/>
      </w:pPr>
      <w:r w:rsidRPr="007C4177">
        <w:t>I.</w:t>
      </w:r>
      <w:r w:rsidRPr="007C4177">
        <w:tab/>
      </w:r>
      <w:r w:rsidR="00393776">
        <w:t xml:space="preserve">Title </w:t>
      </w:r>
      <w:r w:rsidR="00F64E8D">
        <w:t>30 TAC</w:t>
      </w:r>
      <w:r w:rsidR="00393776">
        <w:t xml:space="preserve"> Chapter 111 - Control of Air Pollution from Visible Emissions and Particulate Matter</w:t>
      </w:r>
    </w:p>
    <w:p w:rsidR="00393776" w:rsidRDefault="007C4177" w:rsidP="009D654B">
      <w:pPr>
        <w:pStyle w:val="iHeadingB"/>
      </w:pPr>
      <w:r w:rsidRPr="007C4177">
        <w:t>A.</w:t>
      </w:r>
      <w:r w:rsidRPr="007C4177">
        <w:tab/>
      </w:r>
      <w:r w:rsidR="00393776">
        <w:t>Visible Emissions</w:t>
      </w:r>
    </w:p>
    <w:p w:rsidR="00393776" w:rsidRDefault="007C4177" w:rsidP="009D654B">
      <w:pPr>
        <w:pStyle w:val="iLevel1G"/>
      </w:pPr>
      <w:r w:rsidRPr="007C4177">
        <w:t>1.</w:t>
      </w:r>
      <w:r w:rsidRPr="007C4177">
        <w:tab/>
      </w:r>
      <w:r w:rsidR="00393776">
        <w:t>The application area includes stationary vents constructed on or before January 31, 1972.</w:t>
      </w:r>
    </w:p>
    <w:p w:rsidR="00393776" w:rsidRDefault="00D31725" w:rsidP="009D654B">
      <w:pPr>
        <w:pStyle w:val="iYesNo1"/>
      </w:pPr>
      <w:r>
        <w:t>Indicate “YES” or “NO.”</w:t>
      </w:r>
    </w:p>
    <w:p w:rsidR="00393776" w:rsidRDefault="00393776" w:rsidP="00B17A43">
      <w:pPr>
        <w:pStyle w:val="iNote1info"/>
        <w:spacing w:after="0"/>
      </w:pPr>
      <w:r>
        <w:t>Question I.A.1 relates to stationary vents in the application area havin</w:t>
      </w:r>
      <w:r w:rsidR="006D369B">
        <w:t>g a flow rate less than 100,000 </w:t>
      </w:r>
      <w:r>
        <w:t xml:space="preserve">actual cubic feet per minute (acfm) constructed on or before January 31, 1972. The following stationary vents should be addressed in the permit application on Form </w:t>
      </w:r>
      <w:r w:rsidR="007867EB">
        <w:t>OP-UA</w:t>
      </w:r>
      <w:r>
        <w:t>15, Tables 1a and 1b:</w:t>
      </w:r>
    </w:p>
    <w:p w:rsidR="00393776" w:rsidRDefault="00393776" w:rsidP="00B17A43">
      <w:pPr>
        <w:pStyle w:val="iLevel2xlist"/>
      </w:pPr>
      <w:r>
        <w:t>stationary vents having a flow rate greater than or equal to 100,000 acfm;</w:t>
      </w:r>
    </w:p>
    <w:p w:rsidR="00393776" w:rsidRDefault="00393776" w:rsidP="00B17A43">
      <w:pPr>
        <w:pStyle w:val="iLevel2xlist"/>
      </w:pPr>
      <w:r>
        <w:t>stationary vents for steam generators fired by solid fossil fuel, oil, or a mixture of oil and gas; or</w:t>
      </w:r>
    </w:p>
    <w:p w:rsidR="00393776" w:rsidRDefault="00393776" w:rsidP="00B17A43">
      <w:pPr>
        <w:pStyle w:val="iLevel2xlist"/>
      </w:pPr>
      <w:r>
        <w:t>stationary vents for catalyst regenerators for fluid bed catalytic cracking units.</w:t>
      </w:r>
    </w:p>
    <w:p w:rsidR="00393776" w:rsidRDefault="007C4177" w:rsidP="009D654B">
      <w:pPr>
        <w:pStyle w:val="iLevel1G"/>
      </w:pPr>
      <w:r w:rsidRPr="007C4177">
        <w:t>2.</w:t>
      </w:r>
      <w:r w:rsidRPr="007C4177">
        <w:tab/>
      </w:r>
      <w:r w:rsidR="00393776">
        <w:t>The application area includes stationary vents constructed after January 31, 1972.</w:t>
      </w:r>
    </w:p>
    <w:p w:rsidR="00393776" w:rsidRDefault="00D31725" w:rsidP="009D654B">
      <w:pPr>
        <w:pStyle w:val="iYesNo1"/>
      </w:pPr>
      <w:r>
        <w:t>Indicate “YES” or “NO.”</w:t>
      </w:r>
    </w:p>
    <w:p w:rsidR="00393776" w:rsidRDefault="00393776" w:rsidP="00B06611">
      <w:pPr>
        <w:pStyle w:val="iNote1info"/>
        <w:spacing w:after="0"/>
      </w:pPr>
      <w:r>
        <w:t>Question I.A.2 relates to stationary vents in the application area havin</w:t>
      </w:r>
      <w:r w:rsidR="006D369B">
        <w:t>g a flow rate less than 100,000 </w:t>
      </w:r>
      <w:r>
        <w:t>actual cubic feet per minute (acfm) constructed after January 31, 1972. The following stationary vents should be addressed in the permit application on Form OP-UA15, Tables 1a and 1b:</w:t>
      </w:r>
    </w:p>
    <w:p w:rsidR="00393776" w:rsidRDefault="00393776" w:rsidP="0084421B">
      <w:pPr>
        <w:pStyle w:val="iLevel2xlist"/>
        <w:numPr>
          <w:ilvl w:val="0"/>
          <w:numId w:val="6"/>
        </w:numPr>
      </w:pPr>
      <w:r w:rsidRPr="0084421B">
        <w:t>stationary</w:t>
      </w:r>
      <w:r>
        <w:t xml:space="preserve"> vents having a flow rate greater than or equal to 100,000 acfm;</w:t>
      </w:r>
    </w:p>
    <w:p w:rsidR="00393776" w:rsidRDefault="00393776" w:rsidP="0084421B">
      <w:pPr>
        <w:pStyle w:val="iLevel2xlist"/>
      </w:pPr>
      <w:r>
        <w:t xml:space="preserve">stationary vents for steam </w:t>
      </w:r>
      <w:r w:rsidRPr="0084421B">
        <w:t>generators</w:t>
      </w:r>
      <w:r>
        <w:t xml:space="preserve"> fired by solid fossil fuel, oil, or a mixture of oil and gas; or</w:t>
      </w:r>
    </w:p>
    <w:p w:rsidR="00393776" w:rsidRDefault="00393776" w:rsidP="00B06611">
      <w:pPr>
        <w:pStyle w:val="iLevel2xlist"/>
      </w:pPr>
      <w:r>
        <w:t>stationary vents for catalyst regenerators for fluid bed catalytic cracking units.</w:t>
      </w:r>
    </w:p>
    <w:p w:rsidR="00393776" w:rsidRDefault="004416E7" w:rsidP="00C57D54">
      <w:pPr>
        <w:pStyle w:val="iNote1"/>
      </w:pPr>
      <w:r>
        <w:t xml:space="preserve">Note:  </w:t>
      </w:r>
      <w:r w:rsidR="00BA2810">
        <w:t>If</w:t>
      </w:r>
      <w:r w:rsidR="00393776">
        <w:t xml:space="preserve"> the response</w:t>
      </w:r>
      <w:r w:rsidR="003D37E0">
        <w:t>s</w:t>
      </w:r>
      <w:r w:rsidR="00393776">
        <w:t xml:space="preserve"> to Question</w:t>
      </w:r>
      <w:r w:rsidR="003D37E0">
        <w:t>s</w:t>
      </w:r>
      <w:r w:rsidR="00393776">
        <w:t xml:space="preserve"> I.A.1</w:t>
      </w:r>
      <w:r w:rsidR="00C342CD">
        <w:t xml:space="preserve"> </w:t>
      </w:r>
      <w:r w:rsidR="00393776">
        <w:t>and I.A.2</w:t>
      </w:r>
      <w:r w:rsidR="00C342CD">
        <w:t xml:space="preserve"> </w:t>
      </w:r>
      <w:r w:rsidR="003D37E0">
        <w:t>are both</w:t>
      </w:r>
      <w:r w:rsidR="00393776">
        <w:t xml:space="preserve"> “NO,” go to Question I.A.6.</w:t>
      </w:r>
      <w:r w:rsidR="008B09E3">
        <w:t xml:space="preserve"> </w:t>
      </w:r>
      <w:r w:rsidR="00393776">
        <w:t>If the response to Question I.A.1</w:t>
      </w:r>
      <w:r w:rsidR="00C342CD">
        <w:t xml:space="preserve"> </w:t>
      </w:r>
      <w:r w:rsidR="00393776">
        <w:t>is “NO” and the response to Question I.A.2</w:t>
      </w:r>
      <w:r w:rsidR="00C342CD">
        <w:t xml:space="preserve"> </w:t>
      </w:r>
      <w:r w:rsidR="00393776">
        <w:t>is “YES,” go to Question I.A.4.</w:t>
      </w:r>
    </w:p>
    <w:p w:rsidR="00393776" w:rsidRDefault="007C4177" w:rsidP="009D654B">
      <w:pPr>
        <w:pStyle w:val="iLevel1G"/>
      </w:pPr>
      <w:r w:rsidRPr="007C4177">
        <w:t>3.</w:t>
      </w:r>
      <w:r w:rsidRPr="007C4177">
        <w:tab/>
      </w:r>
      <w:r w:rsidR="00393776">
        <w:t>The application area is opting to comply with the requirements for stationary vents constructed after January 31, 1972 for vents in the application area const</w:t>
      </w:r>
      <w:r w:rsidR="004D1E6A">
        <w:t>ructed on or before January 31, </w:t>
      </w:r>
      <w:r w:rsidR="00393776">
        <w:t>1972.</w:t>
      </w:r>
    </w:p>
    <w:p w:rsidR="00393776" w:rsidRDefault="00393776" w:rsidP="009D654B">
      <w:pPr>
        <w:pStyle w:val="iYesNo1"/>
      </w:pPr>
      <w:r>
        <w:t>Indicate “YES” or “NO.”</w:t>
      </w:r>
    </w:p>
    <w:p w:rsidR="00F214DD" w:rsidRDefault="00393776" w:rsidP="009D654B">
      <w:pPr>
        <w:pStyle w:val="iNote1info"/>
      </w:pPr>
      <w:r>
        <w:t>Question I.A.3</w:t>
      </w:r>
      <w:r w:rsidR="00C342CD">
        <w:t xml:space="preserve"> </w:t>
      </w:r>
      <w:r>
        <w:t xml:space="preserve">relates to stationary vents in the application having a flow rate less than 100,000 acfm constructed on or before January 31, 1972. Applicants have the option to comply with the requirements of </w:t>
      </w:r>
      <w:r w:rsidR="00F64E8D">
        <w:t>30 TAC</w:t>
      </w:r>
      <w:r>
        <w:t xml:space="preserve"> </w:t>
      </w:r>
      <w:r w:rsidR="00B743C5">
        <w:t>§ </w:t>
      </w:r>
      <w:r>
        <w:t xml:space="preserve">111.111(a)(1)(B) as contained in the Special Terms and Conditions of the permit in lieu of providing information on those stationary vents on Form </w:t>
      </w:r>
      <w:r w:rsidR="007867EB">
        <w:t>OP-UA</w:t>
      </w:r>
      <w:r>
        <w:t xml:space="preserve">15, Tables 1a and 1b. </w:t>
      </w:r>
      <w:r w:rsidR="00EB4368">
        <w:t>If the response to</w:t>
      </w:r>
      <w:r>
        <w:t xml:space="preserve"> Question I.A.3</w:t>
      </w:r>
      <w:r w:rsidR="00C342CD">
        <w:t xml:space="preserve"> </w:t>
      </w:r>
      <w:r>
        <w:t>is “NO,” please provide unit specific information on all stationary vents constructed on or before January 31, 1972 on Form OP-UA15, Tables 1a and 1b.</w:t>
      </w:r>
    </w:p>
    <w:p w:rsidR="00393776" w:rsidRDefault="007C4177" w:rsidP="009D654B">
      <w:pPr>
        <w:pStyle w:val="iLevel1G"/>
      </w:pPr>
      <w:r w:rsidRPr="007C4177">
        <w:t>4.</w:t>
      </w:r>
      <w:r w:rsidRPr="007C4177">
        <w:tab/>
      </w:r>
      <w:r w:rsidR="00393776">
        <w:t>All stationary vents are addressed on a unit specific basis.</w:t>
      </w:r>
    </w:p>
    <w:p w:rsidR="00393776" w:rsidRDefault="009E52AC" w:rsidP="009D654B">
      <w:pPr>
        <w:pStyle w:val="iYesNo1"/>
      </w:pPr>
      <w:r>
        <w:t>Indicate “YES”</w:t>
      </w:r>
      <w:r w:rsidR="00393776">
        <w:t xml:space="preserve"> if all stationary vents are listed individually on Form OP-SUM and addressed on Form OP-UA15, Tables 1a and 1b. Otherwise, indicate “NO.”</w:t>
      </w:r>
    </w:p>
    <w:p w:rsidR="00393776" w:rsidRDefault="00393776" w:rsidP="009D654B">
      <w:pPr>
        <w:pStyle w:val="iNote1info"/>
      </w:pPr>
      <w:r>
        <w:t>Question I.A.4</w:t>
      </w:r>
      <w:r w:rsidR="00BE17C0">
        <w:t xml:space="preserve"> </w:t>
      </w:r>
      <w:r>
        <w:t>relates to all stationary vents in the application area havin</w:t>
      </w:r>
      <w:r w:rsidR="00EC3458">
        <w:t>g a flow rate less than 100,000 </w:t>
      </w:r>
      <w:r>
        <w:t>acfm. Questions I.A.1</w:t>
      </w:r>
      <w:r w:rsidR="00BE17C0">
        <w:t xml:space="preserve"> </w:t>
      </w:r>
      <w:r>
        <w:t>and I.A.2</w:t>
      </w:r>
      <w:r w:rsidR="00BE17C0">
        <w:t xml:space="preserve"> </w:t>
      </w:r>
      <w:r>
        <w:t xml:space="preserve">are designed to determine if the application area has vents for which requirements may be addressed in a Special Term and Condition in the permit. The applicant may opt to address all such stationary vents in the application on Forms OP-SUM and </w:t>
      </w:r>
      <w:r w:rsidR="007867EB">
        <w:t>OP-UA</w:t>
      </w:r>
      <w:r>
        <w:t>15, Tables 1a and 1b, in lieu of the Special Term and Condition. By answering Question I.A.</w:t>
      </w:r>
      <w:r w:rsidR="004A018C">
        <w:t>4</w:t>
      </w:r>
      <w:r w:rsidR="00E91107">
        <w:t xml:space="preserve"> </w:t>
      </w:r>
      <w:r>
        <w:t>“YES,” the applicant indicates that all stationary vents with a flow rate less than 100,000 acfm are addressed on Form OP-UA15 and the Special Term and Condition should not be included in the permit.</w:t>
      </w:r>
    </w:p>
    <w:p w:rsidR="00393776" w:rsidRDefault="00AE6319" w:rsidP="009D654B">
      <w:pPr>
        <w:pStyle w:val="iLevel1G"/>
      </w:pPr>
      <w:r>
        <w:lastRenderedPageBreak/>
        <w:t>5</w:t>
      </w:r>
      <w:r w:rsidR="007C4177" w:rsidRPr="007C4177">
        <w:t>.</w:t>
      </w:r>
      <w:r w:rsidR="007C4177" w:rsidRPr="007C4177">
        <w:tab/>
      </w:r>
      <w:r w:rsidR="00393776">
        <w:t>Test Method 9 (</w:t>
      </w:r>
      <w:r w:rsidR="00F64E8D">
        <w:t>40 CFR</w:t>
      </w:r>
      <w:r w:rsidR="00393776">
        <w:t xml:space="preserve"> </w:t>
      </w:r>
      <w:r w:rsidR="00AC53E2">
        <w:t>Part 60</w:t>
      </w:r>
      <w:r w:rsidR="00393776">
        <w:t>, Appendix A, Method 9 - Visual Determination of the Opacity of Emissions from Stationary Sources) is used to determine opacity of emissions in the application area.</w:t>
      </w:r>
    </w:p>
    <w:p w:rsidR="00393776" w:rsidRDefault="009E52AC" w:rsidP="009D654B">
      <w:pPr>
        <w:pStyle w:val="iYesNo1"/>
      </w:pPr>
      <w:r>
        <w:t>Indicate “YES”</w:t>
      </w:r>
      <w:r w:rsidR="00393776">
        <w:t xml:space="preserve"> if </w:t>
      </w:r>
      <w:r w:rsidR="00F64E8D">
        <w:t>40 CFR</w:t>
      </w:r>
      <w:r w:rsidR="00393776">
        <w:t xml:space="preserve"> </w:t>
      </w:r>
      <w:r w:rsidR="00AC53E2">
        <w:t>Part 60</w:t>
      </w:r>
      <w:r w:rsidR="00393776">
        <w:t>, Appendix A, Method 9 (Visual Determination of the Opacity of Emissions from Stationary Sources) is used to determine the opacity of emissions in the application area. Otherwise, indicate “NO.”</w:t>
      </w:r>
    </w:p>
    <w:p w:rsidR="00393776" w:rsidRDefault="00AE6319" w:rsidP="009D654B">
      <w:pPr>
        <w:pStyle w:val="iLevel1G"/>
      </w:pPr>
      <w:r>
        <w:t>6</w:t>
      </w:r>
      <w:r w:rsidR="007C4177" w:rsidRPr="007C4177">
        <w:t>.</w:t>
      </w:r>
      <w:r w:rsidR="007C4177" w:rsidRPr="007C4177">
        <w:tab/>
      </w:r>
      <w:r w:rsidR="00393776">
        <w:t xml:space="preserve">The application area includes structures subject to </w:t>
      </w:r>
      <w:r w:rsidR="00F64E8D">
        <w:t>30 TAC</w:t>
      </w:r>
      <w:r w:rsidR="00393776">
        <w:t xml:space="preserve"> </w:t>
      </w:r>
      <w:r w:rsidR="00B743C5">
        <w:t>§ </w:t>
      </w:r>
      <w:r w:rsidR="00393776">
        <w:t>111.111(a)(7)(A).</w:t>
      </w:r>
    </w:p>
    <w:p w:rsidR="00393776" w:rsidRDefault="009E52AC" w:rsidP="009D654B">
      <w:pPr>
        <w:pStyle w:val="iYesNo1"/>
      </w:pPr>
      <w:r>
        <w:t>Indicate “YES”</w:t>
      </w:r>
      <w:r w:rsidR="00393776">
        <w:t xml:space="preserve"> if structures in the application area are subject to the opacity requirements of </w:t>
      </w:r>
      <w:r w:rsidR="00F64E8D">
        <w:t>30 TAC</w:t>
      </w:r>
      <w:r w:rsidR="00393776">
        <w:t xml:space="preserve"> </w:t>
      </w:r>
      <w:r w:rsidR="00B743C5">
        <w:t>§ </w:t>
      </w:r>
      <w:r w:rsidR="00393776">
        <w:t>111.111(a)(7)(A). Otherwise, indicate “NO.”</w:t>
      </w:r>
    </w:p>
    <w:p w:rsidR="00393776" w:rsidRDefault="00393776" w:rsidP="009D654B">
      <w:pPr>
        <w:pStyle w:val="iNote1info"/>
      </w:pPr>
      <w:r>
        <w:t xml:space="preserve">Additional questions relating the applicability of </w:t>
      </w:r>
      <w:r w:rsidR="00F64E8D">
        <w:t>30 TAC</w:t>
      </w:r>
      <w:r>
        <w:t xml:space="preserve"> </w:t>
      </w:r>
      <w:r w:rsidR="00B743C5">
        <w:t>§ </w:t>
      </w:r>
      <w:r>
        <w:t>111.111(a)(7)(A) for structures in the application area do not appear on UA forms. Applicability determinations for this requirement need not be addressed on any other form in the permit application.</w:t>
      </w:r>
    </w:p>
    <w:p w:rsidR="00393776" w:rsidRDefault="00AE6319" w:rsidP="009D654B">
      <w:pPr>
        <w:pStyle w:val="iLevel1G"/>
      </w:pPr>
      <w:r>
        <w:t>7</w:t>
      </w:r>
      <w:r w:rsidR="007C4177" w:rsidRPr="007C4177">
        <w:t>.</w:t>
      </w:r>
      <w:r w:rsidR="007C4177" w:rsidRPr="007C4177">
        <w:tab/>
      </w:r>
      <w:r w:rsidR="00393776">
        <w:t xml:space="preserve">The application area includes sources other than those specified in </w:t>
      </w:r>
      <w:r w:rsidR="00F64E8D">
        <w:t>30 TAC</w:t>
      </w:r>
      <w:r w:rsidR="00393776">
        <w:t xml:space="preserve"> </w:t>
      </w:r>
      <w:r w:rsidR="00B743C5">
        <w:t>§ </w:t>
      </w:r>
      <w:r w:rsidR="00393776">
        <w:t xml:space="preserve">111.111(a)(1), (4), or (7) subject to </w:t>
      </w:r>
      <w:r w:rsidR="00F64E8D">
        <w:t>30 TAC</w:t>
      </w:r>
      <w:r w:rsidR="00393776">
        <w:t xml:space="preserve"> </w:t>
      </w:r>
      <w:r w:rsidR="00B743C5">
        <w:t>§ </w:t>
      </w:r>
      <w:r w:rsidR="00393776">
        <w:t>111.111(a)(8)(A).</w:t>
      </w:r>
    </w:p>
    <w:p w:rsidR="00F214DD" w:rsidRDefault="009E52AC" w:rsidP="009D654B">
      <w:pPr>
        <w:pStyle w:val="iYesNo1"/>
      </w:pPr>
      <w:r>
        <w:t>Indicate “YES”</w:t>
      </w:r>
      <w:r w:rsidR="00393776">
        <w:t xml:space="preserve"> if sources other than stationary vents, flares, or structures in the application area are subject to the opacity requirements of </w:t>
      </w:r>
      <w:r w:rsidR="00F64E8D">
        <w:t>30 TAC</w:t>
      </w:r>
      <w:r w:rsidR="00393776">
        <w:t xml:space="preserve"> </w:t>
      </w:r>
      <w:r w:rsidR="00B743C5">
        <w:t>§ </w:t>
      </w:r>
      <w:r w:rsidR="00393776">
        <w:t>111.111(a)(8)(A). Otherwise, indicate “NO.”</w:t>
      </w:r>
    </w:p>
    <w:p w:rsidR="00393776" w:rsidRDefault="00393776" w:rsidP="009D654B">
      <w:pPr>
        <w:pStyle w:val="iNote1info"/>
      </w:pPr>
      <w:r>
        <w:t xml:space="preserve">Additional questions relating the applicability of </w:t>
      </w:r>
      <w:r w:rsidR="00F64E8D">
        <w:t>30 TAC</w:t>
      </w:r>
      <w:r>
        <w:t xml:space="preserve"> </w:t>
      </w:r>
      <w:r w:rsidR="00B743C5">
        <w:t>§ </w:t>
      </w:r>
      <w:r>
        <w:t xml:space="preserve">111.111(a)(8)(A) for sources other than those specified in </w:t>
      </w:r>
      <w:r w:rsidR="00F64E8D">
        <w:t>30 TAC</w:t>
      </w:r>
      <w:r>
        <w:t xml:space="preserve"> </w:t>
      </w:r>
      <w:r w:rsidR="00B743C5">
        <w:t>§ </w:t>
      </w:r>
      <w:r>
        <w:t>111.111(a)(1), (4), or (7) in the application area do not appear on a UA forms. Applicability determinations for this requirement need not be addressed on any other form in the permit application.</w:t>
      </w:r>
    </w:p>
    <w:p w:rsidR="00393776" w:rsidRDefault="00AE6319" w:rsidP="009D654B">
      <w:pPr>
        <w:pStyle w:val="iLevel1G"/>
      </w:pPr>
      <w:r>
        <w:t>8</w:t>
      </w:r>
      <w:r w:rsidR="007C4177" w:rsidRPr="007C4177">
        <w:t>.</w:t>
      </w:r>
      <w:r w:rsidR="007C4177" w:rsidRPr="007C4177">
        <w:tab/>
      </w:r>
      <w:r w:rsidR="00393776">
        <w:t>Emissions from units in the application area include contributions from uncombined water.</w:t>
      </w:r>
    </w:p>
    <w:p w:rsidR="00BA2810" w:rsidRDefault="009E52AC" w:rsidP="009D654B">
      <w:pPr>
        <w:pStyle w:val="iYesNo1"/>
      </w:pPr>
      <w:r>
        <w:t>Indicate “YES” or “NO.”</w:t>
      </w:r>
    </w:p>
    <w:p w:rsidR="00393776" w:rsidRDefault="00AE6319" w:rsidP="009D654B">
      <w:pPr>
        <w:pStyle w:val="iLevel1G"/>
      </w:pPr>
      <w:r>
        <w:t>9</w:t>
      </w:r>
      <w:r w:rsidR="007C4177" w:rsidRPr="007C4177">
        <w:t>.</w:t>
      </w:r>
      <w:r w:rsidR="007C4177" w:rsidRPr="007C4177">
        <w:tab/>
      </w:r>
      <w:r w:rsidR="00393776">
        <w:t xml:space="preserve">The application area is located in the City of El Paso, including Fort Bliss Military Reservation, and includes solid fuel heating devices subject to </w:t>
      </w:r>
      <w:r w:rsidR="00F64E8D">
        <w:t>30 TAC</w:t>
      </w:r>
      <w:r w:rsidR="00393776">
        <w:t xml:space="preserve"> </w:t>
      </w:r>
      <w:r w:rsidR="00B743C5">
        <w:t>§ </w:t>
      </w:r>
      <w:r w:rsidR="00393776">
        <w:t>111.111(c).</w:t>
      </w:r>
    </w:p>
    <w:p w:rsidR="00393776" w:rsidRDefault="00393776" w:rsidP="009D654B">
      <w:pPr>
        <w:pStyle w:val="iYesNo1"/>
      </w:pPr>
      <w:r>
        <w:t>For SOP applications and Municipal Solid Waste Landfill GOP (GOP 517) applications</w:t>
      </w:r>
      <w:r w:rsidR="00C1271B">
        <w:t xml:space="preserve">, indicate </w:t>
      </w:r>
      <w:r w:rsidR="009E52AC">
        <w:t>“YES” or “NO.”</w:t>
      </w:r>
      <w:r>
        <w:t xml:space="preserve"> Otherwise, indicate “N/A.”</w:t>
      </w:r>
    </w:p>
    <w:p w:rsidR="00BA2810" w:rsidRDefault="00393776" w:rsidP="0009415E">
      <w:pPr>
        <w:pStyle w:val="iNote1info"/>
      </w:pPr>
      <w:r>
        <w:t xml:space="preserve">Additional questions relating the applicability of </w:t>
      </w:r>
      <w:r w:rsidR="00F64E8D">
        <w:t>30 TAC</w:t>
      </w:r>
      <w:r>
        <w:t xml:space="preserve"> </w:t>
      </w:r>
      <w:r w:rsidR="00B743C5">
        <w:t>§ </w:t>
      </w:r>
      <w:r>
        <w:t>111.111(c) for solid fuel heating devices in the city of El Paso, including the Fort Bliss Military Reservation, do not appear on UA forms. Applicability determinations for this requirement need not be addressed on any other form in the permit application.</w:t>
      </w:r>
    </w:p>
    <w:p w:rsidR="00393776" w:rsidRDefault="00D17095" w:rsidP="009D654B">
      <w:pPr>
        <w:pStyle w:val="iPageNum"/>
      </w:pPr>
      <w:r>
        <w:t>Form OP-REQ1 (Page</w:t>
      </w:r>
      <w:r w:rsidR="00393776">
        <w:t xml:space="preserve"> 2)</w:t>
      </w:r>
    </w:p>
    <w:p w:rsidR="00393776" w:rsidRDefault="007C4177" w:rsidP="009D0161">
      <w:pPr>
        <w:pStyle w:val="iHeadingAcontinue"/>
      </w:pPr>
      <w:r w:rsidRPr="007C4177">
        <w:t>I.</w:t>
      </w:r>
      <w:r w:rsidRPr="007C4177">
        <w:tab/>
      </w:r>
      <w:r w:rsidR="00393776">
        <w:t xml:space="preserve">Title </w:t>
      </w:r>
      <w:r w:rsidR="00F64E8D">
        <w:t>30 TAC</w:t>
      </w:r>
      <w:r w:rsidR="00393776">
        <w:t xml:space="preserve"> Chapter 111 - Control of Air Pollution from Visible Emissions and Particulate Matter (continued)</w:t>
      </w:r>
    </w:p>
    <w:p w:rsidR="00393776" w:rsidRDefault="007C4177" w:rsidP="009D654B">
      <w:pPr>
        <w:pStyle w:val="iHeadingB"/>
      </w:pPr>
      <w:r w:rsidRPr="007C4177">
        <w:t>B.</w:t>
      </w:r>
      <w:r w:rsidRPr="007C4177">
        <w:tab/>
      </w:r>
      <w:r w:rsidR="00393776">
        <w:t>Materials Handling, Construction, Roads, Streets, Alleys, and Parking Lots</w:t>
      </w:r>
    </w:p>
    <w:p w:rsidR="00393776" w:rsidRDefault="00393776" w:rsidP="009D654B">
      <w:pPr>
        <w:pStyle w:val="iNote0info"/>
      </w:pPr>
      <w:r>
        <w:t xml:space="preserve">All questions relating the applicability of </w:t>
      </w:r>
      <w:r w:rsidR="00F64E8D">
        <w:t>30 TAC</w:t>
      </w:r>
      <w:r>
        <w:t xml:space="preserve"> Chapter 111 requirements for materials handling, construction, roads, streets, alleys, and parking lots are contained in this section. Applicability determinations for these requirements need not be addressed on any other form in the permit application.</w:t>
      </w:r>
    </w:p>
    <w:p w:rsidR="00393776" w:rsidRDefault="006100EB" w:rsidP="009D654B">
      <w:pPr>
        <w:pStyle w:val="iLevel1S"/>
      </w:pPr>
      <w:r>
        <w:lastRenderedPageBreak/>
        <w:t>1.</w:t>
      </w:r>
      <w:r>
        <w:tab/>
      </w:r>
      <w:r w:rsidR="00393776">
        <w:t>Items a - d determine applicability of any of these requirements based on geographical location.</w:t>
      </w:r>
    </w:p>
    <w:p w:rsidR="00393776" w:rsidRDefault="007C4177" w:rsidP="009D654B">
      <w:pPr>
        <w:pStyle w:val="iLevel2G"/>
      </w:pPr>
      <w:r w:rsidRPr="007C4177">
        <w:t>a.</w:t>
      </w:r>
      <w:r w:rsidRPr="007C4177">
        <w:tab/>
      </w:r>
      <w:r w:rsidR="00393776">
        <w:t>The application area is located within the city of El Paso.</w:t>
      </w:r>
    </w:p>
    <w:p w:rsidR="00BA2810" w:rsidRDefault="009E52AC" w:rsidP="009D654B">
      <w:pPr>
        <w:pStyle w:val="iYesNo2"/>
      </w:pPr>
      <w:r>
        <w:t>Indicate “YES” or “NO.”</w:t>
      </w:r>
    </w:p>
    <w:p w:rsidR="00393776" w:rsidRDefault="007C4177" w:rsidP="009D654B">
      <w:pPr>
        <w:pStyle w:val="iLevel2G"/>
      </w:pPr>
      <w:r w:rsidRPr="007C4177">
        <w:t>b.</w:t>
      </w:r>
      <w:r w:rsidRPr="007C4177">
        <w:tab/>
      </w:r>
      <w:r w:rsidR="00393776">
        <w:t xml:space="preserve">The application area is located within the Fort Bliss Military Reservation, except areas specified in </w:t>
      </w:r>
      <w:r w:rsidR="00F64E8D">
        <w:t>30 TAC</w:t>
      </w:r>
      <w:r w:rsidR="00393776">
        <w:t xml:space="preserve"> </w:t>
      </w:r>
      <w:r w:rsidR="00B743C5">
        <w:t>§ </w:t>
      </w:r>
      <w:r w:rsidR="00393776">
        <w:t>111.141.</w:t>
      </w:r>
    </w:p>
    <w:p w:rsidR="00BA2810" w:rsidRDefault="009E52AC" w:rsidP="009D654B">
      <w:pPr>
        <w:pStyle w:val="iYesNo2"/>
      </w:pPr>
      <w:r>
        <w:t>Indicate “YES” or “NO.”</w:t>
      </w:r>
    </w:p>
    <w:p w:rsidR="00393776" w:rsidRDefault="007C4177" w:rsidP="009D654B">
      <w:pPr>
        <w:pStyle w:val="iLevel2G"/>
      </w:pPr>
      <w:r w:rsidRPr="007C4177">
        <w:t>c.</w:t>
      </w:r>
      <w:r w:rsidRPr="007C4177">
        <w:tab/>
      </w:r>
      <w:r w:rsidR="00393776">
        <w:t>The application area is located in the portion of Harris County inside the loop formed by Beltway</w:t>
      </w:r>
      <w:r w:rsidR="00913758">
        <w:t> </w:t>
      </w:r>
      <w:r w:rsidR="00393776">
        <w:t>8.</w:t>
      </w:r>
    </w:p>
    <w:p w:rsidR="00BA2810" w:rsidRDefault="009E52AC" w:rsidP="00F01E11">
      <w:pPr>
        <w:pStyle w:val="iYesNo2"/>
        <w:tabs>
          <w:tab w:val="left" w:pos="2189"/>
        </w:tabs>
      </w:pPr>
      <w:r>
        <w:t>Indicate “YES” or “NO.”</w:t>
      </w:r>
    </w:p>
    <w:p w:rsidR="00393776" w:rsidRDefault="007C4177" w:rsidP="009D654B">
      <w:pPr>
        <w:pStyle w:val="iLevel2G"/>
      </w:pPr>
      <w:r w:rsidRPr="007C4177">
        <w:t>d.</w:t>
      </w:r>
      <w:r w:rsidRPr="007C4177">
        <w:tab/>
      </w:r>
      <w:r w:rsidR="00393776">
        <w:t>The application area is located in the area of Nueces County outlined in Group II state implementation plan (SIP) for inhalable particulate matter adopted by the TCEQ on May</w:t>
      </w:r>
      <w:r w:rsidR="00CD2148">
        <w:t> </w:t>
      </w:r>
      <w:r w:rsidR="00393776">
        <w:t>13, 1988.</w:t>
      </w:r>
    </w:p>
    <w:p w:rsidR="00BA2810" w:rsidRDefault="009E52AC" w:rsidP="009D654B">
      <w:pPr>
        <w:pStyle w:val="iYesNo2"/>
      </w:pPr>
      <w:r>
        <w:t>Indicate “YES” or “NO.”</w:t>
      </w:r>
    </w:p>
    <w:p w:rsidR="00FC77C9" w:rsidRDefault="00FC77C9" w:rsidP="00FC77C9">
      <w:pPr>
        <w:pStyle w:val="iNote2info"/>
      </w:pPr>
      <w:r>
        <w:t>Boundary description for the Nueces county Group II area:  A portion of the city of Corpus Christi, delimited as follows:  Nueces Bay on the north, Ocean Drive on the east, Highway 44 on the south, and due north from Highway-44 at the intersection of Highway 358 to Nueces Bay on the west.</w:t>
      </w:r>
    </w:p>
    <w:p w:rsidR="00F214DD" w:rsidRDefault="008B09E3" w:rsidP="00C57D54">
      <w:pPr>
        <w:pStyle w:val="iNote1"/>
      </w:pPr>
      <w:r>
        <w:t>Note</w:t>
      </w:r>
      <w:r w:rsidR="00D5607B">
        <w:t xml:space="preserve">:  </w:t>
      </w:r>
      <w:r w:rsidR="00BA2810">
        <w:t>If</w:t>
      </w:r>
      <w:r w:rsidR="00393776">
        <w:t xml:space="preserve"> there is any “YES” response to Questions I.B.1.a through d, answer Questions I.B.2.a - d.</w:t>
      </w:r>
      <w:r w:rsidR="00D5607B">
        <w:t xml:space="preserve"> </w:t>
      </w:r>
      <w:r w:rsidR="00393776">
        <w:t>If</w:t>
      </w:r>
      <w:r>
        <w:t> </w:t>
      </w:r>
      <w:r w:rsidR="00393776">
        <w:t>all responses to Questions I.B.1.a - d are “NO,” go to Section I.C.</w:t>
      </w:r>
    </w:p>
    <w:p w:rsidR="00393776" w:rsidRDefault="006100EB" w:rsidP="009D654B">
      <w:pPr>
        <w:pStyle w:val="iLevel1S"/>
      </w:pPr>
      <w:r>
        <w:t>2.</w:t>
      </w:r>
      <w:r>
        <w:tab/>
      </w:r>
      <w:r w:rsidR="00393776">
        <w:t>Items a - d determine the specific applicability of these requirements.</w:t>
      </w:r>
    </w:p>
    <w:p w:rsidR="00393776" w:rsidRDefault="007C4177" w:rsidP="009D654B">
      <w:pPr>
        <w:pStyle w:val="iLevel2G"/>
      </w:pPr>
      <w:r w:rsidRPr="007C4177">
        <w:t>a.</w:t>
      </w:r>
      <w:r w:rsidRPr="007C4177">
        <w:tab/>
      </w:r>
      <w:r w:rsidR="00393776">
        <w:t xml:space="preserve">The application area is subject to </w:t>
      </w:r>
      <w:r w:rsidR="00F64E8D">
        <w:t>30 TAC</w:t>
      </w:r>
      <w:r w:rsidR="00393776">
        <w:t xml:space="preserve"> </w:t>
      </w:r>
      <w:r w:rsidR="00B743C5">
        <w:t>§ </w:t>
      </w:r>
      <w:r w:rsidR="00393776">
        <w:t>111.143.</w:t>
      </w:r>
    </w:p>
    <w:p w:rsidR="00393776" w:rsidRDefault="009E52AC" w:rsidP="009D654B">
      <w:pPr>
        <w:pStyle w:val="iYesNo2"/>
      </w:pPr>
      <w:r>
        <w:t>Indicate “YES”</w:t>
      </w:r>
      <w:r w:rsidR="00393776">
        <w:t xml:space="preserve"> if the application area is subject to the material handling requirements of </w:t>
      </w:r>
      <w:r w:rsidR="00F64E8D">
        <w:t>30 TAC</w:t>
      </w:r>
      <w:r w:rsidR="00393776">
        <w:t xml:space="preserve"> </w:t>
      </w:r>
      <w:r w:rsidR="00B743C5">
        <w:t>§ </w:t>
      </w:r>
      <w:r w:rsidR="00393776">
        <w:t>111.143. Otherwise, indicate “NO.”</w:t>
      </w:r>
    </w:p>
    <w:p w:rsidR="00393776" w:rsidRDefault="007C4177" w:rsidP="009D654B">
      <w:pPr>
        <w:pStyle w:val="iLevel2G"/>
      </w:pPr>
      <w:r w:rsidRPr="007C4177">
        <w:t>b.</w:t>
      </w:r>
      <w:r w:rsidRPr="007C4177">
        <w:tab/>
      </w:r>
      <w:r w:rsidR="00393776">
        <w:t xml:space="preserve">The application area is subject to </w:t>
      </w:r>
      <w:r w:rsidR="00F64E8D">
        <w:t>30 TAC</w:t>
      </w:r>
      <w:r w:rsidR="00393776">
        <w:t xml:space="preserve"> </w:t>
      </w:r>
      <w:r w:rsidR="00B743C5">
        <w:t>§ </w:t>
      </w:r>
      <w:r w:rsidR="00393776">
        <w:t>111.145.</w:t>
      </w:r>
    </w:p>
    <w:p w:rsidR="00393776" w:rsidRDefault="009E52AC" w:rsidP="009D654B">
      <w:pPr>
        <w:pStyle w:val="iYesNo2"/>
      </w:pPr>
      <w:r>
        <w:t>Indicate “YES”</w:t>
      </w:r>
      <w:r w:rsidR="00393776">
        <w:t xml:space="preserve"> if the application area is subject to the construction and demolition requirements of </w:t>
      </w:r>
      <w:r w:rsidR="00F64E8D">
        <w:t>30 TAC</w:t>
      </w:r>
      <w:r w:rsidR="00393776">
        <w:t xml:space="preserve"> </w:t>
      </w:r>
      <w:r w:rsidR="00B743C5">
        <w:t>§ </w:t>
      </w:r>
      <w:r w:rsidR="00393776">
        <w:t>111.145. Otherwise, indicate “NO.”</w:t>
      </w:r>
    </w:p>
    <w:p w:rsidR="00393776" w:rsidRDefault="007C4177" w:rsidP="00CD153A">
      <w:pPr>
        <w:pStyle w:val="iLevel2G"/>
      </w:pPr>
      <w:r w:rsidRPr="007C4177">
        <w:t>c.</w:t>
      </w:r>
      <w:r w:rsidRPr="007C4177">
        <w:tab/>
      </w:r>
      <w:r w:rsidR="00393776">
        <w:t xml:space="preserve">The application area is subject to </w:t>
      </w:r>
      <w:r w:rsidR="00F64E8D">
        <w:t>30 TAC</w:t>
      </w:r>
      <w:r w:rsidR="00393776">
        <w:t xml:space="preserve"> </w:t>
      </w:r>
      <w:r w:rsidR="00B743C5">
        <w:t>§ </w:t>
      </w:r>
      <w:r w:rsidR="00393776">
        <w:t>111.147.</w:t>
      </w:r>
    </w:p>
    <w:p w:rsidR="00393776" w:rsidRDefault="009E52AC" w:rsidP="009D654B">
      <w:pPr>
        <w:pStyle w:val="iYesNo2"/>
      </w:pPr>
      <w:r>
        <w:t>Indicate “YES”</w:t>
      </w:r>
      <w:r w:rsidR="00393776">
        <w:t xml:space="preserve"> if the application area is subject to the road, street, and alley requirements of </w:t>
      </w:r>
      <w:r w:rsidR="00F64E8D">
        <w:t>30 TAC</w:t>
      </w:r>
      <w:r w:rsidR="00393776">
        <w:t xml:space="preserve"> </w:t>
      </w:r>
      <w:r w:rsidR="00B743C5">
        <w:t>§ </w:t>
      </w:r>
      <w:r w:rsidR="00393776">
        <w:t>111.147. Otherwise, indicate “NO.”</w:t>
      </w:r>
    </w:p>
    <w:p w:rsidR="00393776" w:rsidRDefault="007C4177" w:rsidP="009D654B">
      <w:pPr>
        <w:pStyle w:val="iLevel2G"/>
      </w:pPr>
      <w:r w:rsidRPr="007C4177">
        <w:t>d.</w:t>
      </w:r>
      <w:r w:rsidRPr="007C4177">
        <w:tab/>
      </w:r>
      <w:r w:rsidR="00393776">
        <w:t xml:space="preserve">The application area is subject to </w:t>
      </w:r>
      <w:r w:rsidR="00F64E8D">
        <w:t>30 TAC</w:t>
      </w:r>
      <w:r w:rsidR="00393776">
        <w:t xml:space="preserve"> </w:t>
      </w:r>
      <w:r w:rsidR="00B743C5">
        <w:t>§ </w:t>
      </w:r>
      <w:r w:rsidR="00393776">
        <w:t>111.149.</w:t>
      </w:r>
    </w:p>
    <w:p w:rsidR="00393776" w:rsidRDefault="009E52AC" w:rsidP="009D654B">
      <w:pPr>
        <w:pStyle w:val="iYesNo2"/>
      </w:pPr>
      <w:r>
        <w:t>Indicate “YES”</w:t>
      </w:r>
      <w:r w:rsidR="00393776">
        <w:t xml:space="preserve"> if the application area is subject to the parking lot requirements of </w:t>
      </w:r>
      <w:r w:rsidR="00F64E8D">
        <w:t>30 TAC</w:t>
      </w:r>
      <w:r w:rsidR="00393776">
        <w:t xml:space="preserve"> </w:t>
      </w:r>
      <w:r w:rsidR="00B743C5">
        <w:t>§ </w:t>
      </w:r>
      <w:r w:rsidR="00393776">
        <w:t>111.149. Otherwise, indicate “NO.”</w:t>
      </w:r>
    </w:p>
    <w:p w:rsidR="00393776" w:rsidRDefault="007C4177" w:rsidP="009D654B">
      <w:pPr>
        <w:pStyle w:val="iHeadingB"/>
      </w:pPr>
      <w:r w:rsidRPr="007C4177">
        <w:t>C.</w:t>
      </w:r>
      <w:r w:rsidRPr="007C4177">
        <w:tab/>
      </w:r>
      <w:r w:rsidR="00393776">
        <w:t>Emissions Limits on Nonagricultural Processes</w:t>
      </w:r>
    </w:p>
    <w:p w:rsidR="00393776" w:rsidRDefault="007C4177" w:rsidP="009D654B">
      <w:pPr>
        <w:pStyle w:val="iLevel1G"/>
      </w:pPr>
      <w:r w:rsidRPr="007C4177">
        <w:t>1.</w:t>
      </w:r>
      <w:r w:rsidRPr="007C4177">
        <w:tab/>
      </w:r>
      <w:r w:rsidR="00393776">
        <w:t xml:space="preserve">The application area includes </w:t>
      </w:r>
      <w:r w:rsidR="0056369A">
        <w:t xml:space="preserve">a </w:t>
      </w:r>
      <w:r w:rsidR="00393776">
        <w:t xml:space="preserve">nonagricultural process subject to </w:t>
      </w:r>
      <w:r w:rsidR="00F64E8D">
        <w:t>30 TAC</w:t>
      </w:r>
      <w:r w:rsidR="00393776">
        <w:t xml:space="preserve"> </w:t>
      </w:r>
      <w:r w:rsidR="00B743C5">
        <w:t>§ </w:t>
      </w:r>
      <w:r w:rsidR="00393776">
        <w:t>111.151.</w:t>
      </w:r>
    </w:p>
    <w:p w:rsidR="008A7178" w:rsidRDefault="009E52AC" w:rsidP="009D654B">
      <w:pPr>
        <w:pStyle w:val="iYesNo1"/>
      </w:pPr>
      <w:r>
        <w:t>Indicate “YES” or “NO.”</w:t>
      </w:r>
    </w:p>
    <w:p w:rsidR="00393776" w:rsidRDefault="006100EB" w:rsidP="009D654B">
      <w:pPr>
        <w:pStyle w:val="iLevel1S"/>
      </w:pPr>
      <w:bookmarkStart w:id="0" w:name="_Hlk534719463"/>
      <w:r>
        <w:t>2.</w:t>
      </w:r>
      <w:r>
        <w:tab/>
      </w:r>
      <w:r w:rsidR="00393776">
        <w:t xml:space="preserve">The application area includes </w:t>
      </w:r>
      <w:r w:rsidR="0056369A">
        <w:t xml:space="preserve">a </w:t>
      </w:r>
      <w:r w:rsidR="00393776">
        <w:t xml:space="preserve">vent from </w:t>
      </w:r>
      <w:r w:rsidR="0056369A">
        <w:t xml:space="preserve">a </w:t>
      </w:r>
      <w:r w:rsidR="00393776">
        <w:t xml:space="preserve">nonagricultural process that </w:t>
      </w:r>
      <w:r w:rsidR="0056369A">
        <w:t xml:space="preserve">is </w:t>
      </w:r>
      <w:r w:rsidR="00393776">
        <w:t xml:space="preserve">subject </w:t>
      </w:r>
      <w:r w:rsidR="0056369A">
        <w:t xml:space="preserve">to </w:t>
      </w:r>
      <w:r w:rsidR="00393776">
        <w:t>additional monitoring requirements.</w:t>
      </w:r>
    </w:p>
    <w:p w:rsidR="008A7178" w:rsidRDefault="009E52AC" w:rsidP="009D654B">
      <w:pPr>
        <w:pStyle w:val="iYesNo1"/>
      </w:pPr>
      <w:r>
        <w:t>Indicate “YES” or “NO.”</w:t>
      </w:r>
    </w:p>
    <w:p w:rsidR="00393776" w:rsidRDefault="00393776" w:rsidP="009D654B">
      <w:pPr>
        <w:pStyle w:val="iNote1info"/>
      </w:pPr>
      <w:r>
        <w:lastRenderedPageBreak/>
        <w:t>Question I.C.2</w:t>
      </w:r>
      <w:r w:rsidR="00BE17C0">
        <w:t xml:space="preserve"> </w:t>
      </w:r>
      <w:r>
        <w:t>relates to stationary vents (stacks) from nonagricultural processes in the application area that are major sources of particulate matter and are, therefore, subject to compliance assurance monitoring (CAM) or have actual emissions of particulate matter that exceed 50 tons per year and are, therefore, subject to periodic monitoring requirements. These vents should be addressed in the application on Forms OP-SUM and OP-UA15, Table 15. By answering Question I.C.2</w:t>
      </w:r>
      <w:r w:rsidR="00BE17C0">
        <w:t xml:space="preserve"> </w:t>
      </w:r>
      <w:r>
        <w:t>“YES,” the applicant indicates that these stationary vents subject to CAM or periodic monitoring requirements are addressed on Form OP-UA15. These vents will have applicable requirements addressed in the Applicable Requirements Summary of the permit and will not be subject to the requirements of the Special Terms and Conditions.</w:t>
      </w:r>
    </w:p>
    <w:p w:rsidR="00393776" w:rsidRDefault="00393776" w:rsidP="009D654B">
      <w:pPr>
        <w:pStyle w:val="iNote1info"/>
      </w:pPr>
      <w:r>
        <w:t>If the response to Question I.C.2</w:t>
      </w:r>
      <w:r w:rsidR="00BE17C0">
        <w:t xml:space="preserve"> </w:t>
      </w:r>
      <w:r>
        <w:t>is “NO,” applicability determinations for this requirement need not be addressed on any other form in the permit application.</w:t>
      </w:r>
    </w:p>
    <w:p w:rsidR="00393776" w:rsidRDefault="008B09E3" w:rsidP="00C57D54">
      <w:pPr>
        <w:pStyle w:val="iNote1"/>
      </w:pPr>
      <w:r>
        <w:t>Note:</w:t>
      </w:r>
      <w:r w:rsidR="00387441">
        <w:t xml:space="preserve">  </w:t>
      </w:r>
      <w:r w:rsidR="00393776">
        <w:t>If the response to Question I.C.2</w:t>
      </w:r>
      <w:r w:rsidR="00BE17C0">
        <w:t xml:space="preserve"> </w:t>
      </w:r>
      <w:r w:rsidR="00393776">
        <w:t>is “NO,” go to Question I.C.4.</w:t>
      </w:r>
    </w:p>
    <w:p w:rsidR="00393776" w:rsidRDefault="006100EB" w:rsidP="009D654B">
      <w:pPr>
        <w:pStyle w:val="iLevel1S"/>
      </w:pPr>
      <w:r>
        <w:t>3.</w:t>
      </w:r>
      <w:r>
        <w:tab/>
      </w:r>
      <w:r w:rsidR="00393776">
        <w:t>All vents from nonagricultural process in the application area are subject to additional monitoring requirements.</w:t>
      </w:r>
    </w:p>
    <w:bookmarkEnd w:id="0"/>
    <w:p w:rsidR="00BA2810" w:rsidRDefault="009E52AC" w:rsidP="009D654B">
      <w:pPr>
        <w:pStyle w:val="iYesNo1"/>
      </w:pPr>
      <w:r>
        <w:t>Indicate “YES” or “NO.”</w:t>
      </w:r>
    </w:p>
    <w:p w:rsidR="00F214DD" w:rsidRDefault="00393776" w:rsidP="009D654B">
      <w:pPr>
        <w:pStyle w:val="iNote1info"/>
      </w:pPr>
      <w:r>
        <w:t>Question I.C.3</w:t>
      </w:r>
      <w:r w:rsidR="00BE17C0">
        <w:t xml:space="preserve"> </w:t>
      </w:r>
      <w:r>
        <w:t>relates to all stationary vents from nonagricultural processes in the application area. Question I.C.1</w:t>
      </w:r>
      <w:r w:rsidR="00BE17C0">
        <w:t xml:space="preserve"> </w:t>
      </w:r>
      <w:r>
        <w:t>is designed to determine if the application area has vents for which requirements may be addressed in a Special Term and Condition in the permit. By answering Question I.C.3</w:t>
      </w:r>
      <w:r w:rsidR="00BE17C0">
        <w:t xml:space="preserve"> </w:t>
      </w:r>
      <w:r>
        <w:t>“YES,” the applicant indicates that all stationary vents from nonagricultural processes are addressed on Form OP</w:t>
      </w:r>
      <w:r w:rsidR="00387441">
        <w:noBreakHyphen/>
      </w:r>
      <w:r>
        <w:t>UA15 and the Special Term and Condition should not be included in the permit.</w:t>
      </w:r>
    </w:p>
    <w:p w:rsidR="00393776" w:rsidRDefault="00D17095" w:rsidP="0090411D">
      <w:pPr>
        <w:pStyle w:val="iPageNum"/>
      </w:pPr>
      <w:r>
        <w:t>Form OP-REQ1 (Page</w:t>
      </w:r>
      <w:r w:rsidR="00393776">
        <w:t xml:space="preserve"> 3)</w:t>
      </w:r>
    </w:p>
    <w:p w:rsidR="00393776" w:rsidRDefault="007C4177" w:rsidP="009D0161">
      <w:pPr>
        <w:pStyle w:val="iHeadingAcontinue"/>
      </w:pPr>
      <w:r w:rsidRPr="007C4177">
        <w:t>I.</w:t>
      </w:r>
      <w:r w:rsidRPr="007C4177">
        <w:tab/>
      </w:r>
      <w:r w:rsidR="00393776">
        <w:t xml:space="preserve">Title </w:t>
      </w:r>
      <w:r w:rsidR="00F64E8D">
        <w:t>30 TAC</w:t>
      </w:r>
      <w:r w:rsidR="00393776">
        <w:t xml:space="preserve"> Chapter 111 - Control of Air Pollution from Visible Emissions and Particulate Matter </w:t>
      </w:r>
      <w:r w:rsidR="009D0161">
        <w:t>(continued)</w:t>
      </w:r>
    </w:p>
    <w:p w:rsidR="00393776" w:rsidRDefault="007C4177" w:rsidP="009D0161">
      <w:pPr>
        <w:pStyle w:val="iHeadingBcontinue"/>
      </w:pPr>
      <w:r w:rsidRPr="007C4177">
        <w:t>C.</w:t>
      </w:r>
      <w:r w:rsidRPr="007C4177">
        <w:tab/>
      </w:r>
      <w:r w:rsidR="00393776">
        <w:t>Emissions Limits on Nonagricultural Processes</w:t>
      </w:r>
      <w:r w:rsidR="00234B19">
        <w:t xml:space="preserve"> (continued)</w:t>
      </w:r>
    </w:p>
    <w:p w:rsidR="00393776" w:rsidRDefault="006100EB" w:rsidP="0090411D">
      <w:pPr>
        <w:pStyle w:val="iLevel1S"/>
      </w:pPr>
      <w:r>
        <w:t>4.</w:t>
      </w:r>
      <w:r>
        <w:tab/>
      </w:r>
      <w:r w:rsidR="00393776">
        <w:t xml:space="preserve">The application area includes oil or gas fuel-fired steam generators subject to </w:t>
      </w:r>
      <w:r w:rsidR="00F64E8D">
        <w:t>30 TAC</w:t>
      </w:r>
      <w:r w:rsidR="00393776">
        <w:t xml:space="preserve"> §</w:t>
      </w:r>
      <w:r w:rsidR="00B743C5">
        <w:t>§ </w:t>
      </w:r>
      <w:r w:rsidR="00393776">
        <w:t>111.153(a) and 111.153(c).</w:t>
      </w:r>
    </w:p>
    <w:p w:rsidR="00393776" w:rsidRDefault="009E52AC" w:rsidP="009D654B">
      <w:pPr>
        <w:pStyle w:val="iYesNo1"/>
      </w:pPr>
      <w:r>
        <w:t>Indicate “YES”</w:t>
      </w:r>
      <w:r w:rsidR="00393776">
        <w:t xml:space="preserve"> if the application area includes oil or gas fuel-fired steam generators with a heat input greater than 2500 MMBtu, averaged over a two-hour period, and subject to </w:t>
      </w:r>
      <w:r w:rsidR="00F64E8D">
        <w:t>30 TAC</w:t>
      </w:r>
      <w:r w:rsidR="00393776">
        <w:t xml:space="preserve"> §</w:t>
      </w:r>
      <w:r w:rsidR="00B743C5">
        <w:t>§ </w:t>
      </w:r>
      <w:r w:rsidR="00393776">
        <w:t>111.153(a) and 111.153(c). Otherwise, indicate “NO.”</w:t>
      </w:r>
    </w:p>
    <w:p w:rsidR="00393776" w:rsidRDefault="006100EB" w:rsidP="009D654B">
      <w:pPr>
        <w:pStyle w:val="iLevel1S"/>
      </w:pPr>
      <w:r>
        <w:t>5.</w:t>
      </w:r>
      <w:r>
        <w:tab/>
      </w:r>
      <w:r w:rsidR="00393776">
        <w:t>The application area includes oil or gas fuel-fired steam generators that are subject to additional monitoring requirements.</w:t>
      </w:r>
    </w:p>
    <w:p w:rsidR="008A7178" w:rsidRDefault="009E52AC" w:rsidP="009D654B">
      <w:pPr>
        <w:pStyle w:val="iYesNo1"/>
      </w:pPr>
      <w:r>
        <w:t>Indicate “YES” or “NO.”</w:t>
      </w:r>
    </w:p>
    <w:p w:rsidR="00393776" w:rsidRDefault="00393776" w:rsidP="009D654B">
      <w:pPr>
        <w:pStyle w:val="iNote1info"/>
      </w:pPr>
      <w:r>
        <w:t>Question I.C.5</w:t>
      </w:r>
      <w:r w:rsidR="00BE17C0">
        <w:t xml:space="preserve"> </w:t>
      </w:r>
      <w:r>
        <w:t xml:space="preserve">relates to oil or gas fuel-fired steam generators in the application area that are major sources of particulate matter and are, therefore, subject to compliance assurance monitoring (CAM) or have actual emissions of particulate matter that exceed 50 tons per year and are, therefore, subject to periodic monitoring requirements. These steam generators should be addressed in the application on Forms </w:t>
      </w:r>
      <w:r w:rsidR="005E1C7C">
        <w:t>OP-SUM</w:t>
      </w:r>
      <w:r>
        <w:t xml:space="preserve"> and OP-UA</w:t>
      </w:r>
      <w:r w:rsidR="00554859">
        <w:t>6</w:t>
      </w:r>
      <w:r>
        <w:t>, Table 12. By answering Question I.C.5</w:t>
      </w:r>
      <w:r w:rsidR="00BE17C0">
        <w:t xml:space="preserve"> </w:t>
      </w:r>
      <w:r>
        <w:t>“YES,” the applicant indicates that these steam generators subject to CAM or periodic monitoring are addressed on Form OP-UA</w:t>
      </w:r>
      <w:r w:rsidR="00554859">
        <w:t>6</w:t>
      </w:r>
      <w:r>
        <w:t>. These vents will have applicable requirements addressed in the Applicable Requirements Summary of the permit and will not be subject to the requirements of the Special Terms and Conditions.</w:t>
      </w:r>
    </w:p>
    <w:p w:rsidR="00393776" w:rsidRDefault="00393776" w:rsidP="009D654B">
      <w:pPr>
        <w:pStyle w:val="iNote1info"/>
      </w:pPr>
      <w:r>
        <w:lastRenderedPageBreak/>
        <w:t>If the response to Question I.C.5</w:t>
      </w:r>
      <w:r w:rsidR="00BE17C0">
        <w:t xml:space="preserve"> </w:t>
      </w:r>
      <w:r>
        <w:t>is “NO,” applicability determinations for this requirement need not be addressed on any other form in the permit application.</w:t>
      </w:r>
    </w:p>
    <w:p w:rsidR="00393776" w:rsidRDefault="008B09E3" w:rsidP="00C57D54">
      <w:pPr>
        <w:pStyle w:val="iNote1"/>
      </w:pPr>
      <w:r>
        <w:t>Note:</w:t>
      </w:r>
      <w:r w:rsidR="004F1D3E">
        <w:t xml:space="preserve">  </w:t>
      </w:r>
      <w:r w:rsidR="00393776">
        <w:t>If the response to Question I.C.5</w:t>
      </w:r>
      <w:r w:rsidR="00BE17C0">
        <w:t xml:space="preserve"> </w:t>
      </w:r>
      <w:r w:rsidR="00393776">
        <w:t>is “NO,” go to Question I.C.7</w:t>
      </w:r>
      <w:r>
        <w:t>.</w:t>
      </w:r>
    </w:p>
    <w:p w:rsidR="00393776" w:rsidRDefault="006100EB" w:rsidP="009D654B">
      <w:pPr>
        <w:pStyle w:val="iLevel1S"/>
      </w:pPr>
      <w:r>
        <w:t>6.</w:t>
      </w:r>
      <w:r>
        <w:tab/>
      </w:r>
      <w:r w:rsidR="00393776">
        <w:t>All oil or gas fuel-fired steam generators in the application area are subject to additional monitoring requirements.</w:t>
      </w:r>
    </w:p>
    <w:p w:rsidR="008A7178" w:rsidRDefault="009E52AC" w:rsidP="009D654B">
      <w:pPr>
        <w:pStyle w:val="iYesNo1"/>
      </w:pPr>
      <w:r>
        <w:t>Indicate “YES” or “NO.”</w:t>
      </w:r>
    </w:p>
    <w:p w:rsidR="00393776" w:rsidRDefault="00393776" w:rsidP="009D654B">
      <w:pPr>
        <w:pStyle w:val="iNote1info"/>
      </w:pPr>
      <w:r>
        <w:t>Question I.C.6</w:t>
      </w:r>
      <w:r w:rsidR="00BE17C0">
        <w:t xml:space="preserve"> </w:t>
      </w:r>
      <w:r>
        <w:t>relates to all oil or gas fuel-fired steam generators in the application area. Question I.C.4.is designed to determine if the application area has oil or gas fuel-fired steam generators for which requirements may be addressed in a Special Term and Condition in the permit. By answering Question I.C.6</w:t>
      </w:r>
      <w:r w:rsidR="00BE17C0">
        <w:t xml:space="preserve"> </w:t>
      </w:r>
      <w:r>
        <w:t>“YES,” the applicant indicates that all oil or gas fuel-fired steam generators are addressed on Form OP-UA</w:t>
      </w:r>
      <w:r w:rsidR="00554859">
        <w:t>6</w:t>
      </w:r>
      <w:r>
        <w:t xml:space="preserve"> and the Special Term and Condition should not be included in the permit.</w:t>
      </w:r>
    </w:p>
    <w:p w:rsidR="00393776" w:rsidRDefault="006100EB" w:rsidP="009D654B">
      <w:pPr>
        <w:pStyle w:val="iLevel1S"/>
      </w:pPr>
      <w:r>
        <w:t>7.</w:t>
      </w:r>
      <w:r>
        <w:tab/>
      </w:r>
      <w:r w:rsidR="00393776">
        <w:t xml:space="preserve">The application area includes solid fossil fuel-fired steam generators subject to </w:t>
      </w:r>
      <w:r w:rsidR="00F64E8D">
        <w:t>30 TAC</w:t>
      </w:r>
      <w:r w:rsidR="00393776">
        <w:t xml:space="preserve"> §</w:t>
      </w:r>
      <w:r w:rsidR="00B743C5">
        <w:t>§ </w:t>
      </w:r>
      <w:r w:rsidR="00393776">
        <w:t>111.153(a) and 111.153(b).</w:t>
      </w:r>
    </w:p>
    <w:p w:rsidR="00393776" w:rsidRDefault="009E52AC" w:rsidP="009D654B">
      <w:pPr>
        <w:pStyle w:val="iYesNo1"/>
      </w:pPr>
      <w:r>
        <w:t>Indicate “YES”</w:t>
      </w:r>
      <w:r w:rsidR="00393776">
        <w:t xml:space="preserve"> if the application area includes solid fossil fuel-fired steam generators with a heat input greater than 2500 MMBtu, averaged over a two-hour period, and subject to </w:t>
      </w:r>
      <w:r w:rsidR="00F64E8D">
        <w:t>30 TAC</w:t>
      </w:r>
      <w:r w:rsidR="00393776">
        <w:t xml:space="preserve"> §</w:t>
      </w:r>
      <w:r w:rsidR="00B743C5">
        <w:t>§ </w:t>
      </w:r>
      <w:r w:rsidR="00393776">
        <w:t>111.153(a) and 111.153(b). Otherwise, indicate “NO.”</w:t>
      </w:r>
    </w:p>
    <w:p w:rsidR="00393776" w:rsidRDefault="006100EB" w:rsidP="009D654B">
      <w:pPr>
        <w:pStyle w:val="iLevel1S"/>
      </w:pPr>
      <w:r>
        <w:t>8.</w:t>
      </w:r>
      <w:r>
        <w:tab/>
      </w:r>
      <w:r w:rsidR="00393776">
        <w:t>The application area includes solid fossil fuel-fired steam generators that are subject to additional monitoring requirements.</w:t>
      </w:r>
    </w:p>
    <w:p w:rsidR="008A7178" w:rsidRDefault="009E52AC" w:rsidP="009D654B">
      <w:pPr>
        <w:pStyle w:val="iYesNo1"/>
      </w:pPr>
      <w:r>
        <w:t>Indicate “YES” or “NO.”</w:t>
      </w:r>
    </w:p>
    <w:p w:rsidR="00393776" w:rsidRDefault="00393776" w:rsidP="009D654B">
      <w:pPr>
        <w:pStyle w:val="iNote1info"/>
      </w:pPr>
      <w:r>
        <w:t>Question I.C.8</w:t>
      </w:r>
      <w:r w:rsidR="00BE17C0">
        <w:t xml:space="preserve"> </w:t>
      </w:r>
      <w:r>
        <w:t xml:space="preserve">relates to solid fossil fuel-fired steam generators in the application area that are major sources of particulate matter and are, therefore, subject to compliance assurance monitoring (CAM) or have actual emissions of particulate matter that exceed 50 tons per year and are, therefore, subject to periodic monitoring requirements. These steam generators should be addressed in the application on Forms </w:t>
      </w:r>
      <w:r w:rsidR="005E1C7C">
        <w:t>OP-SUM</w:t>
      </w:r>
      <w:r>
        <w:t xml:space="preserve"> and </w:t>
      </w:r>
      <w:r w:rsidR="007867EB">
        <w:t>OP-UA</w:t>
      </w:r>
      <w:r w:rsidR="00554859">
        <w:t>6</w:t>
      </w:r>
      <w:r>
        <w:t>, Table 12. By answering Question I.C.8</w:t>
      </w:r>
      <w:r w:rsidR="00BE17C0">
        <w:t xml:space="preserve"> </w:t>
      </w:r>
      <w:r>
        <w:t>“YES,” the applicant indicates that these steam generators subject to CAM or periodic monitoring requirements are addressed on Form OP-UA</w:t>
      </w:r>
      <w:r w:rsidR="00554859">
        <w:t>6</w:t>
      </w:r>
      <w:r>
        <w:t>. These vents will have applicable requirements addressed in the Applicable Requirements Summary of the permit and will not be subject to the requirements of the Special Terms and Conditions.</w:t>
      </w:r>
    </w:p>
    <w:p w:rsidR="00393776" w:rsidRDefault="00393776" w:rsidP="009D654B">
      <w:pPr>
        <w:pStyle w:val="iNote1info"/>
      </w:pPr>
      <w:r>
        <w:t>If the response to Question I.C.8</w:t>
      </w:r>
      <w:r w:rsidR="00BE17C0">
        <w:t xml:space="preserve"> </w:t>
      </w:r>
      <w:r>
        <w:t>is “NO,” applicability determinations for this requirement need not be addressed on any other form in the permit application.</w:t>
      </w:r>
    </w:p>
    <w:p w:rsidR="00393776" w:rsidRDefault="008B09E3" w:rsidP="00C57D54">
      <w:pPr>
        <w:pStyle w:val="iNote1"/>
      </w:pPr>
      <w:r>
        <w:t>Note:</w:t>
      </w:r>
      <w:r w:rsidR="004F1D3E">
        <w:t xml:space="preserve">  </w:t>
      </w:r>
      <w:r w:rsidR="00393776">
        <w:t>If the response to Question I.C.8</w:t>
      </w:r>
      <w:r w:rsidR="00BE17C0">
        <w:t xml:space="preserve"> </w:t>
      </w:r>
      <w:r w:rsidR="00393776">
        <w:t>is “NO,” go to Section I.D.</w:t>
      </w:r>
    </w:p>
    <w:p w:rsidR="00393776" w:rsidRDefault="006100EB" w:rsidP="009D654B">
      <w:pPr>
        <w:pStyle w:val="iLevel1S"/>
      </w:pPr>
      <w:r>
        <w:t>9.</w:t>
      </w:r>
      <w:r>
        <w:tab/>
      </w:r>
      <w:r w:rsidR="00393776">
        <w:t>All solid fossil fuel-fired steam generators in the application area are subject to additional monitoring requirements.</w:t>
      </w:r>
    </w:p>
    <w:p w:rsidR="008A7178" w:rsidRDefault="009E52AC" w:rsidP="009D654B">
      <w:pPr>
        <w:pStyle w:val="iYesNo1"/>
      </w:pPr>
      <w:r>
        <w:t>Indicate “YES” or “NO.”</w:t>
      </w:r>
    </w:p>
    <w:p w:rsidR="00393776" w:rsidRDefault="00393776" w:rsidP="009D654B">
      <w:pPr>
        <w:pStyle w:val="iNote1info"/>
      </w:pPr>
      <w:r>
        <w:t>Question I.C.9</w:t>
      </w:r>
      <w:r w:rsidR="00BE17C0">
        <w:t xml:space="preserve"> </w:t>
      </w:r>
      <w:r>
        <w:t>relates to all oil or gas fuel-fired steam generators in the application area. Question I.C.7</w:t>
      </w:r>
      <w:r w:rsidR="00BE17C0">
        <w:t xml:space="preserve"> </w:t>
      </w:r>
      <w:r>
        <w:t>is designed to determine if the application area has solid fossil fuel-fired steam generators for which requirements may be addressed in a Special Term and Condition in the permit. By answering Question I.C.9</w:t>
      </w:r>
      <w:r w:rsidR="00BE17C0">
        <w:t xml:space="preserve"> </w:t>
      </w:r>
      <w:r>
        <w:t>“YES,” the applicant indicates that all solid fossil fuel-fired steam generators are addressed on Form OP-UA</w:t>
      </w:r>
      <w:r w:rsidR="00554859">
        <w:t>6</w:t>
      </w:r>
      <w:r>
        <w:t xml:space="preserve"> and the Special Term and Condition should not be included in the permit.</w:t>
      </w:r>
    </w:p>
    <w:p w:rsidR="00393776" w:rsidRDefault="007C4177" w:rsidP="007D4FE7">
      <w:pPr>
        <w:pStyle w:val="iHeadingB"/>
      </w:pPr>
      <w:r w:rsidRPr="007C4177">
        <w:lastRenderedPageBreak/>
        <w:t>D.</w:t>
      </w:r>
      <w:r w:rsidRPr="007C4177">
        <w:tab/>
      </w:r>
      <w:r w:rsidR="00393776">
        <w:t xml:space="preserve">Emissions Limits on </w:t>
      </w:r>
      <w:r w:rsidR="00393776" w:rsidRPr="007D4FE7">
        <w:t>Agricultural</w:t>
      </w:r>
      <w:r w:rsidR="00393776">
        <w:t xml:space="preserve"> Processes</w:t>
      </w:r>
    </w:p>
    <w:p w:rsidR="00393776" w:rsidRDefault="006100EB" w:rsidP="00A93BF0">
      <w:pPr>
        <w:pStyle w:val="iLevel1S"/>
        <w:spacing w:before="0"/>
      </w:pPr>
      <w:r>
        <w:t>1.</w:t>
      </w:r>
      <w:r>
        <w:tab/>
      </w:r>
      <w:r w:rsidR="00393776">
        <w:t xml:space="preserve">The application area includes agricultural processes subject to </w:t>
      </w:r>
      <w:r w:rsidR="00F64E8D">
        <w:t>30 TAC</w:t>
      </w:r>
      <w:r w:rsidR="00393776">
        <w:t xml:space="preserve"> </w:t>
      </w:r>
      <w:r w:rsidR="00B743C5">
        <w:t>§ </w:t>
      </w:r>
      <w:r w:rsidR="00393776">
        <w:t>111.171.</w:t>
      </w:r>
    </w:p>
    <w:p w:rsidR="008A7178" w:rsidRDefault="009E52AC" w:rsidP="009D654B">
      <w:pPr>
        <w:pStyle w:val="iYesNo1"/>
      </w:pPr>
      <w:r>
        <w:t>Indicate “YES” or “NO.”</w:t>
      </w:r>
    </w:p>
    <w:p w:rsidR="00393776" w:rsidRDefault="00393776" w:rsidP="009D654B">
      <w:pPr>
        <w:pStyle w:val="iNote1info"/>
      </w:pPr>
      <w:r>
        <w:t xml:space="preserve">Additional questions relating to the applicability of </w:t>
      </w:r>
      <w:r w:rsidR="00F64E8D">
        <w:t>30 TAC</w:t>
      </w:r>
      <w:r>
        <w:t xml:space="preserve"> </w:t>
      </w:r>
      <w:r w:rsidR="00B743C5">
        <w:t>§ </w:t>
      </w:r>
      <w:r>
        <w:t>111.171 for agricultural processes do not appear on UA forms. Applicability determinations for this requirement need not be addressed on any other form in the permit application.</w:t>
      </w:r>
    </w:p>
    <w:p w:rsidR="00393776" w:rsidRDefault="007C4177" w:rsidP="009D654B">
      <w:pPr>
        <w:pStyle w:val="iHeadingB"/>
      </w:pPr>
      <w:r w:rsidRPr="007C4177">
        <w:t>E.</w:t>
      </w:r>
      <w:r w:rsidRPr="007C4177">
        <w:tab/>
      </w:r>
      <w:r w:rsidR="00393776">
        <w:t>Outdoor Burning</w:t>
      </w:r>
    </w:p>
    <w:p w:rsidR="00393776" w:rsidRDefault="00393776" w:rsidP="009D654B">
      <w:pPr>
        <w:pStyle w:val="iNote0info"/>
      </w:pPr>
      <w:r>
        <w:t xml:space="preserve">All questions relating to the applicability of </w:t>
      </w:r>
      <w:r w:rsidR="00F64E8D">
        <w:t>30 TAC</w:t>
      </w:r>
      <w:r>
        <w:t xml:space="preserve"> Chapter 111 requirements for outdoor burning are contained in this section. Applicability determinations for these requirements need not be addressed on any other form in the permit application.</w:t>
      </w:r>
    </w:p>
    <w:p w:rsidR="00393776" w:rsidRDefault="007C4177" w:rsidP="009D654B">
      <w:pPr>
        <w:pStyle w:val="iLevel1G"/>
      </w:pPr>
      <w:r w:rsidRPr="007C4177">
        <w:t>1.</w:t>
      </w:r>
      <w:r w:rsidRPr="007C4177">
        <w:tab/>
      </w:r>
      <w:r w:rsidR="00393776">
        <w:t>Outdoor burning is conducted in the application area.</w:t>
      </w:r>
    </w:p>
    <w:p w:rsidR="008A7178" w:rsidRDefault="009E52AC" w:rsidP="009D654B">
      <w:pPr>
        <w:pStyle w:val="iYesNo1"/>
      </w:pPr>
      <w:r>
        <w:t>Indicate “YES” or “NO.”</w:t>
      </w:r>
    </w:p>
    <w:p w:rsidR="00393776" w:rsidRDefault="008B09E3" w:rsidP="00C57D54">
      <w:pPr>
        <w:pStyle w:val="iNote1"/>
      </w:pPr>
      <w:r>
        <w:t>Note:</w:t>
      </w:r>
      <w:r w:rsidR="004F1D3E">
        <w:t xml:space="preserve">  </w:t>
      </w:r>
      <w:r w:rsidR="00393776">
        <w:t>If the response to Question I.E.1 is “NO,” go to Section II.</w:t>
      </w:r>
    </w:p>
    <w:p w:rsidR="00393776" w:rsidRDefault="007C4177" w:rsidP="009D654B">
      <w:pPr>
        <w:pStyle w:val="iLevel1G"/>
      </w:pPr>
      <w:r w:rsidRPr="007C4177">
        <w:t>2.</w:t>
      </w:r>
      <w:r w:rsidRPr="007C4177">
        <w:tab/>
      </w:r>
      <w:r w:rsidR="00393776">
        <w:t xml:space="preserve">Fire training is conducted in the application area and subject to the exception provided in </w:t>
      </w:r>
      <w:r w:rsidR="00F64E8D">
        <w:t>30 TAC</w:t>
      </w:r>
      <w:r w:rsidR="00393776">
        <w:t xml:space="preserve"> </w:t>
      </w:r>
      <w:r w:rsidR="00B743C5">
        <w:t>§ </w:t>
      </w:r>
      <w:r w:rsidR="00393776">
        <w:t>111.205.</w:t>
      </w:r>
    </w:p>
    <w:p w:rsidR="008A7178" w:rsidRDefault="009E52AC" w:rsidP="009D654B">
      <w:pPr>
        <w:pStyle w:val="iYesNo1"/>
      </w:pPr>
      <w:r>
        <w:t>Indicate “YES” or “NO.”</w:t>
      </w:r>
    </w:p>
    <w:p w:rsidR="00393776" w:rsidRDefault="007C4177" w:rsidP="009D654B">
      <w:pPr>
        <w:pStyle w:val="iLevel1G"/>
      </w:pPr>
      <w:r w:rsidRPr="007C4177">
        <w:t>3.</w:t>
      </w:r>
      <w:r w:rsidRPr="007C4177">
        <w:tab/>
      </w:r>
      <w:r w:rsidR="00393776">
        <w:t xml:space="preserve">Fires for recreation, ceremony, cooking, and warmth are used in the application area and subject to the exception provided in </w:t>
      </w:r>
      <w:r w:rsidR="00F64E8D">
        <w:t>30 TAC</w:t>
      </w:r>
      <w:r w:rsidR="00393776">
        <w:t xml:space="preserve"> </w:t>
      </w:r>
      <w:r w:rsidR="00B743C5">
        <w:t>§ </w:t>
      </w:r>
      <w:r w:rsidR="00393776">
        <w:t>111.207.</w:t>
      </w:r>
    </w:p>
    <w:p w:rsidR="008A7178" w:rsidRDefault="009E52AC" w:rsidP="009D654B">
      <w:pPr>
        <w:pStyle w:val="iYesNo1"/>
      </w:pPr>
      <w:r>
        <w:t>Indicate “YES” or “NO.”</w:t>
      </w:r>
    </w:p>
    <w:p w:rsidR="00393776" w:rsidRDefault="007C4177" w:rsidP="009D654B">
      <w:pPr>
        <w:pStyle w:val="iLevel1G"/>
      </w:pPr>
      <w:r w:rsidRPr="007C4177">
        <w:t>4.</w:t>
      </w:r>
      <w:r w:rsidRPr="007C4177">
        <w:tab/>
      </w:r>
      <w:r w:rsidR="00393776">
        <w:t xml:space="preserve">Disposal fires are used in the application area and subject to the exception provided in </w:t>
      </w:r>
      <w:r w:rsidR="00F64E8D">
        <w:t>30 TAC</w:t>
      </w:r>
      <w:r w:rsidR="00393776">
        <w:t xml:space="preserve"> </w:t>
      </w:r>
      <w:r w:rsidR="00B743C5">
        <w:t>§ </w:t>
      </w:r>
      <w:r w:rsidR="00393776">
        <w:t>111.209.</w:t>
      </w:r>
    </w:p>
    <w:p w:rsidR="008A7178" w:rsidRDefault="009E52AC" w:rsidP="009D654B">
      <w:pPr>
        <w:pStyle w:val="iYesNo1"/>
      </w:pPr>
      <w:r>
        <w:t>Indicate “YES” or “NO.”</w:t>
      </w:r>
    </w:p>
    <w:p w:rsidR="00393776" w:rsidRDefault="00D17095" w:rsidP="009D654B">
      <w:pPr>
        <w:pStyle w:val="iPageNum"/>
      </w:pPr>
      <w:r>
        <w:t>Form OP-REQ1 (Page</w:t>
      </w:r>
      <w:r w:rsidR="00393776">
        <w:t xml:space="preserve"> 4)</w:t>
      </w:r>
    </w:p>
    <w:p w:rsidR="00393776" w:rsidRDefault="007C4177" w:rsidP="009D0161">
      <w:pPr>
        <w:pStyle w:val="iHeadingAcontinue"/>
      </w:pPr>
      <w:r w:rsidRPr="007C4177">
        <w:t>I.</w:t>
      </w:r>
      <w:r w:rsidRPr="007C4177">
        <w:tab/>
      </w:r>
      <w:r w:rsidR="00393776">
        <w:t xml:space="preserve">Title </w:t>
      </w:r>
      <w:r w:rsidR="00F64E8D">
        <w:t>30 TAC</w:t>
      </w:r>
      <w:r w:rsidR="00393776">
        <w:t xml:space="preserve"> Chapter 111 - Control of Air Pollution from Visible Emissions and Particulate Matter </w:t>
      </w:r>
      <w:r w:rsidR="009D0161">
        <w:t>(continued)</w:t>
      </w:r>
    </w:p>
    <w:p w:rsidR="00393776" w:rsidRDefault="007C4177" w:rsidP="009D0161">
      <w:pPr>
        <w:pStyle w:val="iHeadingBcontinue"/>
      </w:pPr>
      <w:r w:rsidRPr="007C4177">
        <w:t>E.</w:t>
      </w:r>
      <w:r w:rsidRPr="007C4177">
        <w:tab/>
      </w:r>
      <w:r w:rsidR="00393776">
        <w:t xml:space="preserve">Outdoor Burning </w:t>
      </w:r>
      <w:r w:rsidR="009D0161">
        <w:t>(continued)</w:t>
      </w:r>
    </w:p>
    <w:p w:rsidR="00393776" w:rsidRDefault="007C4177" w:rsidP="009D654B">
      <w:pPr>
        <w:pStyle w:val="iLevel1G"/>
      </w:pPr>
      <w:r w:rsidRPr="007C4177">
        <w:t>5.</w:t>
      </w:r>
      <w:r w:rsidRPr="007C4177">
        <w:tab/>
      </w:r>
      <w:r w:rsidR="00393776">
        <w:t xml:space="preserve">Prescribed burning is used in the application area and subject to the exception provided in </w:t>
      </w:r>
      <w:r w:rsidR="00F64E8D">
        <w:t>30 TAC</w:t>
      </w:r>
      <w:r w:rsidR="00393776">
        <w:t xml:space="preserve"> </w:t>
      </w:r>
      <w:r w:rsidR="00B743C5">
        <w:t>§ </w:t>
      </w:r>
      <w:r w:rsidR="00393776">
        <w:t>111.211.</w:t>
      </w:r>
    </w:p>
    <w:p w:rsidR="00BA2810" w:rsidRDefault="009E52AC" w:rsidP="009D654B">
      <w:pPr>
        <w:pStyle w:val="iYesNo1"/>
      </w:pPr>
      <w:r>
        <w:t>Indicate “YES” or “NO.”</w:t>
      </w:r>
    </w:p>
    <w:p w:rsidR="00393776" w:rsidRDefault="007C4177" w:rsidP="009D654B">
      <w:pPr>
        <w:pStyle w:val="iLevel1G"/>
      </w:pPr>
      <w:r w:rsidRPr="007C4177">
        <w:t>6.</w:t>
      </w:r>
      <w:r w:rsidRPr="007C4177">
        <w:tab/>
      </w:r>
      <w:r w:rsidR="00393776">
        <w:t xml:space="preserve">Hydrocarbon burning is used in the application area and subject to the exception provided in </w:t>
      </w:r>
      <w:r w:rsidR="00F64E8D">
        <w:t>30 TAC</w:t>
      </w:r>
      <w:r w:rsidR="00393776">
        <w:t xml:space="preserve"> </w:t>
      </w:r>
      <w:r w:rsidR="00B743C5">
        <w:t>§ </w:t>
      </w:r>
      <w:r w:rsidR="00393776">
        <w:t>111.213.</w:t>
      </w:r>
    </w:p>
    <w:p w:rsidR="00BA2810" w:rsidRDefault="009E52AC" w:rsidP="009D654B">
      <w:pPr>
        <w:pStyle w:val="iYesNo1"/>
      </w:pPr>
      <w:r>
        <w:t>Indicate “YES” or “NO.”</w:t>
      </w:r>
    </w:p>
    <w:p w:rsidR="00393776" w:rsidRDefault="007C4177" w:rsidP="009D654B">
      <w:pPr>
        <w:pStyle w:val="iLevel1G"/>
      </w:pPr>
      <w:r w:rsidRPr="007C4177">
        <w:lastRenderedPageBreak/>
        <w:t>7.</w:t>
      </w:r>
      <w:r w:rsidRPr="007C4177">
        <w:tab/>
      </w:r>
      <w:r w:rsidR="00393776">
        <w:t xml:space="preserve">The application area has received the TCEQ Executive Director approval of otherwise prohibited outdoor burning according to </w:t>
      </w:r>
      <w:r w:rsidR="00F64E8D">
        <w:t>30 TAC</w:t>
      </w:r>
      <w:r w:rsidR="00393776">
        <w:t xml:space="preserve"> </w:t>
      </w:r>
      <w:r w:rsidR="00B743C5">
        <w:t>§ </w:t>
      </w:r>
      <w:r w:rsidR="00393776">
        <w:t>111.215.</w:t>
      </w:r>
    </w:p>
    <w:p w:rsidR="00BA2810" w:rsidRDefault="009E52AC" w:rsidP="009D654B">
      <w:pPr>
        <w:pStyle w:val="iYesNo1"/>
      </w:pPr>
      <w:r>
        <w:t>Indicate “YES” or “NO.”</w:t>
      </w:r>
    </w:p>
    <w:p w:rsidR="00393776" w:rsidRDefault="00393776" w:rsidP="009D654B">
      <w:pPr>
        <w:pStyle w:val="iHeadingA"/>
      </w:pPr>
      <w:r>
        <w:t>I</w:t>
      </w:r>
      <w:r w:rsidR="007C4177" w:rsidRPr="007C4177">
        <w:t>I.</w:t>
      </w:r>
      <w:r w:rsidR="007C4177" w:rsidRPr="007C4177">
        <w:tab/>
      </w:r>
      <w:r>
        <w:t xml:space="preserve">Title </w:t>
      </w:r>
      <w:r w:rsidR="00F64E8D">
        <w:t>30 TAC</w:t>
      </w:r>
      <w:r>
        <w:t xml:space="preserve"> Chapter 112 - Control of Air Pollution from Sulfur Compounds</w:t>
      </w:r>
    </w:p>
    <w:p w:rsidR="00393776" w:rsidRDefault="007C4177" w:rsidP="009D654B">
      <w:pPr>
        <w:pStyle w:val="iHeadingB"/>
      </w:pPr>
      <w:r w:rsidRPr="007C4177">
        <w:t>A.</w:t>
      </w:r>
      <w:r w:rsidRPr="007C4177">
        <w:tab/>
      </w:r>
      <w:r w:rsidR="00393776">
        <w:t>Temporary Fuel Shortage Requirements</w:t>
      </w:r>
    </w:p>
    <w:p w:rsidR="00393776" w:rsidRDefault="006100EB" w:rsidP="009D654B">
      <w:pPr>
        <w:pStyle w:val="iLevel1S"/>
      </w:pPr>
      <w:r>
        <w:t>1.</w:t>
      </w:r>
      <w:r>
        <w:tab/>
      </w:r>
      <w:r w:rsidR="00393776">
        <w:t xml:space="preserve">The application area includes units that are potentially subject to the temporary fuel shortage plan requirements of </w:t>
      </w:r>
      <w:r w:rsidR="00F64E8D">
        <w:t>30 TAC</w:t>
      </w:r>
      <w:r w:rsidR="00393776">
        <w:t xml:space="preserve"> §</w:t>
      </w:r>
      <w:r w:rsidR="00B743C5">
        <w:t>§ </w:t>
      </w:r>
      <w:r w:rsidR="00393776">
        <w:t>112.15 - 112.18.</w:t>
      </w:r>
    </w:p>
    <w:p w:rsidR="00BA2810" w:rsidRDefault="009E52AC" w:rsidP="009D654B">
      <w:pPr>
        <w:pStyle w:val="iYesNo1"/>
      </w:pPr>
      <w:r>
        <w:t>Indicate “YES” or “NO.”</w:t>
      </w:r>
    </w:p>
    <w:p w:rsidR="00393776" w:rsidRDefault="00393776" w:rsidP="009D654B">
      <w:pPr>
        <w:pStyle w:val="iNote1info"/>
      </w:pPr>
      <w:r>
        <w:t xml:space="preserve">Additional questions relating the applicability of </w:t>
      </w:r>
      <w:r w:rsidR="00F64E8D">
        <w:t>30 TAC</w:t>
      </w:r>
      <w:r>
        <w:t xml:space="preserve"> §</w:t>
      </w:r>
      <w:r w:rsidR="00B743C5">
        <w:t>§ </w:t>
      </w:r>
      <w:r>
        <w:t xml:space="preserve">112.15 - 112.18 requirements for temporary fuel shortage plans do not appear on UA forms. Applicability determinations for this requirement need not be addressed on any other form in the permit application. However, additional questions for </w:t>
      </w:r>
      <w:r w:rsidR="00F64E8D">
        <w:t>30 TAC</w:t>
      </w:r>
      <w:r>
        <w:t xml:space="preserve"> Chapter 112 requirements may appear in UA forms for other regulations. Applicability determinations may then be necessary for these regulations.</w:t>
      </w:r>
    </w:p>
    <w:p w:rsidR="00393776" w:rsidRDefault="00393776" w:rsidP="009D654B">
      <w:pPr>
        <w:pStyle w:val="iNote1info"/>
      </w:pPr>
      <w:r>
        <w:t>The geographic location of the application area will often determine the applicability of potentially applicable requirements based on the SIP. The applicant is cautioned that in some instances the counties cited in the TCEQ regulation may cover more than the designated “nonattainment” counties for the pollutant.</w:t>
      </w:r>
    </w:p>
    <w:p w:rsidR="00393776" w:rsidRDefault="00393776" w:rsidP="0090411D">
      <w:pPr>
        <w:pStyle w:val="iHeadingA"/>
      </w:pPr>
      <w:r>
        <w:t>II</w:t>
      </w:r>
      <w:r w:rsidR="007C4177" w:rsidRPr="007C4177">
        <w:t>I.</w:t>
      </w:r>
      <w:r w:rsidR="007C4177" w:rsidRPr="007C4177">
        <w:tab/>
      </w:r>
      <w:r>
        <w:t xml:space="preserve">Title </w:t>
      </w:r>
      <w:r w:rsidR="00F64E8D">
        <w:t>30 TAC</w:t>
      </w:r>
      <w:r>
        <w:t xml:space="preserve"> Chapter 115</w:t>
      </w:r>
      <w:r w:rsidR="000B4098">
        <w:t xml:space="preserve"> - </w:t>
      </w:r>
      <w:r>
        <w:t>Control of Air Pollution from Volatile Organic Compounds</w:t>
      </w:r>
    </w:p>
    <w:p w:rsidR="00393776" w:rsidRDefault="007C4177" w:rsidP="0090411D">
      <w:pPr>
        <w:pStyle w:val="iHeadingB"/>
      </w:pPr>
      <w:r w:rsidRPr="007C4177">
        <w:t>A.</w:t>
      </w:r>
      <w:r w:rsidRPr="007C4177">
        <w:tab/>
      </w:r>
      <w:r w:rsidR="00393776">
        <w:t>Applicability</w:t>
      </w:r>
    </w:p>
    <w:p w:rsidR="00393776" w:rsidRDefault="007C4177" w:rsidP="0090411D">
      <w:pPr>
        <w:pStyle w:val="iLevel1G"/>
      </w:pPr>
      <w:r w:rsidRPr="007C4177">
        <w:t>1.</w:t>
      </w:r>
      <w:r w:rsidRPr="007C4177">
        <w:tab/>
      </w:r>
      <w:r w:rsidR="00393776">
        <w:t xml:space="preserve">The application area is located in the Houston/Galveston/Brazoria area, Beaumont/Port Arthur area, Dallas/Fort Worth area, El Paso area, or a covered attainment county as defined by </w:t>
      </w:r>
      <w:r w:rsidR="00F64E8D">
        <w:t>30 TAC</w:t>
      </w:r>
      <w:r w:rsidR="00393776">
        <w:t xml:space="preserve"> </w:t>
      </w:r>
      <w:r w:rsidR="00B743C5">
        <w:t>§ </w:t>
      </w:r>
      <w:r w:rsidR="00393776">
        <w:t>115.10.</w:t>
      </w:r>
    </w:p>
    <w:p w:rsidR="00BA2810" w:rsidRDefault="009E52AC" w:rsidP="009D654B">
      <w:pPr>
        <w:pStyle w:val="iYesNo1"/>
      </w:pPr>
      <w:r>
        <w:t>Indicate “YES” or “NO.”</w:t>
      </w:r>
    </w:p>
    <w:p w:rsidR="00393776" w:rsidRDefault="00393776" w:rsidP="009D654B">
      <w:pPr>
        <w:pStyle w:val="iNote1info"/>
      </w:pPr>
      <w:r>
        <w:t>The counties affected by Chapter 115 include: Anderson, Angelina, Aransas, Atascosa, Austin, Bastrop, Bee, Bell, Bexar, Bosque, Bowie, Brazos, Brazoria, Burleson, Caldwell, Calhoun, Camp, Cass, Chambers, Cherokee, Collin, Colorado, Comal, Cooke, Coryell, Dallas, Denton, De Witt, Delta, Ellis, El Paso, Falls, Fannin, Fayette, Fort Bend, Franklin, Freestone, Galveston, Goliad, Gonzales, Grayson, Gregg, Grimes, Guadalupe, Hardin, Harris, Harrison, Hays, Henderson, Hill, Hood, Hopkins, Houston, Hunt, Jackson, Jasper, Jefferson, Johnson, Karnes, Kaufman, Lamar, Lavaca, Lee, Leon, Liberty, Limestone, Live Oak, Madison, Marion, Matagorda, McLennan, Milam, Montgomery, Morris, Nacogdoches, Navarro, Newton, Nueces, Orange, Panola, Parker, Polk, Rains, Red River, Refugio, Robertson, Rockwall, Rusk, Sabine, San Augustine, San Jacinto, San Patricio, Shelby, Smith, Somervell, Tarrant, Titus, Travis, Trinity, Tyler, Upshur, Van Zandt, Victoria, Walker, Waller, Washington, Wharton, Williamson, Wilson, Wise, or Wood County.</w:t>
      </w:r>
    </w:p>
    <w:p w:rsidR="00393776" w:rsidRDefault="00EB4368" w:rsidP="009D654B">
      <w:pPr>
        <w:pStyle w:val="iNote1info"/>
      </w:pPr>
      <w:r>
        <w:t>If the response to</w:t>
      </w:r>
      <w:r w:rsidR="00393776">
        <w:t xml:space="preserve"> Question III.A.1 is “NO,” negative applicability determinations for </w:t>
      </w:r>
      <w:r w:rsidR="00F64E8D">
        <w:t>30 TAC</w:t>
      </w:r>
      <w:r w:rsidR="00393776">
        <w:t xml:space="preserve"> Chapter 115 are not necessary in the permit application.</w:t>
      </w:r>
    </w:p>
    <w:p w:rsidR="00393776" w:rsidRDefault="004F1D3E" w:rsidP="00C57D54">
      <w:pPr>
        <w:pStyle w:val="iNote1"/>
      </w:pPr>
      <w:r>
        <w:t xml:space="preserve">Note:  </w:t>
      </w:r>
      <w:r w:rsidR="00BA2810">
        <w:t>If</w:t>
      </w:r>
      <w:r w:rsidR="00393776">
        <w:t xml:space="preserve"> the response to Question III.A.1 is “NO,” go to Section IV.</w:t>
      </w:r>
    </w:p>
    <w:p w:rsidR="00393776" w:rsidRDefault="007C4177" w:rsidP="009D654B">
      <w:pPr>
        <w:pStyle w:val="iHeadingB"/>
      </w:pPr>
      <w:r w:rsidRPr="007C4177">
        <w:lastRenderedPageBreak/>
        <w:t>B.</w:t>
      </w:r>
      <w:r w:rsidRPr="007C4177">
        <w:tab/>
      </w:r>
      <w:r w:rsidR="00393776">
        <w:t>Storage of Volatile Organic Compounds</w:t>
      </w:r>
    </w:p>
    <w:p w:rsidR="00393776" w:rsidRDefault="007C4177" w:rsidP="009D654B">
      <w:pPr>
        <w:pStyle w:val="iLevel1G"/>
      </w:pPr>
      <w:r w:rsidRPr="007C4177">
        <w:t>1.</w:t>
      </w:r>
      <w:r w:rsidRPr="007C4177">
        <w:tab/>
      </w:r>
      <w:r w:rsidR="00393776">
        <w:t>The application area includes storage tanks, reservoirs, or other containers capable of maintaining working pressure sufficient at all times to prevent any VOC vapor or gas loss to the atmosphere.</w:t>
      </w:r>
    </w:p>
    <w:p w:rsidR="00AE6DDB" w:rsidRDefault="009E52AC" w:rsidP="009D654B">
      <w:pPr>
        <w:pStyle w:val="iYesNo1"/>
      </w:pPr>
      <w:r>
        <w:t>Indicate “YES” or “NO.”</w:t>
      </w:r>
    </w:p>
    <w:p w:rsidR="00393776" w:rsidRDefault="00D17095" w:rsidP="009D654B">
      <w:pPr>
        <w:pStyle w:val="iPageNum"/>
      </w:pPr>
      <w:r>
        <w:t>Form OP-REQ1 (Page</w:t>
      </w:r>
      <w:r w:rsidR="00393776">
        <w:t xml:space="preserve"> 5)</w:t>
      </w:r>
    </w:p>
    <w:p w:rsidR="00393776" w:rsidRDefault="00393776" w:rsidP="009D0161">
      <w:pPr>
        <w:pStyle w:val="iHeadingAcontinue"/>
      </w:pPr>
      <w:r>
        <w:t>II</w:t>
      </w:r>
      <w:r w:rsidR="007C4177" w:rsidRPr="007C4177">
        <w:t>I.</w:t>
      </w:r>
      <w:r w:rsidR="007C4177" w:rsidRPr="007C4177">
        <w:tab/>
      </w:r>
      <w:r>
        <w:t xml:space="preserve">Title </w:t>
      </w:r>
      <w:r w:rsidR="00F64E8D">
        <w:t>30 TAC</w:t>
      </w:r>
      <w:r>
        <w:t xml:space="preserve"> Chapter 115</w:t>
      </w:r>
      <w:r w:rsidR="000B4098">
        <w:t xml:space="preserve"> - </w:t>
      </w:r>
      <w:r>
        <w:t xml:space="preserve">Control of Air Pollution from Volatile Organic Compounds </w:t>
      </w:r>
      <w:r w:rsidR="009D0161">
        <w:t>(continued)</w:t>
      </w:r>
    </w:p>
    <w:p w:rsidR="00393776" w:rsidRDefault="007C4177" w:rsidP="009D654B">
      <w:pPr>
        <w:pStyle w:val="iHeadingB"/>
      </w:pPr>
      <w:r w:rsidRPr="007C4177">
        <w:t>C.</w:t>
      </w:r>
      <w:r w:rsidRPr="007C4177">
        <w:tab/>
      </w:r>
      <w:r w:rsidR="00393776">
        <w:t>Industrial Wastewater</w:t>
      </w:r>
    </w:p>
    <w:p w:rsidR="00393776" w:rsidRDefault="006100EB" w:rsidP="009D654B">
      <w:pPr>
        <w:pStyle w:val="iLevel1S"/>
      </w:pPr>
      <w:r>
        <w:t>1.</w:t>
      </w:r>
      <w:r>
        <w:tab/>
      </w:r>
      <w:r w:rsidR="00393776">
        <w:t xml:space="preserve">The application area includes affected VOC wastewater streams of an affected source category, as defined in </w:t>
      </w:r>
      <w:r w:rsidR="00F64E8D">
        <w:t>30 TAC</w:t>
      </w:r>
      <w:r w:rsidR="00393776">
        <w:t xml:space="preserve"> </w:t>
      </w:r>
      <w:r w:rsidR="00B743C5">
        <w:t>§ </w:t>
      </w:r>
      <w:r w:rsidR="00393776">
        <w:t>115.140.</w:t>
      </w:r>
    </w:p>
    <w:p w:rsidR="00393776" w:rsidRDefault="00393776" w:rsidP="009D654B">
      <w:pPr>
        <w:pStyle w:val="iYesNo1"/>
      </w:pPr>
      <w:r>
        <w:t xml:space="preserve">For an application area located in the following counties, </w:t>
      </w:r>
      <w:r w:rsidR="009E52AC">
        <w:t>indicate “YES”</w:t>
      </w:r>
      <w:r>
        <w:t xml:space="preserve"> or “NO”:  Brazoria, Chambers, Collin, Dallas, Denton, Ellis, El Paso, Fort Bend, Galveston, Hardin, Harris, Jefferson, Johnson, Kaufman, Liberty, Montgomery, Orange, Parker, Rockwall, Tarrant, or Waller. Otherwise, indicate “N/A.”</w:t>
      </w:r>
    </w:p>
    <w:p w:rsidR="00393776" w:rsidRDefault="00EB4368" w:rsidP="009D654B">
      <w:pPr>
        <w:pStyle w:val="iNote1info"/>
      </w:pPr>
      <w:r>
        <w:t>If the response to</w:t>
      </w:r>
      <w:r w:rsidR="00393776">
        <w:t xml:space="preserve"> Question III.C.1 is “NO” or </w:t>
      </w:r>
      <w:r w:rsidR="004D1133">
        <w:t>“N/A,”</w:t>
      </w:r>
      <w:r w:rsidR="00393776">
        <w:t xml:space="preserve"> additional attribute information and applicability determinations are not necessary in the permit application for </w:t>
      </w:r>
      <w:r w:rsidR="00F64E8D">
        <w:t>30 TAC</w:t>
      </w:r>
      <w:r w:rsidR="00393776">
        <w:t xml:space="preserve"> Chapter 115, Industrial Wastewater. However, attribute information and applicability determinations may be necessary for other regulations.</w:t>
      </w:r>
    </w:p>
    <w:p w:rsidR="00393776" w:rsidRDefault="004F1D3E" w:rsidP="00C57D54">
      <w:pPr>
        <w:pStyle w:val="iNote1"/>
      </w:pPr>
      <w:r>
        <w:t xml:space="preserve">Note:  </w:t>
      </w:r>
      <w:r w:rsidR="00BA2810">
        <w:t>If</w:t>
      </w:r>
      <w:r w:rsidR="00393776">
        <w:t xml:space="preserve"> the response to Question III.C.1 is “NO” or “N/A,” go to Section III.D.</w:t>
      </w:r>
    </w:p>
    <w:p w:rsidR="00393776" w:rsidRDefault="006100EB" w:rsidP="009D654B">
      <w:pPr>
        <w:pStyle w:val="iLevel1S"/>
      </w:pPr>
      <w:r>
        <w:t>2.</w:t>
      </w:r>
      <w:r>
        <w:tab/>
      </w:r>
      <w:r w:rsidR="00393776">
        <w:t>The application area is located at a petroleum refinery in the Beaumont/Port Arthur or Houston/Galveston/Brazoria area.</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III.C.2 is </w:t>
      </w:r>
      <w:r w:rsidR="004D1133">
        <w:t>“YES,”</w:t>
      </w:r>
      <w:r w:rsidR="00393776">
        <w:t xml:space="preserve"> and the refinery is located in the Beaumont/Port Arthur area additional attribute information and applicability determinations are not necessary in the permit application for </w:t>
      </w:r>
      <w:r w:rsidR="00F64E8D">
        <w:t>30 TAC</w:t>
      </w:r>
      <w:r w:rsidR="00393776">
        <w:t xml:space="preserve"> Chapter 115, Industrial Wastewater. However, attribute information and applicability determinations may be necessary for other regulations.</w:t>
      </w:r>
    </w:p>
    <w:p w:rsidR="00393776" w:rsidRDefault="00EB4368" w:rsidP="009D654B">
      <w:pPr>
        <w:pStyle w:val="iNote1info"/>
      </w:pPr>
      <w:r>
        <w:t>If the response to</w:t>
      </w:r>
      <w:r w:rsidR="00393776">
        <w:t xml:space="preserve"> Question III.C.2 is </w:t>
      </w:r>
      <w:r w:rsidR="004D1133">
        <w:t>“YES,”</w:t>
      </w:r>
      <w:r w:rsidR="00393776">
        <w:t xml:space="preserve"> and the refinery is located in the Houston/Galveston/Brazoria area additional attribute information and applicability determinations are not necessary in the permit application for </w:t>
      </w:r>
      <w:r w:rsidR="00F64E8D">
        <w:t>30 TAC</w:t>
      </w:r>
      <w:r w:rsidR="00393776">
        <w:t xml:space="preserve"> Chapter 115, Industrial Wastewater. Attribute information and applicability determinations may also be necessary for other regulations.</w:t>
      </w:r>
    </w:p>
    <w:p w:rsidR="00F214DD" w:rsidRDefault="008B09E3" w:rsidP="00C57D54">
      <w:pPr>
        <w:pStyle w:val="iNote1"/>
      </w:pPr>
      <w:r>
        <w:t>Note:</w:t>
      </w:r>
      <w:r w:rsidR="004F1D3E">
        <w:t xml:space="preserve">  </w:t>
      </w:r>
      <w:r w:rsidR="00BA2810">
        <w:t>If</w:t>
      </w:r>
      <w:r w:rsidR="00393776">
        <w:t xml:space="preserve"> the response to Question III.C.2 is “YES” and the refinery is located in the Beaumont/Port Arthur area, go to Section III.D.</w:t>
      </w:r>
    </w:p>
    <w:p w:rsidR="00393776" w:rsidRDefault="006100EB" w:rsidP="009D654B">
      <w:pPr>
        <w:pStyle w:val="iLevel1S"/>
      </w:pPr>
      <w:r>
        <w:t>3.</w:t>
      </w:r>
      <w:r>
        <w:tab/>
      </w:r>
      <w:r w:rsidR="00393776">
        <w:t xml:space="preserve">The application area is complying with the provisions of </w:t>
      </w:r>
      <w:r w:rsidR="00F64E8D">
        <w:t>40 CFR</w:t>
      </w:r>
      <w:r w:rsidR="00393776">
        <w:t xml:space="preserve"> </w:t>
      </w:r>
      <w:r w:rsidR="00AC53E2">
        <w:t>Part 63</w:t>
      </w:r>
      <w:r w:rsidR="00393776">
        <w:t>, Subpart G, as an alternative to complying with this division (relating to Industrial Wastewater).</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III.C.3 is </w:t>
      </w:r>
      <w:r w:rsidR="004D1133">
        <w:t>“YES,”</w:t>
      </w:r>
      <w:r w:rsidR="00393776">
        <w:t xml:space="preserve"> additional attribute information and applicability determinations are not necessary in the permit application for </w:t>
      </w:r>
      <w:r w:rsidR="00F64E8D">
        <w:t>30 TAC</w:t>
      </w:r>
      <w:r w:rsidR="00393776">
        <w:t xml:space="preserve"> Chapter 115, Industrial Wastewater. However, attribute information and applicability determinations may be necessary for </w:t>
      </w:r>
      <w:r w:rsidR="00F64E8D">
        <w:t>40 CFR</w:t>
      </w:r>
      <w:r w:rsidR="00393776">
        <w:t xml:space="preserve"> </w:t>
      </w:r>
      <w:r w:rsidR="00AC53E2">
        <w:t>Part 63</w:t>
      </w:r>
      <w:r w:rsidR="00393776">
        <w:t>, Subpart G and/or other regulations.</w:t>
      </w:r>
    </w:p>
    <w:p w:rsidR="00393776" w:rsidRDefault="008B09E3" w:rsidP="00C57D54">
      <w:pPr>
        <w:pStyle w:val="iNote1"/>
      </w:pPr>
      <w:r>
        <w:lastRenderedPageBreak/>
        <w:t>Note:</w:t>
      </w:r>
      <w:r w:rsidR="004F1D3E">
        <w:t xml:space="preserve">  </w:t>
      </w:r>
      <w:r w:rsidR="00BA2810">
        <w:t>If</w:t>
      </w:r>
      <w:r w:rsidR="00393776">
        <w:t xml:space="preserve"> the response to Question III.C.3 is “YES,” go to Section III.D.</w:t>
      </w:r>
    </w:p>
    <w:p w:rsidR="00393776" w:rsidRDefault="006100EB" w:rsidP="009D654B">
      <w:pPr>
        <w:pStyle w:val="iLevel1S"/>
      </w:pPr>
      <w:r>
        <w:t>4.</w:t>
      </w:r>
      <w:r>
        <w:tab/>
      </w:r>
      <w:r w:rsidR="00393776">
        <w:t xml:space="preserve">The application area is located at a plant with an annual VOC loading in wastewater, as determined in accordance with </w:t>
      </w:r>
      <w:r w:rsidR="00F64E8D">
        <w:t>30 TAC</w:t>
      </w:r>
      <w:r w:rsidR="00393776">
        <w:t xml:space="preserve"> </w:t>
      </w:r>
      <w:r w:rsidR="00B743C5">
        <w:t>§ </w:t>
      </w:r>
      <w:r w:rsidR="00393776">
        <w:t>115.148, less than or equal to 10 Mg (11.03 tons).</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III.C.4 is </w:t>
      </w:r>
      <w:r w:rsidR="004D1133">
        <w:t>“YES,”</w:t>
      </w:r>
      <w:r w:rsidR="00393776">
        <w:t xml:space="preserve"> additional unit attribute information and applicability determinations are not necessary in the permit application for </w:t>
      </w:r>
      <w:r w:rsidR="00F64E8D">
        <w:t>30 TAC</w:t>
      </w:r>
      <w:r w:rsidR="00393776">
        <w:t xml:space="preserve"> Chapter 115, Industrial Wastewater. However, attribute information and applicability determinations will be necessary in the permit application if the response to this question is “NO.” Additional attribute information and applicability determinations may also be necessary for other regulations.</w:t>
      </w:r>
    </w:p>
    <w:p w:rsidR="00393776" w:rsidRDefault="008B09E3" w:rsidP="00C57D54">
      <w:pPr>
        <w:pStyle w:val="iNote1"/>
      </w:pPr>
      <w:r>
        <w:t>Note:</w:t>
      </w:r>
      <w:r w:rsidR="004F1D3E">
        <w:t xml:space="preserve">  </w:t>
      </w:r>
      <w:r w:rsidR="00BA2810">
        <w:t>If</w:t>
      </w:r>
      <w:r w:rsidR="00393776">
        <w:t xml:space="preserve"> the response to Question III.C.4 is “YES,” go to Section III.D.</w:t>
      </w:r>
    </w:p>
    <w:p w:rsidR="00393776" w:rsidRDefault="006100EB" w:rsidP="009D654B">
      <w:pPr>
        <w:pStyle w:val="iLevel1S"/>
      </w:pPr>
      <w:r>
        <w:t>5.</w:t>
      </w:r>
      <w:r>
        <w:tab/>
      </w:r>
      <w:r w:rsidR="00393776">
        <w:t xml:space="preserve">The application area includes wastewater drains, junction boxes, lift stations, or weirs that are subject to the control requirements of </w:t>
      </w:r>
      <w:r w:rsidR="00F64E8D">
        <w:t>30 TAC</w:t>
      </w:r>
      <w:r w:rsidR="00393776">
        <w:t xml:space="preserve"> </w:t>
      </w:r>
      <w:r w:rsidR="00B743C5">
        <w:t>§ </w:t>
      </w:r>
      <w:r w:rsidR="00393776">
        <w:t>115.142(1).</w:t>
      </w:r>
    </w:p>
    <w:p w:rsidR="00BA2810" w:rsidRDefault="009E52AC" w:rsidP="009D654B">
      <w:pPr>
        <w:pStyle w:val="iYesNo1"/>
      </w:pPr>
      <w:r>
        <w:t>Indicate “YES” or “NO.”</w:t>
      </w:r>
    </w:p>
    <w:p w:rsidR="00393776" w:rsidRDefault="00393776" w:rsidP="009D654B">
      <w:pPr>
        <w:pStyle w:val="iNote1info"/>
      </w:pPr>
      <w:r>
        <w:t xml:space="preserve">If the application area includes any wastewater drains, junction boxes, lift stations, or weirs with vented covers equipped with a vapor control system in accordance with </w:t>
      </w:r>
      <w:r w:rsidR="00F64E8D">
        <w:t>30 TAC</w:t>
      </w:r>
      <w:r>
        <w:t xml:space="preserve"> </w:t>
      </w:r>
      <w:r w:rsidR="00B743C5">
        <w:t>§ </w:t>
      </w:r>
      <w:r>
        <w:t>115.142(1)(D)(i) - (ii), complete Form OP-UA52 (Closed Vent System and Control Device Attributes).</w:t>
      </w:r>
    </w:p>
    <w:p w:rsidR="00393776" w:rsidRDefault="006100EB" w:rsidP="009D654B">
      <w:pPr>
        <w:pStyle w:val="iLevel1S"/>
      </w:pPr>
      <w:r>
        <w:t>6.</w:t>
      </w:r>
      <w:r>
        <w:tab/>
      </w:r>
      <w:r w:rsidR="00393776">
        <w:t xml:space="preserve">The application area includes wastewater drains, junction boxes, lift stations, or weirs that handle streams chosen for exemption under </w:t>
      </w:r>
      <w:r w:rsidR="00F64E8D">
        <w:t>30 TAC</w:t>
      </w:r>
      <w:r w:rsidR="00393776">
        <w:t xml:space="preserve"> </w:t>
      </w:r>
      <w:r w:rsidR="00B743C5">
        <w:t>§ </w:t>
      </w:r>
      <w:r w:rsidR="00393776">
        <w:t>115.147(2).</w:t>
      </w:r>
    </w:p>
    <w:p w:rsidR="00BA2810" w:rsidRDefault="009E52AC" w:rsidP="009D654B">
      <w:pPr>
        <w:pStyle w:val="iYesNo1"/>
      </w:pPr>
      <w:r>
        <w:t>Indicate “YES” or “NO.”</w:t>
      </w:r>
    </w:p>
    <w:p w:rsidR="00393776" w:rsidRDefault="006100EB" w:rsidP="00D0487C">
      <w:pPr>
        <w:pStyle w:val="iLevel1S"/>
      </w:pPr>
      <w:r>
        <w:t>7.</w:t>
      </w:r>
      <w:r>
        <w:tab/>
      </w:r>
      <w:r w:rsidR="00393776">
        <w:t xml:space="preserve">The application area includes wastewater drains, junction boxes, lift stations, or weirs that have executive director approved exemption under </w:t>
      </w:r>
      <w:r w:rsidR="00F64E8D">
        <w:t>30 TAC</w:t>
      </w:r>
      <w:r w:rsidR="00393776">
        <w:t xml:space="preserve"> </w:t>
      </w:r>
      <w:r w:rsidR="00B743C5">
        <w:t>§ </w:t>
      </w:r>
      <w:r w:rsidR="00393776">
        <w:t>115.147(4).</w:t>
      </w:r>
    </w:p>
    <w:p w:rsidR="00BA2810" w:rsidRDefault="009E52AC" w:rsidP="009D654B">
      <w:pPr>
        <w:pStyle w:val="iYesNo1"/>
      </w:pPr>
      <w:r>
        <w:t>Indicate “YES” or “NO.”</w:t>
      </w:r>
    </w:p>
    <w:p w:rsidR="00393776" w:rsidRDefault="007C4177" w:rsidP="009D654B">
      <w:pPr>
        <w:pStyle w:val="iHeadingB"/>
      </w:pPr>
      <w:r w:rsidRPr="007C4177">
        <w:t>D.</w:t>
      </w:r>
      <w:r w:rsidRPr="007C4177">
        <w:tab/>
      </w:r>
      <w:r w:rsidR="00393776">
        <w:t>Loading and Unloading of VOCs</w:t>
      </w:r>
    </w:p>
    <w:p w:rsidR="00393776" w:rsidRDefault="007C4177" w:rsidP="009D654B">
      <w:pPr>
        <w:pStyle w:val="iLevel1G"/>
      </w:pPr>
      <w:r w:rsidRPr="007C4177">
        <w:t>1.</w:t>
      </w:r>
      <w:r w:rsidRPr="007C4177">
        <w:tab/>
      </w:r>
      <w:r w:rsidR="00393776">
        <w:t>The application area includes VOC loading operations.</w:t>
      </w:r>
    </w:p>
    <w:p w:rsidR="00F214DD" w:rsidRDefault="009E52AC" w:rsidP="009D654B">
      <w:pPr>
        <w:pStyle w:val="iYesNo1"/>
      </w:pPr>
      <w:r>
        <w:t>Indicate “YES”</w:t>
      </w:r>
      <w:r w:rsidR="00393776">
        <w:t xml:space="preserve"> if land-based loading of VOC into transport vessels or tank-truck tanks occurs in the application area or if loading of VOC into marine vessels occurs in the application area. Otherwise, indicate “NO.”</w:t>
      </w:r>
    </w:p>
    <w:p w:rsidR="00393776" w:rsidRDefault="007C4177" w:rsidP="009D654B">
      <w:pPr>
        <w:pStyle w:val="iLevel1G"/>
      </w:pPr>
      <w:r w:rsidRPr="007C4177">
        <w:t>2.</w:t>
      </w:r>
      <w:r w:rsidRPr="007C4177">
        <w:tab/>
      </w:r>
      <w:r w:rsidR="00393776">
        <w:t>The application area includes VOC transport vessel unloading operations.</w:t>
      </w:r>
    </w:p>
    <w:p w:rsidR="00AE6DDB" w:rsidRDefault="009E52AC" w:rsidP="009D654B">
      <w:pPr>
        <w:pStyle w:val="iYesNo1"/>
      </w:pPr>
      <w:r>
        <w:t>Indicate “YES” or “NO.”</w:t>
      </w:r>
    </w:p>
    <w:p w:rsidR="00393776" w:rsidRDefault="00393776" w:rsidP="009D654B">
      <w:pPr>
        <w:pStyle w:val="iNote1info"/>
      </w:pPr>
      <w:r>
        <w:t xml:space="preserve">Under </w:t>
      </w:r>
      <w:r w:rsidR="00F64E8D">
        <w:t>30 TAC</w:t>
      </w:r>
      <w:r>
        <w:t xml:space="preserve"> Chapter 115, a transport vessel is defined as “any land-based mode of transportation (truck or rail) that is equipped with a storage tank having a capacity greater than 1,000 gallons which is used primarily to transport oil, gasoline, or other volatile organic liquid bulk cargo. Vacuum trucks used exclusively for maintenance and spill response are not considered to be transport vessels.”</w:t>
      </w:r>
    </w:p>
    <w:p w:rsidR="00393776" w:rsidRDefault="008B09E3" w:rsidP="00C57D54">
      <w:pPr>
        <w:pStyle w:val="iNote1"/>
      </w:pPr>
      <w:r>
        <w:t>Note:</w:t>
      </w:r>
      <w:r w:rsidR="00ED1567">
        <w:t xml:space="preserve">  </w:t>
      </w:r>
      <w:r w:rsidR="00BA2810">
        <w:t>If</w:t>
      </w:r>
      <w:r w:rsidR="00393776">
        <w:t xml:space="preserve"> the responses to Questions III.D.1 - D.2, are “NO,” go to Section III.E.</w:t>
      </w:r>
    </w:p>
    <w:p w:rsidR="00BA2810" w:rsidRDefault="00393776" w:rsidP="009D654B">
      <w:pPr>
        <w:pStyle w:val="iNote1info"/>
      </w:pPr>
      <w:r>
        <w:t xml:space="preserve">If the responses to Questions III.D.1 - D.2 are “NO,” additional attribute information and applicability determinations are not necessary in the permit application. </w:t>
      </w:r>
      <w:r w:rsidR="00EB4368">
        <w:t>If the response to</w:t>
      </w:r>
      <w:r>
        <w:t xml:space="preserve"> either of these questions is “YES,” complete Question III.D.3. If the response to Question III.D.1</w:t>
      </w:r>
      <w:r w:rsidR="00BE17C0">
        <w:t xml:space="preserve"> </w:t>
      </w:r>
      <w:r>
        <w:t>is “YES</w:t>
      </w:r>
      <w:r w:rsidR="008E2E1E">
        <w:t>,</w:t>
      </w:r>
      <w:r>
        <w:t>” provide either negative applicability determinations on Form OP-REQ2 or unit attribute information on Form OP</w:t>
      </w:r>
      <w:r w:rsidR="00202A1C">
        <w:noBreakHyphen/>
      </w:r>
      <w:r>
        <w:t>UA</w:t>
      </w:r>
      <w:r w:rsidR="00554859">
        <w:t>4</w:t>
      </w:r>
      <w:r>
        <w:t xml:space="preserve">, Tables 1a and 1b and applicability determinations on Form </w:t>
      </w:r>
      <w:r w:rsidR="00BB7474">
        <w:t>OP-REQ3</w:t>
      </w:r>
      <w:r>
        <w:t>.</w:t>
      </w:r>
    </w:p>
    <w:p w:rsidR="00393776" w:rsidRDefault="00D17095" w:rsidP="009D654B">
      <w:pPr>
        <w:pStyle w:val="iPageNum"/>
      </w:pPr>
      <w:r>
        <w:lastRenderedPageBreak/>
        <w:t>Form OP-REQ1 (Page</w:t>
      </w:r>
      <w:r w:rsidR="00393776">
        <w:t xml:space="preserve"> 6)</w:t>
      </w:r>
    </w:p>
    <w:p w:rsidR="00393776" w:rsidRDefault="00393776" w:rsidP="009D0161">
      <w:pPr>
        <w:pStyle w:val="iHeadingAcontinue"/>
      </w:pPr>
      <w:r>
        <w:t>II</w:t>
      </w:r>
      <w:r w:rsidR="007C4177" w:rsidRPr="007C4177">
        <w:t>I.</w:t>
      </w:r>
      <w:r w:rsidR="007C4177" w:rsidRPr="007C4177">
        <w:tab/>
      </w:r>
      <w:r>
        <w:t xml:space="preserve">Title </w:t>
      </w:r>
      <w:r w:rsidR="00F64E8D">
        <w:t>30 TAC</w:t>
      </w:r>
      <w:r>
        <w:t xml:space="preserve"> Chapter 115</w:t>
      </w:r>
      <w:r w:rsidR="000B4098">
        <w:t xml:space="preserve"> - </w:t>
      </w:r>
      <w:r>
        <w:t xml:space="preserve">Control of Air Pollution from Volatile Organic Compounds </w:t>
      </w:r>
      <w:r w:rsidR="009D0161">
        <w:t>(continued)</w:t>
      </w:r>
    </w:p>
    <w:p w:rsidR="00393776" w:rsidRDefault="007C4177" w:rsidP="009D0161">
      <w:pPr>
        <w:pStyle w:val="iHeadingBcontinue"/>
      </w:pPr>
      <w:r w:rsidRPr="007C4177">
        <w:t>D.</w:t>
      </w:r>
      <w:r w:rsidRPr="007C4177">
        <w:tab/>
      </w:r>
      <w:r w:rsidR="00393776">
        <w:t xml:space="preserve">Loading and Unloading of VOCs </w:t>
      </w:r>
      <w:r w:rsidR="009D0161">
        <w:t>(continued)</w:t>
      </w:r>
    </w:p>
    <w:p w:rsidR="00393776" w:rsidRDefault="007C4177" w:rsidP="009D654B">
      <w:pPr>
        <w:pStyle w:val="iLevel1G"/>
      </w:pPr>
      <w:r w:rsidRPr="007C4177">
        <w:t>3.</w:t>
      </w:r>
      <w:r w:rsidRPr="007C4177">
        <w:tab/>
      </w:r>
      <w:r w:rsidR="00393776">
        <w:t>Transfer operations at motor vehicle fuel dispensing facilities are the only VOC transfer operations conducted in the application area.</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III.D.3</w:t>
      </w:r>
      <w:r w:rsidR="00BE17C0">
        <w:t xml:space="preserve"> </w:t>
      </w:r>
      <w:r w:rsidR="00393776">
        <w:t>is “NO” and the response to Question III.D.2</w:t>
      </w:r>
      <w:r w:rsidR="00BE17C0">
        <w:t xml:space="preserve"> </w:t>
      </w:r>
      <w:r w:rsidR="00393776">
        <w:t>is “YES</w:t>
      </w:r>
      <w:r w:rsidR="00BE17C0">
        <w:t>,</w:t>
      </w:r>
      <w:r w:rsidR="00393776">
        <w:t>” provide either negative applicability determinations on Form OP-REQ2 or unit attribute information on Form OP-UA</w:t>
      </w:r>
      <w:r w:rsidR="00554859">
        <w:t>4</w:t>
      </w:r>
      <w:r w:rsidR="00393776">
        <w:t xml:space="preserve">, Tables 1a and 1b and applicability determinations on Form </w:t>
      </w:r>
      <w:r w:rsidR="00BB7474">
        <w:t>OP-REQ3</w:t>
      </w:r>
      <w:r w:rsidR="00393776">
        <w:t>.</w:t>
      </w:r>
    </w:p>
    <w:p w:rsidR="00393776" w:rsidRDefault="007C4177" w:rsidP="009D654B">
      <w:pPr>
        <w:pStyle w:val="iHeadingB"/>
      </w:pPr>
      <w:r w:rsidRPr="007C4177">
        <w:t>E.</w:t>
      </w:r>
      <w:r w:rsidRPr="007C4177">
        <w:tab/>
      </w:r>
      <w:r w:rsidR="00393776">
        <w:t>Filling of Gasoline Storage Vessels (Stage I) for Motor Vehicle Fuel Dispensing Facilities</w:t>
      </w:r>
    </w:p>
    <w:p w:rsidR="00393776" w:rsidRDefault="00393776" w:rsidP="00620A11">
      <w:pPr>
        <w:pStyle w:val="iNote0info"/>
      </w:pPr>
      <w:r>
        <w:t xml:space="preserve">All questions relating to the applicability of </w:t>
      </w:r>
      <w:r w:rsidR="00F64E8D">
        <w:t>30 TAC</w:t>
      </w:r>
      <w:r>
        <w:t xml:space="preserve"> Chapter 115 requirements for the filling of gasoline storage vessels (Stage I) for motor vehicle fuel dispensing facilities are contained in this section. Applicability determinations for these requirements need not be addressed on any other form in the permit application.</w:t>
      </w:r>
    </w:p>
    <w:p w:rsidR="00393776" w:rsidRDefault="007C4177" w:rsidP="009D654B">
      <w:pPr>
        <w:pStyle w:val="iLevel1G"/>
      </w:pPr>
      <w:r w:rsidRPr="007C4177">
        <w:t>1.</w:t>
      </w:r>
      <w:r w:rsidRPr="007C4177">
        <w:tab/>
      </w:r>
      <w:r w:rsidR="00393776">
        <w:t xml:space="preserve">The application area includes one or more motor vehicle fuel dispensing facilities and gasoline </w:t>
      </w:r>
      <w:r w:rsidR="00DF262D">
        <w:t xml:space="preserve">is </w:t>
      </w:r>
      <w:r w:rsidR="00393776">
        <w:t>transferred from a tank-truck tank into a stationary storage container.</w:t>
      </w:r>
    </w:p>
    <w:p w:rsidR="00BA2810" w:rsidRDefault="009E52AC" w:rsidP="009D654B">
      <w:pPr>
        <w:pStyle w:val="iYesNo1"/>
      </w:pPr>
      <w:r>
        <w:t>Indicate “YES” or “NO.”</w:t>
      </w:r>
    </w:p>
    <w:p w:rsidR="00393776" w:rsidRDefault="008B09E3" w:rsidP="00C57D54">
      <w:pPr>
        <w:pStyle w:val="iNote1"/>
      </w:pPr>
      <w:r>
        <w:t>Note:</w:t>
      </w:r>
      <w:r w:rsidR="00DA0093">
        <w:t xml:space="preserve">  </w:t>
      </w:r>
      <w:r w:rsidR="00BA2810">
        <w:t>If</w:t>
      </w:r>
      <w:r w:rsidR="00393776">
        <w:t xml:space="preserve"> the response to Question III.E.1 is “NO,” go to Section III.F.</w:t>
      </w:r>
    </w:p>
    <w:p w:rsidR="00393776" w:rsidRDefault="007C4177" w:rsidP="009D654B">
      <w:pPr>
        <w:pStyle w:val="iLevel1G"/>
      </w:pPr>
      <w:r w:rsidRPr="007C4177">
        <w:t>2.</w:t>
      </w:r>
      <w:r w:rsidRPr="007C4177">
        <w:tab/>
      </w:r>
      <w:r w:rsidR="00393776">
        <w:t>Transfers to stationary storage containers used exclusively for the fueling of agricultural implements are the only transfer operations conducted at facilities in the application area.</w:t>
      </w:r>
    </w:p>
    <w:p w:rsidR="00BA2810" w:rsidRDefault="009E52AC" w:rsidP="009D654B">
      <w:pPr>
        <w:pStyle w:val="iYesNo1"/>
      </w:pPr>
      <w:r>
        <w:t>Indicate “YES” or “NO.”</w:t>
      </w:r>
    </w:p>
    <w:p w:rsidR="00393776" w:rsidRDefault="007C4177" w:rsidP="009D654B">
      <w:pPr>
        <w:pStyle w:val="iLevel1G"/>
      </w:pPr>
      <w:r w:rsidRPr="007C4177">
        <w:t>3.</w:t>
      </w:r>
      <w:r w:rsidRPr="007C4177">
        <w:tab/>
      </w:r>
      <w:r w:rsidR="00393776">
        <w:t>All transfers at facilities in the application area are made into stationary storage containers with internal floating roofs, external floating roofs, or their equivalent.</w:t>
      </w:r>
    </w:p>
    <w:p w:rsidR="00BA2810" w:rsidRDefault="009E52AC" w:rsidP="009D654B">
      <w:pPr>
        <w:pStyle w:val="iYesNo1"/>
      </w:pPr>
      <w:r>
        <w:t>Indicate “YES” or “NO.”</w:t>
      </w:r>
    </w:p>
    <w:p w:rsidR="00BA2810" w:rsidRDefault="00DA0093" w:rsidP="00C57D54">
      <w:pPr>
        <w:pStyle w:val="iNote1"/>
      </w:pPr>
      <w:r>
        <w:t xml:space="preserve">Note:  </w:t>
      </w:r>
      <w:r w:rsidR="00BA2810">
        <w:t>If</w:t>
      </w:r>
      <w:r w:rsidR="00393776">
        <w:t xml:space="preserve"> the response to Question III.E.2 and/or E.3 is “YES,” go to Section III.F.</w:t>
      </w:r>
    </w:p>
    <w:p w:rsidR="00393776" w:rsidRDefault="007C4177" w:rsidP="009D654B">
      <w:pPr>
        <w:pStyle w:val="iLevel1G"/>
      </w:pPr>
      <w:r w:rsidRPr="007C4177">
        <w:t>4.</w:t>
      </w:r>
      <w:r w:rsidRPr="007C4177">
        <w:tab/>
      </w:r>
      <w:r w:rsidR="00393776">
        <w:t xml:space="preserve">The application area is located in a covered attainment county as defined in </w:t>
      </w:r>
      <w:r w:rsidR="00F64E8D">
        <w:t>30 TAC</w:t>
      </w:r>
      <w:r w:rsidR="00393776">
        <w:t xml:space="preserve"> </w:t>
      </w:r>
      <w:r w:rsidR="00B743C5">
        <w:t>§ </w:t>
      </w:r>
      <w:r w:rsidR="00393776">
        <w:t>115.10.</w:t>
      </w:r>
    </w:p>
    <w:p w:rsidR="00BA2810" w:rsidRDefault="009E52AC" w:rsidP="009D654B">
      <w:pPr>
        <w:pStyle w:val="iYesNo1"/>
      </w:pPr>
      <w:r>
        <w:t>Indicate “YES” or “NO.”</w:t>
      </w:r>
    </w:p>
    <w:p w:rsidR="00393776" w:rsidRDefault="008B09E3" w:rsidP="00C57D54">
      <w:pPr>
        <w:pStyle w:val="iNote1"/>
      </w:pPr>
      <w:r>
        <w:t>Note:</w:t>
      </w:r>
      <w:r w:rsidR="00DA0093">
        <w:t xml:space="preserve">  </w:t>
      </w:r>
      <w:r w:rsidR="00BA2810">
        <w:t>If</w:t>
      </w:r>
      <w:r w:rsidR="00393776">
        <w:t xml:space="preserve"> the response to Question III.E.4 is “NO,” go to Question III.E.9.</w:t>
      </w:r>
    </w:p>
    <w:p w:rsidR="00393776" w:rsidRDefault="00393776" w:rsidP="009D654B">
      <w:pPr>
        <w:pStyle w:val="iNote1info"/>
      </w:pPr>
      <w:r>
        <w:t>Covered attainment counties for Filling of Gasoline Storage Vessels (Stage I) for Motor Vehicle Fuel Dispensing Facilities:  Anderson, Angelina, Aransas, Atascosa, Austin, Bastrop, Bee, Bell, Bexar, Bosque, Bowie, Brazos, Burleson, Caldwell, Calhoun, Camp, Cass, Cherokee, Colorado, Comal, Cooke, Coryell, De Witt, Delta, Falls, Fannin, Fayette, Franklin, Freestone, Goliad, Gonzales, Grayson, Gregg, Grimes, Guadalupe, Harrison, Hays, Henderson, Hill, Hood, Hopkins, Houston, Hunt, Jackson, Jasper, Karnes, Lamar, Lavaca, Lee, Leon, Limestone, Live Oak, Madison, Marion, Matagorda, McLennan, Milam, Morris, Nacogdoches, Navarro, Newton, Nueces, Panola, Polk, Rains, Red River, Refugio, Robertson, Rusk, Sabine, San Augustine, San Jacinto, San Patricio, Shelby, Smith, Somervell, Titus, Travis, Trinity, Tyler, Upshur, Van Zandt, Victoria, Walker, Washington, Wharton, Williamson, Wilson, or Wood County.</w:t>
      </w:r>
    </w:p>
    <w:p w:rsidR="00393776" w:rsidRDefault="007C4177" w:rsidP="009D654B">
      <w:pPr>
        <w:pStyle w:val="iLevel1G"/>
      </w:pPr>
      <w:r w:rsidRPr="007C4177">
        <w:lastRenderedPageBreak/>
        <w:t>5.</w:t>
      </w:r>
      <w:r w:rsidRPr="007C4177">
        <w:tab/>
      </w:r>
      <w:r w:rsidR="00393776">
        <w:t>Stationary gasoline storage containers with a nominal capacity less than or equal to 1,000 gallons are located at the facility.</w:t>
      </w:r>
    </w:p>
    <w:p w:rsidR="00BA2810" w:rsidRDefault="009E52AC" w:rsidP="009D654B">
      <w:pPr>
        <w:pStyle w:val="iYesNo1"/>
      </w:pPr>
      <w:r>
        <w:t>Indicate “YES” or “NO.”</w:t>
      </w:r>
    </w:p>
    <w:p w:rsidR="00393776" w:rsidRDefault="007C4177" w:rsidP="009D654B">
      <w:pPr>
        <w:pStyle w:val="iLevel1G"/>
      </w:pPr>
      <w:r w:rsidRPr="007C4177">
        <w:t>6.</w:t>
      </w:r>
      <w:r w:rsidRPr="007C4177">
        <w:tab/>
      </w:r>
      <w:r w:rsidR="00393776">
        <w:t>Stationary gasoline storage containers with a nominal capacity greater than 1,000 gallons are located at the facility.</w:t>
      </w:r>
    </w:p>
    <w:p w:rsidR="00BA2810" w:rsidRDefault="009E52AC" w:rsidP="009D654B">
      <w:pPr>
        <w:pStyle w:val="iYesNo1"/>
      </w:pPr>
      <w:r>
        <w:t>Indicate “YES” or “NO.”</w:t>
      </w:r>
    </w:p>
    <w:p w:rsidR="00393776" w:rsidRDefault="007C4177" w:rsidP="009D654B">
      <w:pPr>
        <w:pStyle w:val="iLevel1G"/>
      </w:pPr>
      <w:r w:rsidRPr="007C4177">
        <w:t>7.</w:t>
      </w:r>
      <w:r w:rsidRPr="007C4177">
        <w:tab/>
      </w:r>
      <w:r w:rsidR="00393776">
        <w:t xml:space="preserve">At facilities located in a covered attainment county other than Bastrop, Bexar, Caldwell, Comal, Guadalupe, Hays, Travis, Williamson, or Wilson County, transfers are made to stationary storage tanks greater than 1000 gallons located at a facility which </w:t>
      </w:r>
      <w:r w:rsidR="00A3430A">
        <w:t>has dispensed less than 100,000 </w:t>
      </w:r>
      <w:r w:rsidR="00393776">
        <w:t>gallons of gasoline in a calendar month after October 31, 2014.</w:t>
      </w:r>
    </w:p>
    <w:p w:rsidR="00BA2810" w:rsidRDefault="009E52AC" w:rsidP="009D654B">
      <w:pPr>
        <w:pStyle w:val="iYesNo1"/>
      </w:pPr>
      <w:r>
        <w:t>Indicate “YES” or “NO.”</w:t>
      </w:r>
    </w:p>
    <w:p w:rsidR="00BA2810" w:rsidRDefault="008B09E3" w:rsidP="00C57D54">
      <w:pPr>
        <w:pStyle w:val="iNote1"/>
      </w:pPr>
      <w:r>
        <w:t>Note:</w:t>
      </w:r>
      <w:r w:rsidR="00DA0093">
        <w:t xml:space="preserve">  </w:t>
      </w:r>
      <w:r w:rsidR="00BA2810">
        <w:t>If</w:t>
      </w:r>
      <w:r w:rsidR="00393776">
        <w:t xml:space="preserve"> the response to Question III.E.7 is “YES,” go to Section III.F.</w:t>
      </w:r>
    </w:p>
    <w:p w:rsidR="00393776" w:rsidRDefault="00D17095" w:rsidP="009D654B">
      <w:pPr>
        <w:pStyle w:val="iPageNum"/>
      </w:pPr>
      <w:r>
        <w:t>Form OP-REQ1 (Page</w:t>
      </w:r>
      <w:r w:rsidR="00393776">
        <w:t xml:space="preserve"> 7)</w:t>
      </w:r>
    </w:p>
    <w:p w:rsidR="00393776" w:rsidRDefault="00393776" w:rsidP="009D0161">
      <w:pPr>
        <w:pStyle w:val="iHeadingAcontinue"/>
      </w:pPr>
      <w:r>
        <w:t>II</w:t>
      </w:r>
      <w:r w:rsidR="007C4177" w:rsidRPr="007C4177">
        <w:t>I.</w:t>
      </w:r>
      <w:r w:rsidR="007C4177" w:rsidRPr="007C4177">
        <w:tab/>
      </w:r>
      <w:r>
        <w:t xml:space="preserve">Title </w:t>
      </w:r>
      <w:r w:rsidR="00F64E8D">
        <w:t>30 TAC</w:t>
      </w:r>
      <w:r>
        <w:t xml:space="preserve"> Chapter 115</w:t>
      </w:r>
      <w:r w:rsidR="000B4098">
        <w:t xml:space="preserve"> - </w:t>
      </w:r>
      <w:r>
        <w:t xml:space="preserve">Control of Air Pollution from Volatile Organic Compounds </w:t>
      </w:r>
      <w:r w:rsidR="009D0161">
        <w:t>(continued)</w:t>
      </w:r>
    </w:p>
    <w:p w:rsidR="00393776" w:rsidRDefault="007C4177" w:rsidP="009D0161">
      <w:pPr>
        <w:pStyle w:val="iHeadingBcontinue"/>
      </w:pPr>
      <w:r w:rsidRPr="007C4177">
        <w:t>E.</w:t>
      </w:r>
      <w:r w:rsidRPr="007C4177">
        <w:tab/>
      </w:r>
      <w:r w:rsidR="00393776">
        <w:t xml:space="preserve">Filling of Gasoline Storage Vessels (Stage I) for Motor Vehicle Fuel Dispensing Facilities </w:t>
      </w:r>
      <w:r w:rsidR="009D0161">
        <w:t>(continued)</w:t>
      </w:r>
    </w:p>
    <w:p w:rsidR="00393776" w:rsidRDefault="007C4177" w:rsidP="009D654B">
      <w:pPr>
        <w:pStyle w:val="iLevel1G"/>
      </w:pPr>
      <w:r w:rsidRPr="007C4177">
        <w:t>8.</w:t>
      </w:r>
      <w:r w:rsidRPr="007C4177">
        <w:tab/>
      </w:r>
      <w:r w:rsidR="00393776">
        <w:t>At facilities located in Bastrop, Bexar, Caldwell, Comal, Guadalupe, Hays, Travis, Williamson, or Wilson County, transfers are made to stationary storage tanks greater than 1000 gallons located at a facility which has dispensed no more than 25,000 gallons of gasoline in a calendar month after December 31, 2004.</w:t>
      </w:r>
    </w:p>
    <w:p w:rsidR="00BA2810" w:rsidRDefault="009E52AC" w:rsidP="009D654B">
      <w:pPr>
        <w:pStyle w:val="iYesNo1"/>
      </w:pPr>
      <w:r>
        <w:t>Indicate “YES” or “NO.”</w:t>
      </w:r>
    </w:p>
    <w:p w:rsidR="00393776" w:rsidRDefault="008B09E3" w:rsidP="00C57D54">
      <w:pPr>
        <w:pStyle w:val="iNote1"/>
      </w:pPr>
      <w:r>
        <w:t>Note:</w:t>
      </w:r>
      <w:r w:rsidR="00DA0093">
        <w:t xml:space="preserve">  </w:t>
      </w:r>
      <w:r w:rsidR="00BA2810">
        <w:t>If</w:t>
      </w:r>
      <w:r w:rsidR="00393776">
        <w:t xml:space="preserve"> the response to Question III.E.8 is “YES,” go to Section III.F.</w:t>
      </w:r>
    </w:p>
    <w:p w:rsidR="00393776" w:rsidRDefault="007C4177" w:rsidP="009D654B">
      <w:pPr>
        <w:pStyle w:val="iLevel1G"/>
      </w:pPr>
      <w:r w:rsidRPr="007C4177">
        <w:t>9.</w:t>
      </w:r>
      <w:r w:rsidRPr="007C4177">
        <w:tab/>
      </w:r>
      <w:r w:rsidR="00393776">
        <w:t>Transfers are made to stationary storage tanks located at a motor vehicle fuel dispensing facility which has dispensed no more than 10,000 gallons of gasoline in any calendar month after January 1, 1991 and for which construction began prior to November 15, 1992.</w:t>
      </w:r>
    </w:p>
    <w:p w:rsidR="00F214DD" w:rsidRDefault="009E52AC" w:rsidP="009D654B">
      <w:pPr>
        <w:pStyle w:val="iYesNo1"/>
      </w:pPr>
      <w:r>
        <w:t>Indicate “YES” or “NO.”</w:t>
      </w:r>
    </w:p>
    <w:p w:rsidR="00393776" w:rsidRDefault="007C4177" w:rsidP="009D654B">
      <w:pPr>
        <w:pStyle w:val="iLevel1G"/>
      </w:pPr>
      <w:r w:rsidRPr="007C4177">
        <w:t>10.</w:t>
      </w:r>
      <w:r w:rsidRPr="007C4177">
        <w:tab/>
      </w:r>
      <w:r w:rsidR="00393776">
        <w:t xml:space="preserve">Transfers are made to stationary storage tanks located at a motor vehicle fuel dispensing facility which has dispensed more than 10,000 gallons of gasoline in any </w:t>
      </w:r>
      <w:r w:rsidR="005D5964">
        <w:t>calendar month after January 1, </w:t>
      </w:r>
      <w:r w:rsidR="00393776">
        <w:t>1991 and for which construction began prior to November 15, 1992.</w:t>
      </w:r>
    </w:p>
    <w:p w:rsidR="00BA2810" w:rsidRDefault="009E52AC" w:rsidP="009D654B">
      <w:pPr>
        <w:pStyle w:val="iYesNo1"/>
      </w:pPr>
      <w:r>
        <w:t>Indicate “YES” or “NO.”</w:t>
      </w:r>
    </w:p>
    <w:p w:rsidR="00393776" w:rsidRDefault="007C4177" w:rsidP="009D654B">
      <w:pPr>
        <w:pStyle w:val="iLevel1G"/>
      </w:pPr>
      <w:r w:rsidRPr="007C4177">
        <w:t>11.</w:t>
      </w:r>
      <w:r w:rsidRPr="007C4177">
        <w:tab/>
      </w:r>
      <w:r w:rsidR="00393776">
        <w:t>Transfers are made to stationary storage tanks located at a motor vehicle fuel dispensing facility which commenced construction on or after November 15, 1992.</w:t>
      </w:r>
    </w:p>
    <w:p w:rsidR="00BA2810" w:rsidRDefault="009E52AC" w:rsidP="009D654B">
      <w:pPr>
        <w:pStyle w:val="iYesNo1"/>
      </w:pPr>
      <w:r>
        <w:t>Indicate “YES” or “NO.”</w:t>
      </w:r>
    </w:p>
    <w:p w:rsidR="00393776" w:rsidRDefault="007C4177" w:rsidP="009D654B">
      <w:pPr>
        <w:pStyle w:val="iLevel1G"/>
      </w:pPr>
      <w:r w:rsidRPr="007C4177">
        <w:t>12.</w:t>
      </w:r>
      <w:r w:rsidRPr="007C4177">
        <w:tab/>
      </w:r>
      <w:r w:rsidR="00393776">
        <w:t>At facilities located in Ellis, Johnson, Kaufman, Parker, or Rockwall County, transfers are made to stationary storage tanks located at a facility which has dispensed at least 10,000 gallons of gasoline but less than 125,000 gallons of gasoline in a calendar month after April 30, 2005.</w:t>
      </w:r>
    </w:p>
    <w:p w:rsidR="00BA2810" w:rsidRDefault="009E52AC" w:rsidP="009D654B">
      <w:pPr>
        <w:pStyle w:val="iYesNo1"/>
      </w:pPr>
      <w:r>
        <w:t>Indicate “YES” or “NO.”</w:t>
      </w:r>
    </w:p>
    <w:p w:rsidR="00393776" w:rsidRDefault="007C4177" w:rsidP="009D654B">
      <w:pPr>
        <w:pStyle w:val="iHeadingB"/>
      </w:pPr>
      <w:r w:rsidRPr="007C4177">
        <w:lastRenderedPageBreak/>
        <w:t>F.</w:t>
      </w:r>
      <w:r w:rsidRPr="007C4177">
        <w:tab/>
      </w:r>
      <w:r w:rsidR="00393776">
        <w:t>Control of Leaks from Transport Vessels (Complete this section for GOP applications for GOPs 511, 512, 513 or 514 only.)</w:t>
      </w:r>
    </w:p>
    <w:p w:rsidR="00393776" w:rsidRDefault="00393776" w:rsidP="009D654B">
      <w:pPr>
        <w:pStyle w:val="iNote1info"/>
      </w:pPr>
      <w:r>
        <w:t xml:space="preserve">All questions relating the applicability of </w:t>
      </w:r>
      <w:r w:rsidR="00F64E8D">
        <w:t>30 TAC</w:t>
      </w:r>
      <w:r>
        <w:t xml:space="preserve"> Chapter 115 requirements for the control of VOC leaks from transport vessels are contained in this section. Applicability determinations for these requirements need not be addressed on any other form in the permit application.</w:t>
      </w:r>
    </w:p>
    <w:p w:rsidR="00393776" w:rsidRDefault="007C4177" w:rsidP="009D654B">
      <w:pPr>
        <w:pStyle w:val="iLevel1G"/>
      </w:pPr>
      <w:r w:rsidRPr="007C4177">
        <w:t>1.</w:t>
      </w:r>
      <w:r w:rsidRPr="007C4177">
        <w:tab/>
      </w:r>
      <w:r w:rsidR="00393776">
        <w:t xml:space="preserve">Tank-truck tanks are filled with or emptied of gasoline at a facility that is subject to </w:t>
      </w:r>
      <w:r w:rsidR="00F64E8D">
        <w:t>30 TAC</w:t>
      </w:r>
      <w:r w:rsidR="00393776">
        <w:t xml:space="preserve"> </w:t>
      </w:r>
      <w:r w:rsidR="00B743C5">
        <w:t>§ </w:t>
      </w:r>
      <w:r w:rsidR="00393776">
        <w:t>115.214(a)(1)(C) or 115.224(2) within the application area.</w:t>
      </w:r>
    </w:p>
    <w:p w:rsidR="00BA2810" w:rsidRDefault="00393776" w:rsidP="006D23E6">
      <w:pPr>
        <w:pStyle w:val="iYesNo1"/>
      </w:pPr>
      <w:r>
        <w:t xml:space="preserve">For an application area located in one of the following counties, </w:t>
      </w:r>
      <w:r w:rsidR="009E52AC">
        <w:t>indicate “YES”</w:t>
      </w:r>
      <w:r>
        <w:t xml:space="preserve"> or “NO”:  Brazoria, Chambers, Collin, Dallas, Denton, Ellis, El Paso, Fort Bend, Galveston, Hardin, Harris, Jefferson, Johnson, Kaufman, Liberty, Montgomery, Orange, Parker, Rockwall, Tarrant, Waller</w:t>
      </w:r>
      <w:r w:rsidR="00187548">
        <w:t>, or Wise</w:t>
      </w:r>
      <w:r>
        <w:t>. Otherwise, indicate “N/A.”</w:t>
      </w:r>
    </w:p>
    <w:p w:rsidR="00393776" w:rsidRDefault="00D17095" w:rsidP="009D654B">
      <w:pPr>
        <w:pStyle w:val="iPageNum"/>
      </w:pPr>
      <w:r>
        <w:t>Form OP-REQ1 (Page</w:t>
      </w:r>
      <w:r w:rsidR="00393776">
        <w:t xml:space="preserve"> 8)</w:t>
      </w:r>
    </w:p>
    <w:p w:rsidR="00393776" w:rsidRDefault="00393776" w:rsidP="009D0161">
      <w:pPr>
        <w:pStyle w:val="iHeadingAcontinue"/>
      </w:pPr>
      <w:r>
        <w:t>II</w:t>
      </w:r>
      <w:r w:rsidR="007C4177" w:rsidRPr="007C4177">
        <w:t>I.</w:t>
      </w:r>
      <w:r w:rsidR="007C4177" w:rsidRPr="007C4177">
        <w:tab/>
      </w:r>
      <w:r>
        <w:t xml:space="preserve">Title </w:t>
      </w:r>
      <w:r w:rsidR="00F64E8D">
        <w:t>30 TAC</w:t>
      </w:r>
      <w:r>
        <w:t xml:space="preserve"> Chapter 115</w:t>
      </w:r>
      <w:r w:rsidR="000B4098">
        <w:t xml:space="preserve"> - </w:t>
      </w:r>
      <w:r>
        <w:t xml:space="preserve">Control of Air Pollution from Volatile Organic Compounds </w:t>
      </w:r>
      <w:r w:rsidR="009D0161">
        <w:t>(continued)</w:t>
      </w:r>
    </w:p>
    <w:p w:rsidR="00393776" w:rsidRDefault="007C4177" w:rsidP="009D0161">
      <w:pPr>
        <w:pStyle w:val="iHeadingBcontinue"/>
      </w:pPr>
      <w:r w:rsidRPr="007C4177">
        <w:t>F.</w:t>
      </w:r>
      <w:r w:rsidRPr="007C4177">
        <w:tab/>
      </w:r>
      <w:r w:rsidR="00393776">
        <w:t>Control of Leaks from Transport Vessels</w:t>
      </w:r>
      <w:r w:rsidR="00212796">
        <w:t xml:space="preserve"> </w:t>
      </w:r>
      <w:r w:rsidR="009D0161">
        <w:t>(continued)</w:t>
      </w:r>
      <w:r w:rsidR="00393776">
        <w:t xml:space="preserve"> (Complete this section for GOP applications for G</w:t>
      </w:r>
      <w:r w:rsidR="00212796">
        <w:t>OPs 511, 512, 513 or 514 only.)</w:t>
      </w:r>
    </w:p>
    <w:p w:rsidR="00393776" w:rsidRDefault="007C4177" w:rsidP="009D654B">
      <w:pPr>
        <w:pStyle w:val="iLevel1G"/>
      </w:pPr>
      <w:r w:rsidRPr="007C4177">
        <w:t>2.</w:t>
      </w:r>
      <w:r w:rsidRPr="007C4177">
        <w:tab/>
      </w:r>
      <w:r w:rsidR="00393776">
        <w:t>Tank-truck tanks are filled with non-gasoline VOCs having a TV</w:t>
      </w:r>
      <w:r w:rsidR="00BC656F">
        <w:t>P greater than or equal to 0.5 </w:t>
      </w:r>
      <w:r w:rsidR="00393776">
        <w:t xml:space="preserve">psia under actual storage conditions at a facility subject to </w:t>
      </w:r>
      <w:r w:rsidR="00F64E8D">
        <w:t>30 TAC</w:t>
      </w:r>
      <w:r w:rsidR="00393776">
        <w:t xml:space="preserve"> </w:t>
      </w:r>
      <w:r w:rsidR="00B743C5">
        <w:t>§ </w:t>
      </w:r>
      <w:r w:rsidR="00393776">
        <w:t>115.214(a)(1)(C) within the application area.</w:t>
      </w:r>
    </w:p>
    <w:p w:rsidR="00393776" w:rsidRDefault="00393776" w:rsidP="009D654B">
      <w:pPr>
        <w:pStyle w:val="iYesNo1"/>
      </w:pPr>
      <w:r>
        <w:t xml:space="preserve">For an application area located in one of the following counties, </w:t>
      </w:r>
      <w:r w:rsidR="009E52AC">
        <w:t>indicate “YES”</w:t>
      </w:r>
      <w:r>
        <w:t xml:space="preserve"> or “NO”:  Brazoria, Chambers, Collin, Dallas, Denton, Ellis, El Paso, Fort Bend, Galveston, Hardin, Harris, Jefferson, Johnson, Kaufman, Liberty, Montgomery, Orange, Parker, Rockwall, Tarrant, Waller</w:t>
      </w:r>
      <w:r w:rsidR="00187548">
        <w:t>, or Wise</w:t>
      </w:r>
      <w:r>
        <w:t>. Otherwise, indicate “N/A.”</w:t>
      </w:r>
    </w:p>
    <w:p w:rsidR="00393776" w:rsidRDefault="007C4177" w:rsidP="009D654B">
      <w:pPr>
        <w:pStyle w:val="iLevel1G"/>
      </w:pPr>
      <w:r w:rsidRPr="007C4177">
        <w:t>3.</w:t>
      </w:r>
      <w:r w:rsidRPr="007C4177">
        <w:tab/>
      </w:r>
      <w:r w:rsidR="00393776">
        <w:t xml:space="preserve">Tank-truck tanks are filled with, or emptied of, gasoline at a facility that is subject to </w:t>
      </w:r>
      <w:r w:rsidR="00F64E8D">
        <w:t>30 TAC</w:t>
      </w:r>
      <w:r w:rsidR="00393776">
        <w:t xml:space="preserve"> </w:t>
      </w:r>
      <w:r w:rsidR="00B743C5">
        <w:t>§ </w:t>
      </w:r>
      <w:r w:rsidR="00393776">
        <w:t>115.214(b)(1)(C) or 115.224(2) within the application area.</w:t>
      </w:r>
    </w:p>
    <w:p w:rsidR="00F214DD" w:rsidRDefault="00393776" w:rsidP="009D654B">
      <w:pPr>
        <w:pStyle w:val="iYesNo1"/>
      </w:pPr>
      <w:r>
        <w:t xml:space="preserve">For an application area located in one of the covered attainment counties, as defined in </w:t>
      </w:r>
      <w:r w:rsidR="00F64E8D">
        <w:t>30 TAC</w:t>
      </w:r>
      <w:r>
        <w:t xml:space="preserve"> </w:t>
      </w:r>
      <w:r w:rsidR="00B743C5">
        <w:t>§ </w:t>
      </w:r>
      <w:r>
        <w:t>115.10</w:t>
      </w:r>
      <w:r w:rsidR="00C1271B">
        <w:t xml:space="preserve">, indicate </w:t>
      </w:r>
      <w:r w:rsidR="009E52AC">
        <w:t>“YES” or “NO.”</w:t>
      </w:r>
      <w:r>
        <w:t xml:space="preserve"> For counties other than the covered attainment counties, indicate “N/A.”</w:t>
      </w:r>
    </w:p>
    <w:p w:rsidR="00393776" w:rsidRDefault="007C4177" w:rsidP="009D654B">
      <w:pPr>
        <w:pStyle w:val="iHeadingB"/>
      </w:pPr>
      <w:r w:rsidRPr="007C4177">
        <w:t>G.</w:t>
      </w:r>
      <w:r w:rsidRPr="007C4177">
        <w:tab/>
      </w:r>
      <w:r w:rsidR="00393776">
        <w:t>Control of Vehicle Refueling Emissions (Stage II) at Motor Vehicle Fuel Dispensing Facilities</w:t>
      </w:r>
    </w:p>
    <w:p w:rsidR="00AE6DDB" w:rsidRDefault="00393776" w:rsidP="009D654B">
      <w:pPr>
        <w:pStyle w:val="iNote0info"/>
      </w:pPr>
      <w:r>
        <w:t xml:space="preserve">All questions relating </w:t>
      </w:r>
      <w:r w:rsidR="002D43F5">
        <w:t xml:space="preserve">to </w:t>
      </w:r>
      <w:r>
        <w:t xml:space="preserve">the applicability of </w:t>
      </w:r>
      <w:r w:rsidR="00F64E8D">
        <w:t>30 TAC</w:t>
      </w:r>
      <w:r>
        <w:t xml:space="preserve"> Chapter 115 requirements for the control of vehicle refueling emissions (Stage II) at motor vehicle fuel dispensing facilities are contained in this section. Applicability determinations for these requirements need not be addressed on any other form in the permit application.</w:t>
      </w:r>
    </w:p>
    <w:p w:rsidR="00393776" w:rsidRDefault="007C4177" w:rsidP="009D654B">
      <w:pPr>
        <w:pStyle w:val="iLevel1G"/>
      </w:pPr>
      <w:r w:rsidRPr="007C4177">
        <w:t>1.</w:t>
      </w:r>
      <w:r w:rsidRPr="007C4177">
        <w:tab/>
      </w:r>
      <w:r w:rsidR="00393776">
        <w:t>The application area includes one or more motor vehicle fuel dispensing facilities and gasoline is transferred from a stationary storage container into motor vehicle fuel tanks.</w:t>
      </w:r>
    </w:p>
    <w:p w:rsidR="00393776" w:rsidRDefault="00393776" w:rsidP="009D654B">
      <w:pPr>
        <w:pStyle w:val="iYesNo1"/>
      </w:pPr>
      <w:r>
        <w:t xml:space="preserve">For an application area located in one of the following counties, </w:t>
      </w:r>
      <w:r w:rsidR="009E52AC">
        <w:t>indicate “YES”</w:t>
      </w:r>
      <w:r>
        <w:t xml:space="preserve"> or “NO”:  Brazoria, Chambers, Collin, Dallas, Denton, El Paso, </w:t>
      </w:r>
      <w:r w:rsidR="007644B3">
        <w:t xml:space="preserve">Ellis, </w:t>
      </w:r>
      <w:r>
        <w:t xml:space="preserve">Fort Bend, Galveston, Hardin, Harris, Jefferson, </w:t>
      </w:r>
      <w:r w:rsidR="007644B3">
        <w:t xml:space="preserve">Johnson, Kaufman, </w:t>
      </w:r>
      <w:r>
        <w:t xml:space="preserve">Liberty, Montgomery, Orange, </w:t>
      </w:r>
      <w:r w:rsidR="007644B3" w:rsidRPr="007644B3">
        <w:t xml:space="preserve">Parker, Rockwall, </w:t>
      </w:r>
      <w:r>
        <w:t>Tarrant, Waller</w:t>
      </w:r>
      <w:r w:rsidR="007644B3">
        <w:t>, or Wise</w:t>
      </w:r>
      <w:r>
        <w:t>. Otherwise, indicate “N/A.”</w:t>
      </w:r>
    </w:p>
    <w:p w:rsidR="00393776" w:rsidRDefault="008B09E3" w:rsidP="00C57D54">
      <w:pPr>
        <w:pStyle w:val="iNote1"/>
      </w:pPr>
      <w:r>
        <w:t>Note:</w:t>
      </w:r>
      <w:r w:rsidR="00DA0093">
        <w:t xml:space="preserve">  </w:t>
      </w:r>
      <w:r w:rsidR="00BA2810">
        <w:t>If</w:t>
      </w:r>
      <w:r w:rsidR="00393776">
        <w:t xml:space="preserve"> the response to Question III.G.1 is “NO” or “N/A,” go to Section III.H.</w:t>
      </w:r>
    </w:p>
    <w:p w:rsidR="00393776" w:rsidRDefault="007C4177" w:rsidP="009D654B">
      <w:pPr>
        <w:pStyle w:val="iLevel1G"/>
      </w:pPr>
      <w:r w:rsidRPr="007C4177">
        <w:lastRenderedPageBreak/>
        <w:t>2.</w:t>
      </w:r>
      <w:r w:rsidRPr="007C4177">
        <w:tab/>
      </w:r>
      <w:r w:rsidR="00393776">
        <w:t>The application area includes facilities that began construction on or after November 15, 1992 and prior to May 16, 2012.</w:t>
      </w:r>
    </w:p>
    <w:p w:rsidR="00BA2810" w:rsidRDefault="009E52AC" w:rsidP="009D654B">
      <w:pPr>
        <w:pStyle w:val="iYesNo1"/>
      </w:pPr>
      <w:r>
        <w:t>Indicate “YES” or “NO.”</w:t>
      </w:r>
    </w:p>
    <w:p w:rsidR="00393776" w:rsidRDefault="007C4177" w:rsidP="009D654B">
      <w:pPr>
        <w:pStyle w:val="iLevel1G"/>
      </w:pPr>
      <w:r w:rsidRPr="007C4177">
        <w:t>3.</w:t>
      </w:r>
      <w:r w:rsidRPr="007C4177">
        <w:tab/>
      </w:r>
      <w:r w:rsidR="00393776">
        <w:t>The application area includes facilities that began construction prior to November 15, 1992.</w:t>
      </w:r>
    </w:p>
    <w:p w:rsidR="00BA2810" w:rsidRDefault="009E52AC" w:rsidP="009D654B">
      <w:pPr>
        <w:pStyle w:val="iYesNo1"/>
      </w:pPr>
      <w:r>
        <w:t>Indicate “YES” or “NO.”</w:t>
      </w:r>
    </w:p>
    <w:p w:rsidR="00393776" w:rsidRDefault="008B09E3" w:rsidP="00C57D54">
      <w:pPr>
        <w:pStyle w:val="iNote1"/>
      </w:pPr>
      <w:r>
        <w:t>Note:</w:t>
      </w:r>
      <w:r w:rsidR="00DA0093">
        <w:t xml:space="preserve">  </w:t>
      </w:r>
      <w:r w:rsidR="00BA2810">
        <w:t>If</w:t>
      </w:r>
      <w:r w:rsidR="00393776">
        <w:t xml:space="preserve"> the response to Questions III.G.2</w:t>
      </w:r>
      <w:r w:rsidR="00BE17C0">
        <w:t xml:space="preserve"> </w:t>
      </w:r>
      <w:r w:rsidR="00393776">
        <w:t>and III.G.3</w:t>
      </w:r>
      <w:r w:rsidR="00BE17C0">
        <w:t xml:space="preserve"> </w:t>
      </w:r>
      <w:r w:rsidR="00393776">
        <w:t>are both “NO,” go to Section III.H.</w:t>
      </w:r>
    </w:p>
    <w:p w:rsidR="00393776" w:rsidRDefault="007C4177" w:rsidP="009D654B">
      <w:pPr>
        <w:pStyle w:val="iLevel1G"/>
      </w:pPr>
      <w:r w:rsidRPr="007C4177">
        <w:t>4.</w:t>
      </w:r>
      <w:r w:rsidRPr="007C4177">
        <w:tab/>
      </w:r>
      <w:r w:rsidR="00393776">
        <w:t>The application area includes only facilities that have a monthly</w:t>
      </w:r>
      <w:r w:rsidR="00BC656F">
        <w:t xml:space="preserve"> throughput of less than 10,000 </w:t>
      </w:r>
      <w:r w:rsidR="00393776">
        <w:t>gallons of gasoline.</w:t>
      </w:r>
    </w:p>
    <w:p w:rsidR="00BA2810" w:rsidRDefault="009E52AC" w:rsidP="009D654B">
      <w:pPr>
        <w:pStyle w:val="iYesNo1"/>
      </w:pPr>
      <w:r>
        <w:t>Indicate “YES” or “NO.”</w:t>
      </w:r>
    </w:p>
    <w:p w:rsidR="00393776" w:rsidRDefault="006100EB" w:rsidP="009D654B">
      <w:pPr>
        <w:pStyle w:val="iLevel1S"/>
      </w:pPr>
      <w:r>
        <w:t>5.</w:t>
      </w:r>
      <w:r>
        <w:tab/>
      </w:r>
      <w:r w:rsidR="00393776">
        <w:t>The decommissioning of all Stage II vapor recovery control equipment located in the application area has been completed and the decommissioning notice has been submitted.</w:t>
      </w:r>
    </w:p>
    <w:p w:rsidR="00393776" w:rsidRDefault="008C6599" w:rsidP="009D654B">
      <w:pPr>
        <w:pStyle w:val="iYesNo1"/>
      </w:pPr>
      <w:r>
        <w:t xml:space="preserve">Indicate “YES” or “NO.”  If the application area does not have any </w:t>
      </w:r>
      <w:r w:rsidRPr="008C6599">
        <w:t>Stage II vapor recovery control equipment</w:t>
      </w:r>
      <w:r>
        <w:t xml:space="preserve"> </w:t>
      </w:r>
      <w:r w:rsidRPr="008C6599">
        <w:t>due to a confirmed exemption because of low monthly throughput or low average monthly throughput</w:t>
      </w:r>
      <w:r>
        <w:t>, then indicate “N/A.”</w:t>
      </w:r>
    </w:p>
    <w:p w:rsidR="00BA2810" w:rsidRDefault="00393776" w:rsidP="009D654B">
      <w:pPr>
        <w:pStyle w:val="iNote1info"/>
      </w:pPr>
      <w:r>
        <w:t>Decommissioning activities may not commence prior to 30 days after the effective date of the United States Environmental Protection Agency’s approval of the repeal of the Stage II vapor recovery requirements and adoption of decommissioning requirements and must be completed no later than August 31, 2018</w:t>
      </w:r>
      <w:r w:rsidR="00DC437D">
        <w:t xml:space="preserve">. </w:t>
      </w:r>
      <w:r w:rsidR="008C6599">
        <w:t>The decommissioning completion notice is required under 30 TAC § 115.241(b)(4).</w:t>
      </w:r>
    </w:p>
    <w:p w:rsidR="00393776" w:rsidRDefault="00D17095" w:rsidP="009D654B">
      <w:pPr>
        <w:pStyle w:val="iPageNum"/>
      </w:pPr>
      <w:r>
        <w:t>Form OP-REQ1 (Page</w:t>
      </w:r>
      <w:r w:rsidR="00393776">
        <w:t xml:space="preserve"> 9)</w:t>
      </w:r>
    </w:p>
    <w:p w:rsidR="00393776" w:rsidRDefault="00393776" w:rsidP="009D0161">
      <w:pPr>
        <w:pStyle w:val="iHeadingAcontinue"/>
      </w:pPr>
      <w:r>
        <w:t>II</w:t>
      </w:r>
      <w:r w:rsidR="007C4177" w:rsidRPr="007C4177">
        <w:t>I.</w:t>
      </w:r>
      <w:r w:rsidR="007C4177" w:rsidRPr="007C4177">
        <w:tab/>
      </w:r>
      <w:r>
        <w:t xml:space="preserve">Title </w:t>
      </w:r>
      <w:r w:rsidR="00F64E8D">
        <w:t>30 TAC</w:t>
      </w:r>
      <w:r>
        <w:t xml:space="preserve"> Chapter 115</w:t>
      </w:r>
      <w:r w:rsidR="000B4098">
        <w:t xml:space="preserve"> - </w:t>
      </w:r>
      <w:r>
        <w:t xml:space="preserve">Control of Air Pollution from Volatile Organic Compounds </w:t>
      </w:r>
      <w:r w:rsidR="009D0161">
        <w:t>(continued)</w:t>
      </w:r>
    </w:p>
    <w:p w:rsidR="00393776" w:rsidRDefault="007C4177" w:rsidP="009D654B">
      <w:pPr>
        <w:pStyle w:val="iHeadingB"/>
      </w:pPr>
      <w:r w:rsidRPr="007C4177">
        <w:t>H.</w:t>
      </w:r>
      <w:r w:rsidRPr="007C4177">
        <w:tab/>
      </w:r>
      <w:r w:rsidR="00393776">
        <w:t>Control of Reid Vapor Pressure (RVP) of Gasoline</w:t>
      </w:r>
    </w:p>
    <w:p w:rsidR="00393776" w:rsidRDefault="00393776" w:rsidP="009D654B">
      <w:pPr>
        <w:pStyle w:val="iNote0info"/>
      </w:pPr>
      <w:r>
        <w:t xml:space="preserve">All questions relating the applicability of </w:t>
      </w:r>
      <w:r w:rsidR="00F64E8D">
        <w:t>30 TAC</w:t>
      </w:r>
      <w:r>
        <w:t xml:space="preserve"> Chapter 115 requirements for the control of RVP of gasoline in El Paso County are contained in this section. Applicability determinations for these requirements need not be addressed on any other form in the permit application.</w:t>
      </w:r>
    </w:p>
    <w:p w:rsidR="00393776" w:rsidRDefault="007C4177" w:rsidP="009D654B">
      <w:pPr>
        <w:pStyle w:val="iLevel1G"/>
      </w:pPr>
      <w:r w:rsidRPr="007C4177">
        <w:t>1.</w:t>
      </w:r>
      <w:r w:rsidRPr="007C4177">
        <w:tab/>
      </w:r>
      <w:r w:rsidR="00393776">
        <w:t>The application area includes stationary tanks, reservoirs, or other containers holding gasoline that may ultimately be used in a motor vehicle in El Paso County.</w:t>
      </w:r>
    </w:p>
    <w:p w:rsidR="00BA2810" w:rsidRDefault="00393776" w:rsidP="009D654B">
      <w:pPr>
        <w:pStyle w:val="iYesNo1"/>
      </w:pPr>
      <w:r>
        <w:t>For an application area located in El Paso County</w:t>
      </w:r>
      <w:r w:rsidR="00C1271B">
        <w:t>,</w:t>
      </w:r>
      <w:r>
        <w:t xml:space="preserve"> </w:t>
      </w:r>
      <w:r w:rsidR="00C1271B">
        <w:t>i</w:t>
      </w:r>
      <w:r w:rsidR="009E52AC">
        <w:t>ndicate “YES” or “NO.”</w:t>
      </w:r>
    </w:p>
    <w:p w:rsidR="00393776" w:rsidRDefault="00393776" w:rsidP="009D654B">
      <w:pPr>
        <w:pStyle w:val="iNote1info"/>
      </w:pPr>
      <w:r>
        <w:t>For an application area located in a county other than El Paso County, indicate “N/A.”</w:t>
      </w:r>
    </w:p>
    <w:p w:rsidR="00393776" w:rsidRDefault="008B09E3" w:rsidP="00C57D54">
      <w:pPr>
        <w:pStyle w:val="iNote1"/>
      </w:pPr>
      <w:r>
        <w:t>Note:</w:t>
      </w:r>
      <w:r w:rsidR="00DA0093">
        <w:t xml:space="preserve">  </w:t>
      </w:r>
      <w:r w:rsidR="00393776">
        <w:t xml:space="preserve">For SOP applications, </w:t>
      </w:r>
      <w:r w:rsidR="00EB4368">
        <w:t>if the response to</w:t>
      </w:r>
      <w:r w:rsidR="00393776">
        <w:t xml:space="preserve"> Question III.H.1 is “NO” or “N/A,” go to Section III.I.</w:t>
      </w:r>
      <w:r>
        <w:t xml:space="preserve"> </w:t>
      </w:r>
      <w:r w:rsidR="00393776">
        <w:t xml:space="preserve">For GOP applications, </w:t>
      </w:r>
      <w:r w:rsidR="00EB4368">
        <w:t>if the response to</w:t>
      </w:r>
      <w:r w:rsidR="00393776">
        <w:t xml:space="preserve"> Question III.H.1 is “NO” or “N/A,” go to Section III.J.</w:t>
      </w:r>
    </w:p>
    <w:p w:rsidR="00393776" w:rsidRDefault="007C4177" w:rsidP="009D654B">
      <w:pPr>
        <w:pStyle w:val="iLevel1G"/>
      </w:pPr>
      <w:r w:rsidRPr="007C4177">
        <w:t>2.</w:t>
      </w:r>
      <w:r w:rsidRPr="007C4177">
        <w:tab/>
      </w:r>
      <w:r w:rsidR="00393776">
        <w:t>The application area includes stationary tanks, reservoirs, or other containers holding gasoline that will be used exclusively for the fueling of agricultural implements.</w:t>
      </w:r>
    </w:p>
    <w:p w:rsidR="00BA2810" w:rsidRDefault="009E52AC" w:rsidP="009D654B">
      <w:pPr>
        <w:pStyle w:val="iYesNo1"/>
      </w:pPr>
      <w:r>
        <w:t>Indicate “YES” or “NO.”</w:t>
      </w:r>
    </w:p>
    <w:p w:rsidR="00393776" w:rsidRDefault="007C4177" w:rsidP="009D654B">
      <w:pPr>
        <w:pStyle w:val="iLevel1G"/>
      </w:pPr>
      <w:r w:rsidRPr="007C4177">
        <w:t>3.</w:t>
      </w:r>
      <w:r w:rsidRPr="007C4177">
        <w:tab/>
      </w:r>
      <w:r w:rsidR="00393776">
        <w:t>The application area includes a motor vehicle fuel dispensing facility.</w:t>
      </w:r>
    </w:p>
    <w:p w:rsidR="00BA2810" w:rsidRDefault="009E52AC" w:rsidP="009D654B">
      <w:pPr>
        <w:pStyle w:val="iYesNo1"/>
      </w:pPr>
      <w:r>
        <w:t>Indicate “YES” or “NO.”</w:t>
      </w:r>
    </w:p>
    <w:p w:rsidR="00393776" w:rsidRDefault="007C4177" w:rsidP="009D654B">
      <w:pPr>
        <w:pStyle w:val="iLevel1G"/>
      </w:pPr>
      <w:r w:rsidRPr="007C4177">
        <w:lastRenderedPageBreak/>
        <w:t>4.</w:t>
      </w:r>
      <w:r w:rsidRPr="007C4177">
        <w:tab/>
      </w:r>
      <w:r w:rsidR="00393776">
        <w:t>The application area includes stationary tanks, reservoirs, or other containers holding gasoline and having a nominal capacity of 500 gallons or less.</w:t>
      </w:r>
    </w:p>
    <w:p w:rsidR="00BA2810" w:rsidRDefault="009E52AC" w:rsidP="009D654B">
      <w:pPr>
        <w:pStyle w:val="iYesNo1"/>
      </w:pPr>
      <w:r>
        <w:t>Indicate “YES” or “NO.”</w:t>
      </w:r>
    </w:p>
    <w:p w:rsidR="00393776" w:rsidRDefault="007C4177" w:rsidP="00FF228C">
      <w:pPr>
        <w:pStyle w:val="iHeadingB"/>
      </w:pPr>
      <w:r w:rsidRPr="007C4177">
        <w:t>I.</w:t>
      </w:r>
      <w:r w:rsidRPr="007C4177">
        <w:tab/>
      </w:r>
      <w:r w:rsidR="00393776">
        <w:t>Process Unit Turnaround and Vacuum-Producing Systems in Petroleum Refineries</w:t>
      </w:r>
    </w:p>
    <w:p w:rsidR="00393776" w:rsidRDefault="006100EB" w:rsidP="009D654B">
      <w:pPr>
        <w:pStyle w:val="iLevel1S"/>
      </w:pPr>
      <w:r>
        <w:t>1.</w:t>
      </w:r>
      <w:r>
        <w:tab/>
      </w:r>
      <w:r w:rsidR="00393776">
        <w:t>The application area is located at a petroleum refinery.</w:t>
      </w:r>
    </w:p>
    <w:p w:rsidR="00BA2810" w:rsidRDefault="009E52AC" w:rsidP="009D654B">
      <w:pPr>
        <w:pStyle w:val="iYesNo1"/>
      </w:pPr>
      <w:r>
        <w:t>Indicate “YES” or “NO.”</w:t>
      </w:r>
    </w:p>
    <w:p w:rsidR="00393776" w:rsidRDefault="007C4177" w:rsidP="0090411D">
      <w:pPr>
        <w:pStyle w:val="iHeadingB"/>
      </w:pPr>
      <w:r w:rsidRPr="007C4177">
        <w:t>J.</w:t>
      </w:r>
      <w:r w:rsidRPr="007C4177">
        <w:tab/>
      </w:r>
      <w:r w:rsidR="00393776">
        <w:t>Surface Coating Processes (Complete this section for GOP applications only.)</w:t>
      </w:r>
    </w:p>
    <w:p w:rsidR="00393776" w:rsidRDefault="007C4177" w:rsidP="0090411D">
      <w:pPr>
        <w:pStyle w:val="iLevel1G"/>
      </w:pPr>
      <w:r w:rsidRPr="007C4177">
        <w:t>1.</w:t>
      </w:r>
      <w:r w:rsidRPr="007C4177">
        <w:tab/>
      </w:r>
      <w:r w:rsidR="00393776">
        <w:t xml:space="preserve">Surface coating operations (other than those performed on equipment located on-site and in place) that meet the exemption specified in </w:t>
      </w:r>
      <w:r w:rsidR="00F64E8D">
        <w:t>30 TAC</w:t>
      </w:r>
      <w:r w:rsidR="00393776">
        <w:t xml:space="preserve"> </w:t>
      </w:r>
      <w:r w:rsidR="00B743C5">
        <w:t>§ </w:t>
      </w:r>
      <w:r w:rsidR="00393776">
        <w:t>115.427(3)(A) or 115.427(</w:t>
      </w:r>
      <w:r w:rsidR="00744F2C">
        <w:t>7</w:t>
      </w:r>
      <w:r w:rsidR="00393776">
        <w:t>) are performed in the application area.</w:t>
      </w:r>
    </w:p>
    <w:p w:rsidR="00393776" w:rsidRDefault="00393776" w:rsidP="009D654B">
      <w:pPr>
        <w:pStyle w:val="iYesNo1"/>
      </w:pPr>
      <w:r>
        <w:t xml:space="preserve">For GOP applications with an application area located in one of the following counties, </w:t>
      </w:r>
      <w:r w:rsidR="009E52AC">
        <w:t>indicate “YES”</w:t>
      </w:r>
      <w:r>
        <w:t xml:space="preserve"> or “NO”:  Brazoria, Chambers, Collin, Dallas, Denton, Ellis, El Paso, Fort Bend, Galveston, Gregg, Hardin, Harris, Jefferson, Johnson, Kaufman, Liberty, Montgomery, Nueces, Orange, Parker, Rockwall, Tarrant, Victoria, Waller</w:t>
      </w:r>
      <w:r w:rsidR="008F129B">
        <w:t>, or Wise</w:t>
      </w:r>
      <w:r>
        <w:t>. Otherwise, indicate “N/A.”</w:t>
      </w:r>
    </w:p>
    <w:p w:rsidR="00BA2810" w:rsidRDefault="008B09E3" w:rsidP="00C57D54">
      <w:pPr>
        <w:pStyle w:val="iNote1"/>
      </w:pPr>
      <w:r>
        <w:t>Note:</w:t>
      </w:r>
      <w:r w:rsidR="0020346C">
        <w:t xml:space="preserve">  </w:t>
      </w:r>
      <w:r w:rsidR="00393776">
        <w:t>GOP applicants go to Section III.L.</w:t>
      </w:r>
    </w:p>
    <w:p w:rsidR="00393776" w:rsidRDefault="00D17095" w:rsidP="009D654B">
      <w:pPr>
        <w:pStyle w:val="iPageNum"/>
      </w:pPr>
      <w:r>
        <w:t>Form OP-REQ1 (Page</w:t>
      </w:r>
      <w:r w:rsidR="00393776">
        <w:t xml:space="preserve"> 10)</w:t>
      </w:r>
    </w:p>
    <w:p w:rsidR="00393776" w:rsidRDefault="00393776" w:rsidP="009D0161">
      <w:pPr>
        <w:pStyle w:val="iHeadingAcontinue"/>
      </w:pPr>
      <w:r>
        <w:t>II</w:t>
      </w:r>
      <w:r w:rsidR="007C4177" w:rsidRPr="007C4177">
        <w:t>I.</w:t>
      </w:r>
      <w:r w:rsidR="007C4177" w:rsidRPr="007C4177">
        <w:tab/>
      </w:r>
      <w:r>
        <w:t xml:space="preserve">Title </w:t>
      </w:r>
      <w:r w:rsidR="00F64E8D">
        <w:t>30 TAC</w:t>
      </w:r>
      <w:r>
        <w:t xml:space="preserve"> Chapter 115</w:t>
      </w:r>
      <w:r w:rsidR="000B4098">
        <w:t xml:space="preserve"> - </w:t>
      </w:r>
      <w:r>
        <w:t xml:space="preserve">Control of Air Pollution from Volatile Organic Compounds </w:t>
      </w:r>
      <w:r w:rsidR="009D0161">
        <w:t>(continued)</w:t>
      </w:r>
    </w:p>
    <w:p w:rsidR="00393776" w:rsidRDefault="007C4177" w:rsidP="009D654B">
      <w:pPr>
        <w:pStyle w:val="iHeadingB"/>
      </w:pPr>
      <w:r w:rsidRPr="007C4177">
        <w:t>K.</w:t>
      </w:r>
      <w:r w:rsidRPr="007C4177">
        <w:tab/>
      </w:r>
      <w:r w:rsidR="00393776">
        <w:t>Cutback Asphalt</w:t>
      </w:r>
    </w:p>
    <w:p w:rsidR="00393776" w:rsidRDefault="00393776" w:rsidP="009D654B">
      <w:pPr>
        <w:pStyle w:val="iNote0info"/>
      </w:pPr>
      <w:r>
        <w:t xml:space="preserve">All questions relating to the applicability of </w:t>
      </w:r>
      <w:r w:rsidR="00F64E8D">
        <w:t>30 TAC</w:t>
      </w:r>
      <w:r>
        <w:t xml:space="preserve"> Chapter 115, Subchapter F, Division 1:  Cutback Asphalt are contained in this section. Applicability determinations for these requirements need not be addressed on any other form in the permit application.</w:t>
      </w:r>
    </w:p>
    <w:p w:rsidR="00393776" w:rsidRDefault="006100EB" w:rsidP="009D654B">
      <w:pPr>
        <w:pStyle w:val="iLevel1S"/>
      </w:pPr>
      <w:r>
        <w:t>1.</w:t>
      </w:r>
      <w:r>
        <w:tab/>
      </w:r>
      <w:r w:rsidR="00393776">
        <w:t>Conventional cutback asphalt containing VOC solvents for the paving of roadways, driveways, or parking lots, is used or specified for use in the application area by a state, municipal, or county agency.</w:t>
      </w:r>
    </w:p>
    <w:p w:rsidR="00393776" w:rsidRDefault="00393776" w:rsidP="009D654B">
      <w:pPr>
        <w:pStyle w:val="iYesNo1"/>
      </w:pPr>
      <w:r>
        <w:t xml:space="preserve">For an application area located in one of the following counties, </w:t>
      </w:r>
      <w:r w:rsidR="009E52AC">
        <w:t>indicate “YES”</w:t>
      </w:r>
      <w:r>
        <w:t xml:space="preserve"> or “NO”:  Bastrop, Brazoria, Caldwell, Chambers, Collin, Dallas, Denton, Ellis, El Paso, Fort Bend, Galveston, Hardin, Harris, Hays, Jefferson, Johnson, Kaufman, Liberty, Montgomery, Nueces, Orange, Parker, Rockwall, Tarrant, Travis, Waller, Williamson</w:t>
      </w:r>
      <w:r w:rsidR="008F129B">
        <w:t>, or Wise</w:t>
      </w:r>
      <w:r>
        <w:t xml:space="preserve"> County. Otherwise, indicate “N/A.”</w:t>
      </w:r>
    </w:p>
    <w:p w:rsidR="00393776" w:rsidRDefault="008B09E3" w:rsidP="00C57D54">
      <w:pPr>
        <w:pStyle w:val="iNote1"/>
      </w:pPr>
      <w:r>
        <w:t>Note:</w:t>
      </w:r>
      <w:r w:rsidR="00C5341D">
        <w:t xml:space="preserve">  </w:t>
      </w:r>
      <w:r w:rsidR="00BA2810">
        <w:t>If</w:t>
      </w:r>
      <w:r w:rsidR="00393776">
        <w:t xml:space="preserve"> the response to Question III.K.1 is “N/A,” go to Section III.L.</w:t>
      </w:r>
    </w:p>
    <w:p w:rsidR="00393776" w:rsidRDefault="006100EB" w:rsidP="009D654B">
      <w:pPr>
        <w:pStyle w:val="iLevel1S"/>
      </w:pPr>
      <w:r>
        <w:t>2.</w:t>
      </w:r>
      <w:r>
        <w:tab/>
      </w:r>
      <w:r w:rsidR="00393776">
        <w:t>The use, application, sale, or offering for sale of conventional cutback asphalt containing VOC solvents for the paving of roadways, driveways, or parking lots occurs in the application area.</w:t>
      </w:r>
    </w:p>
    <w:p w:rsidR="00AA3D7E" w:rsidRDefault="00393776" w:rsidP="009D654B">
      <w:pPr>
        <w:pStyle w:val="iYesNo1"/>
      </w:pPr>
      <w:r>
        <w:t xml:space="preserve">For an application area located in one of the following counties, </w:t>
      </w:r>
      <w:r w:rsidR="009E52AC">
        <w:t>indicate “YES”</w:t>
      </w:r>
      <w:r>
        <w:t xml:space="preserve"> or “NO”:  Bastrop, Brazoria, Caldwell, Chambers, Collin, Dallas, Denton, Ellis, El Paso, Fort Bend, Galveston, Hardin, Harris, Hays, Jefferson, Johnson, Kaufman, Liberty, Montgomery, Orange, Parker, Rockwall, Tarrant, Travis, Waller, Williamson</w:t>
      </w:r>
      <w:r w:rsidR="008F129B">
        <w:t>, or Wise</w:t>
      </w:r>
      <w:r>
        <w:t xml:space="preserve"> County. For an application area located in Nueces County, indicate “N/A.”</w:t>
      </w:r>
    </w:p>
    <w:p w:rsidR="00393776" w:rsidRDefault="006100EB" w:rsidP="009D654B">
      <w:pPr>
        <w:pStyle w:val="iLevel1S"/>
      </w:pPr>
      <w:r>
        <w:lastRenderedPageBreak/>
        <w:t>3.</w:t>
      </w:r>
      <w:r>
        <w:tab/>
      </w:r>
      <w:r w:rsidR="00393776">
        <w:t>Asphalt emulsion is used or produced within the application area.</w:t>
      </w:r>
    </w:p>
    <w:p w:rsidR="00BA2810" w:rsidRDefault="009E52AC" w:rsidP="009D654B">
      <w:pPr>
        <w:pStyle w:val="iYesNo1"/>
      </w:pPr>
      <w:r>
        <w:t>Indicate “YES” or “NO.”</w:t>
      </w:r>
    </w:p>
    <w:p w:rsidR="00393776" w:rsidRDefault="006100EB" w:rsidP="009D654B">
      <w:pPr>
        <w:pStyle w:val="iLevel1S"/>
      </w:pPr>
      <w:r>
        <w:t>4.</w:t>
      </w:r>
      <w:r>
        <w:tab/>
      </w:r>
      <w:r w:rsidR="00393776">
        <w:t xml:space="preserve">The application area is using an alternate control requirement as specified in </w:t>
      </w:r>
      <w:r w:rsidR="00F64E8D">
        <w:t>30 TAC</w:t>
      </w:r>
      <w:r w:rsidR="00393776">
        <w:t xml:space="preserve"> </w:t>
      </w:r>
      <w:r w:rsidR="00B743C5">
        <w:t>§ </w:t>
      </w:r>
      <w:r w:rsidR="00393776">
        <w:t>115.513.</w:t>
      </w:r>
    </w:p>
    <w:p w:rsidR="00393776" w:rsidRDefault="009E52AC" w:rsidP="009D654B">
      <w:pPr>
        <w:pStyle w:val="iYesNo1"/>
      </w:pPr>
      <w:r>
        <w:t>Indicate “YES”</w:t>
      </w:r>
      <w:r w:rsidR="00393776">
        <w:t xml:space="preserve"> if alternative methods of demonstrating and documenting continuous compliance with the applicable control requirements or exemption criteria in </w:t>
      </w:r>
      <w:r w:rsidR="00F64E8D">
        <w:t>30 TAC</w:t>
      </w:r>
      <w:r w:rsidR="00393776">
        <w:t xml:space="preserve"> §</w:t>
      </w:r>
      <w:r w:rsidR="00B743C5">
        <w:t>§ </w:t>
      </w:r>
      <w:r w:rsidR="00393776">
        <w:t xml:space="preserve">115.512 - 115.519 have been approved by the TCEQ executive director in accordance with </w:t>
      </w:r>
      <w:r w:rsidR="00F64E8D">
        <w:t>30 TAC</w:t>
      </w:r>
      <w:r w:rsidR="00393776">
        <w:t xml:space="preserve"> </w:t>
      </w:r>
      <w:r w:rsidR="00B743C5">
        <w:t>§ </w:t>
      </w:r>
      <w:r w:rsidR="00393776">
        <w:t>115.910. Otherwise, enter “NO.”</w:t>
      </w:r>
    </w:p>
    <w:p w:rsidR="00393776" w:rsidRDefault="008B09E3" w:rsidP="00C57D54">
      <w:pPr>
        <w:pStyle w:val="iNote1"/>
      </w:pPr>
      <w:r>
        <w:t>Note:</w:t>
      </w:r>
      <w:r w:rsidR="00C5341D">
        <w:t xml:space="preserve">  </w:t>
      </w:r>
      <w:r w:rsidR="00BA2810">
        <w:t>If</w:t>
      </w:r>
      <w:r w:rsidR="00393776">
        <w:t xml:space="preserve"> the response to Question III.K.4</w:t>
      </w:r>
      <w:r w:rsidR="00BE17C0">
        <w:t xml:space="preserve"> </w:t>
      </w:r>
      <w:r w:rsidR="00393776">
        <w:t>is “NO,” go to Section III.L.</w:t>
      </w:r>
    </w:p>
    <w:p w:rsidR="00393776" w:rsidRDefault="006100EB" w:rsidP="009D654B">
      <w:pPr>
        <w:pStyle w:val="iLevel1S"/>
      </w:pPr>
      <w:r>
        <w:t>5.</w:t>
      </w:r>
      <w:r>
        <w:tab/>
      </w:r>
      <w:r w:rsidR="00393776">
        <w:t xml:space="preserve">The application area uses, applies, sells, or offers for sale asphalt concrete, made with cutback asphalt, that meets the exemption specified in </w:t>
      </w:r>
      <w:r w:rsidR="00F64E8D">
        <w:t>30 TAC</w:t>
      </w:r>
      <w:r w:rsidR="00393776">
        <w:t xml:space="preserve"> </w:t>
      </w:r>
      <w:r w:rsidR="00B743C5">
        <w:t>§ </w:t>
      </w:r>
      <w:r w:rsidR="00393776">
        <w:t>115.517(1).</w:t>
      </w:r>
    </w:p>
    <w:p w:rsidR="00BA2810" w:rsidRDefault="009E52AC" w:rsidP="009D654B">
      <w:pPr>
        <w:pStyle w:val="iYesNo1"/>
      </w:pPr>
      <w:r>
        <w:t>Indicate “YES” or “NO.”</w:t>
      </w:r>
    </w:p>
    <w:p w:rsidR="00393776" w:rsidRDefault="006100EB" w:rsidP="009D654B">
      <w:pPr>
        <w:pStyle w:val="iLevel1S"/>
      </w:pPr>
      <w:r>
        <w:t>6.</w:t>
      </w:r>
      <w:r>
        <w:tab/>
      </w:r>
      <w:r w:rsidR="00393776">
        <w:t>The application area uses, applies, sells, or offers for sale cutback asphalt that is used solely as a penetrating prime coat.</w:t>
      </w:r>
    </w:p>
    <w:p w:rsidR="00BA2810" w:rsidRDefault="009E52AC" w:rsidP="009D654B">
      <w:pPr>
        <w:pStyle w:val="iYesNo1"/>
      </w:pPr>
      <w:r>
        <w:t>Indicate “YES” or “NO.”</w:t>
      </w:r>
    </w:p>
    <w:p w:rsidR="00393776" w:rsidRDefault="006100EB" w:rsidP="009D654B">
      <w:pPr>
        <w:pStyle w:val="iLevel1S"/>
      </w:pPr>
      <w:r>
        <w:t>7.</w:t>
      </w:r>
      <w:r>
        <w:tab/>
      </w:r>
      <w:r w:rsidR="00393776">
        <w:t>The applicant using cutback asphalt is a state, municipal, or county agency.</w:t>
      </w:r>
    </w:p>
    <w:p w:rsidR="00BA2810" w:rsidRDefault="009E52AC" w:rsidP="009D654B">
      <w:pPr>
        <w:pStyle w:val="iYesNo1"/>
      </w:pPr>
      <w:r>
        <w:t>Indicate “YES” or “NO.”</w:t>
      </w:r>
    </w:p>
    <w:p w:rsidR="00393776" w:rsidRDefault="007C4177" w:rsidP="009D654B">
      <w:pPr>
        <w:pStyle w:val="iHeadingB"/>
      </w:pPr>
      <w:r w:rsidRPr="007C4177">
        <w:t>L.</w:t>
      </w:r>
      <w:r w:rsidRPr="007C4177">
        <w:tab/>
      </w:r>
      <w:r w:rsidR="00393776">
        <w:t>Degassing of Storage Tanks, Transport Vessels, and Marine Vessels</w:t>
      </w:r>
    </w:p>
    <w:p w:rsidR="00393776" w:rsidRDefault="00393776" w:rsidP="009D654B">
      <w:pPr>
        <w:pStyle w:val="iNote0info"/>
      </w:pPr>
      <w:r>
        <w:t xml:space="preserve">All questions relating to the applicability of </w:t>
      </w:r>
      <w:r w:rsidR="00F64E8D">
        <w:t>30 TAC</w:t>
      </w:r>
      <w:r>
        <w:t xml:space="preserve"> Chapter 115 requirements for the degassing during, or in preparation of, cleaning any stationary, marine, and transport vessels are contained in this section. Applicability determinations for these requirements need not be addressed on any other form in the permit application.</w:t>
      </w:r>
    </w:p>
    <w:p w:rsidR="00393776" w:rsidRDefault="007C4177" w:rsidP="009D654B">
      <w:pPr>
        <w:pStyle w:val="iLevel1G"/>
      </w:pPr>
      <w:r w:rsidRPr="007C4177">
        <w:t>1.</w:t>
      </w:r>
      <w:r w:rsidRPr="007C4177">
        <w:tab/>
      </w:r>
      <w:r w:rsidR="00393776">
        <w:t>The application area includes degassing during, or in preparation of, cleaning operations for stationary, marine, and/or transport vessels.</w:t>
      </w:r>
    </w:p>
    <w:p w:rsidR="00393776" w:rsidRDefault="00393776" w:rsidP="009D654B">
      <w:pPr>
        <w:pStyle w:val="iYesNo1"/>
      </w:pPr>
      <w:r>
        <w:t xml:space="preserve">For an application area located in one of the following counties, </w:t>
      </w:r>
      <w:r w:rsidR="009E52AC">
        <w:t>indicate “YES”</w:t>
      </w:r>
      <w:r>
        <w:t xml:space="preserve"> or “NO</w:t>
      </w:r>
      <w:r w:rsidR="00C5341D">
        <w:t>:”</w:t>
      </w:r>
      <w:r>
        <w:t xml:space="preserve"> Brazoria, Chambers, Collin, Dallas, Denton, El Paso, Fort Bend, Galveston, Hardin, Harris, Jefferson, Liberty, Montgomery, Orange, Tarrant, or Waller. Otherwise, indicate “N/A.”</w:t>
      </w:r>
    </w:p>
    <w:p w:rsidR="00393776" w:rsidRDefault="008B09E3" w:rsidP="00C57D54">
      <w:pPr>
        <w:pStyle w:val="iNote1"/>
      </w:pPr>
      <w:r>
        <w:t>Note:</w:t>
      </w:r>
      <w:r w:rsidR="00C5341D">
        <w:t xml:space="preserve">  </w:t>
      </w:r>
      <w:r w:rsidR="00BA2810">
        <w:t>If</w:t>
      </w:r>
      <w:r w:rsidR="00393776">
        <w:t xml:space="preserve"> the response to Question III.L.1 is “NO” or “N/A,” go to Section III.M.</w:t>
      </w:r>
    </w:p>
    <w:p w:rsidR="00393776" w:rsidRDefault="007C4177" w:rsidP="009D654B">
      <w:pPr>
        <w:pStyle w:val="iLevel1G"/>
      </w:pPr>
      <w:r w:rsidRPr="007C4177">
        <w:t>2.</w:t>
      </w:r>
      <w:r w:rsidRPr="007C4177">
        <w:tab/>
      </w:r>
      <w:r w:rsidR="00393776">
        <w:t>Degassing of only ocean-going, self-propelled VOC marine vessels is performed in the application area.</w:t>
      </w:r>
    </w:p>
    <w:p w:rsidR="00393776" w:rsidRDefault="00393776" w:rsidP="009D654B">
      <w:pPr>
        <w:pStyle w:val="iYesNo1"/>
      </w:pPr>
      <w:r>
        <w:t>For SOP applications and GOP applications for GOPs 511, 512, 513, and 514</w:t>
      </w:r>
      <w:r w:rsidR="00C1271B">
        <w:t xml:space="preserve">, indicate </w:t>
      </w:r>
      <w:r w:rsidR="009E52AC">
        <w:t>“YES” or “NO.”</w:t>
      </w:r>
      <w:r>
        <w:t xml:space="preserve"> For GOP 517 applications, indicate “N/A.”</w:t>
      </w:r>
    </w:p>
    <w:p w:rsidR="00F214DD" w:rsidRDefault="008B09E3" w:rsidP="00C57D54">
      <w:pPr>
        <w:pStyle w:val="iNote1"/>
      </w:pPr>
      <w:r>
        <w:t>Note:</w:t>
      </w:r>
      <w:r w:rsidR="00C5341D">
        <w:t xml:space="preserve">  </w:t>
      </w:r>
      <w:r w:rsidR="00BA2810">
        <w:t>If</w:t>
      </w:r>
      <w:r w:rsidR="00393776">
        <w:t xml:space="preserve"> the response to Question III.L.2 is “YES,” go to Section III.M.</w:t>
      </w:r>
    </w:p>
    <w:p w:rsidR="00393776" w:rsidRDefault="00D17095" w:rsidP="009D654B">
      <w:pPr>
        <w:pStyle w:val="iPageNum"/>
      </w:pPr>
      <w:r>
        <w:lastRenderedPageBreak/>
        <w:t>Form OP-REQ1 (Page</w:t>
      </w:r>
      <w:r w:rsidR="00393776">
        <w:t xml:space="preserve"> 11)</w:t>
      </w:r>
    </w:p>
    <w:p w:rsidR="00393776" w:rsidRDefault="00393776" w:rsidP="009D0161">
      <w:pPr>
        <w:pStyle w:val="iHeadingAcontinue"/>
      </w:pPr>
      <w:r>
        <w:t>II</w:t>
      </w:r>
      <w:r w:rsidR="007C4177" w:rsidRPr="007C4177">
        <w:t>I.</w:t>
      </w:r>
      <w:r w:rsidR="007C4177" w:rsidRPr="007C4177">
        <w:tab/>
      </w:r>
      <w:r>
        <w:t xml:space="preserve">Title </w:t>
      </w:r>
      <w:r w:rsidR="00F64E8D">
        <w:t>30 TAC</w:t>
      </w:r>
      <w:r>
        <w:t xml:space="preserve"> Chapter 115</w:t>
      </w:r>
      <w:r w:rsidR="000B4098">
        <w:t xml:space="preserve"> - </w:t>
      </w:r>
      <w:r>
        <w:t xml:space="preserve">Control of Air Pollution from Volatile Organic Compounds </w:t>
      </w:r>
      <w:r w:rsidR="009D0161">
        <w:t>(continued)</w:t>
      </w:r>
    </w:p>
    <w:p w:rsidR="00393776" w:rsidRDefault="007C4177" w:rsidP="009D0161">
      <w:pPr>
        <w:pStyle w:val="iHeadingBcontinue"/>
      </w:pPr>
      <w:r w:rsidRPr="007C4177">
        <w:t>L.</w:t>
      </w:r>
      <w:r w:rsidRPr="007C4177">
        <w:tab/>
      </w:r>
      <w:r w:rsidR="00393776">
        <w:t xml:space="preserve">Degassing of Storage Tanks, Transport Vessels, and Marine Vessels </w:t>
      </w:r>
      <w:r w:rsidR="009D0161">
        <w:t>(continued)</w:t>
      </w:r>
    </w:p>
    <w:p w:rsidR="00393776" w:rsidRDefault="007C4177" w:rsidP="009D654B">
      <w:pPr>
        <w:pStyle w:val="iLevel1G"/>
      </w:pPr>
      <w:r w:rsidRPr="007C4177">
        <w:t>3.</w:t>
      </w:r>
      <w:r w:rsidRPr="007C4177">
        <w:tab/>
      </w:r>
      <w:r w:rsidR="00393776">
        <w:t>Degassing of stationary VOC storage vessels with a nominal storage capacity of 1,000,000 gallons or more and a vapor space partial pressure greater than or equal to 0.5 psia of VOC is performed in the application area.</w:t>
      </w:r>
    </w:p>
    <w:p w:rsidR="00393776" w:rsidRDefault="00393776" w:rsidP="009D654B">
      <w:pPr>
        <w:pStyle w:val="iYesNo1"/>
      </w:pPr>
      <w:r>
        <w:t>For SOP applications and GOP applications for GOPs 511, 512, 513, and 514</w:t>
      </w:r>
      <w:r w:rsidR="00C1271B">
        <w:t xml:space="preserve">, indicate </w:t>
      </w:r>
      <w:r w:rsidR="009E52AC">
        <w:t>“YES” or “NO.”</w:t>
      </w:r>
      <w:r>
        <w:t xml:space="preserve"> For GOP 517 applications, indicate “N/A.”</w:t>
      </w:r>
    </w:p>
    <w:p w:rsidR="00393776" w:rsidRDefault="007C4177" w:rsidP="0090411D">
      <w:pPr>
        <w:pStyle w:val="iLevel1G"/>
      </w:pPr>
      <w:r w:rsidRPr="007C4177">
        <w:t>4.</w:t>
      </w:r>
      <w:r w:rsidRPr="007C4177">
        <w:tab/>
      </w:r>
      <w:r w:rsidR="00393776">
        <w:t>Degassing of stationary VOC storage vessels with a nominal storage capacity of 250,000 gallons or more, or a nominal storage capacity of 75,000 gallons and storing materials with a true vapor pressure greater than 2.6 psia, and a vapor space partial pressu</w:t>
      </w:r>
      <w:r w:rsidR="00AA3D7E">
        <w:t>re greater than or equal to 0.5 </w:t>
      </w:r>
      <w:r w:rsidR="00393776">
        <w:t>psia of VOC is performed in the application area.</w:t>
      </w:r>
    </w:p>
    <w:p w:rsidR="00BA2810" w:rsidRDefault="009E52AC" w:rsidP="009D654B">
      <w:pPr>
        <w:pStyle w:val="iYesNo1"/>
      </w:pPr>
      <w:r>
        <w:t>Indicate “YES” or “NO.”</w:t>
      </w:r>
    </w:p>
    <w:p w:rsidR="00393776" w:rsidRDefault="00393776" w:rsidP="009D654B">
      <w:pPr>
        <w:pStyle w:val="iYesNo1"/>
      </w:pPr>
      <w:r>
        <w:t>For SOP applications and GOP applications for GOP 511</w:t>
      </w:r>
      <w:r w:rsidR="00C1271B">
        <w:t xml:space="preserve">, indicate </w:t>
      </w:r>
      <w:r w:rsidR="009E52AC">
        <w:t>“YES” or “NO.”</w:t>
      </w:r>
      <w:r>
        <w:t xml:space="preserve"> For GOP 512, 513, 514, and 517 applications, indicate “N/A.”</w:t>
      </w:r>
    </w:p>
    <w:p w:rsidR="00393776" w:rsidRDefault="007C4177" w:rsidP="009D654B">
      <w:pPr>
        <w:pStyle w:val="iLevel1G"/>
      </w:pPr>
      <w:r w:rsidRPr="007C4177">
        <w:t>5.</w:t>
      </w:r>
      <w:r w:rsidRPr="007C4177">
        <w:tab/>
      </w:r>
      <w:r w:rsidR="00393776">
        <w:t>Degassing of VOC transport vessels with a nominal storage capacity of 8,000 gallons or more and a vapor space partial pressure greater than or equal to 0.5 psia of VOC is performed in the application area.</w:t>
      </w:r>
    </w:p>
    <w:p w:rsidR="00BA2810" w:rsidRDefault="009E52AC" w:rsidP="009D654B">
      <w:pPr>
        <w:pStyle w:val="iYesNo1"/>
      </w:pPr>
      <w:r>
        <w:t>Indicate “YES” or “NO.”</w:t>
      </w:r>
    </w:p>
    <w:p w:rsidR="00393776" w:rsidRDefault="007C4177" w:rsidP="009D654B">
      <w:pPr>
        <w:pStyle w:val="iLevel1G"/>
      </w:pPr>
      <w:r w:rsidRPr="007C4177">
        <w:t>6.</w:t>
      </w:r>
      <w:r w:rsidRPr="007C4177">
        <w:tab/>
      </w:r>
      <w:r w:rsidR="00393776">
        <w:t>Degassing of VOC marine vessels with a nominal storage capacity of 10,000 barrels (420,000</w:t>
      </w:r>
      <w:r w:rsidR="00F20BAA">
        <w:t> </w:t>
      </w:r>
      <w:r w:rsidR="00393776">
        <w:t>gallons) or more and a vapor space partial pressure greater than or equal to 0.5 psia of VOC is performed in the application area.</w:t>
      </w:r>
    </w:p>
    <w:p w:rsidR="00393776" w:rsidRDefault="00393776" w:rsidP="009D654B">
      <w:pPr>
        <w:pStyle w:val="iYesNo1"/>
      </w:pPr>
      <w:r>
        <w:t>For SOP applications and GOP applications for GOPs 511, 512, 513, and 514</w:t>
      </w:r>
      <w:r w:rsidR="00C1271B">
        <w:t xml:space="preserve">, indicate </w:t>
      </w:r>
      <w:r w:rsidR="009E52AC">
        <w:t>“YES” or “NO.”</w:t>
      </w:r>
      <w:r>
        <w:t xml:space="preserve"> For GOP 517 applications, indicate “N/A.”</w:t>
      </w:r>
    </w:p>
    <w:p w:rsidR="00393776" w:rsidRDefault="007C4177" w:rsidP="009D654B">
      <w:pPr>
        <w:pStyle w:val="iLevel1G"/>
      </w:pPr>
      <w:r w:rsidRPr="007C4177">
        <w:t>7.</w:t>
      </w:r>
      <w:r w:rsidRPr="007C4177">
        <w:tab/>
      </w:r>
      <w:r w:rsidR="00393776">
        <w:t>Degassing of VOC marine vessels with a nominal storage capa</w:t>
      </w:r>
      <w:r w:rsidR="00F20BAA">
        <w:t>city of 10,000 barrels (420,000 </w:t>
      </w:r>
      <w:r w:rsidR="00393776">
        <w:t xml:space="preserve">gallons) and a vapor space partial pressure greater than or equal to 0.5 psia VOC that have sustained damage as specified in </w:t>
      </w:r>
      <w:r w:rsidR="00F64E8D">
        <w:t>30 TAC</w:t>
      </w:r>
      <w:r w:rsidR="00393776">
        <w:t xml:space="preserve"> </w:t>
      </w:r>
      <w:r w:rsidR="00B743C5">
        <w:t>§ </w:t>
      </w:r>
      <w:r w:rsidR="00393776">
        <w:t>115.547(5) is performed in the application area.</w:t>
      </w:r>
    </w:p>
    <w:p w:rsidR="00393776" w:rsidRDefault="00393776" w:rsidP="009D654B">
      <w:pPr>
        <w:pStyle w:val="iYesNo1"/>
      </w:pPr>
      <w:r>
        <w:t>For SOP applications and GOP applications for GOPs 511, 512, 513, and 514</w:t>
      </w:r>
      <w:r w:rsidR="00C1271B">
        <w:t xml:space="preserve">, indicate </w:t>
      </w:r>
      <w:r w:rsidR="009E52AC">
        <w:t>“YES” or “NO.”</w:t>
      </w:r>
      <w:r>
        <w:t xml:space="preserve"> For GOP 517 applications, indicate “N/A.”</w:t>
      </w:r>
    </w:p>
    <w:p w:rsidR="00393776" w:rsidRDefault="007C4177" w:rsidP="009D654B">
      <w:pPr>
        <w:pStyle w:val="iHeadingB"/>
      </w:pPr>
      <w:r w:rsidRPr="007C4177">
        <w:t>M.</w:t>
      </w:r>
      <w:r w:rsidRPr="007C4177">
        <w:tab/>
      </w:r>
      <w:r w:rsidR="00393776">
        <w:t>Petroleum Dry Cleaning Systems</w:t>
      </w:r>
    </w:p>
    <w:p w:rsidR="00393776" w:rsidRDefault="006100EB" w:rsidP="009D654B">
      <w:pPr>
        <w:pStyle w:val="iLevel1S"/>
      </w:pPr>
      <w:r>
        <w:t>1.</w:t>
      </w:r>
      <w:r>
        <w:tab/>
      </w:r>
      <w:r w:rsidR="00393776">
        <w:t>The application area contains one or more petroleum dry cleaning facilities that use petroleum based solvents.</w:t>
      </w:r>
    </w:p>
    <w:p w:rsidR="00393776" w:rsidRDefault="00393776" w:rsidP="009D654B">
      <w:pPr>
        <w:pStyle w:val="iYesNo1"/>
      </w:pPr>
      <w:r>
        <w:t xml:space="preserve">For an application area located in one of the following counties, </w:t>
      </w:r>
      <w:r w:rsidR="009E52AC">
        <w:t>indicate “YES”</w:t>
      </w:r>
      <w:r>
        <w:t xml:space="preserve"> or “NO”:  Brazoria, Chambers, Collin, Dallas, Denton, Ellis, El Paso, Fort Bend, Galveston, Hardin, Harris, Jefferson, Johnson, Kaufmann, Liberty, Montgomery, Orange, Parker, Rockwall, Tarrant, or Waller. Otherwise, indicate “N/A.”</w:t>
      </w:r>
    </w:p>
    <w:p w:rsidR="00F214DD" w:rsidRDefault="00EB4368" w:rsidP="009D654B">
      <w:pPr>
        <w:pStyle w:val="iNote1info"/>
      </w:pPr>
      <w:r>
        <w:t>If the response to</w:t>
      </w:r>
      <w:r w:rsidR="00393776">
        <w:t xml:space="preserve"> Question III.</w:t>
      </w:r>
      <w:r w:rsidR="003D37E0">
        <w:t>M</w:t>
      </w:r>
      <w:r w:rsidR="00393776">
        <w:t>.1 is “YES,” provide either unit attribute information on Form OP</w:t>
      </w:r>
      <w:r w:rsidR="00CF5DCB">
        <w:noBreakHyphen/>
      </w:r>
      <w:r w:rsidR="00393776">
        <w:t xml:space="preserve">UA41 and provide applicability determinations on OP-REQ3 or negative applicability </w:t>
      </w:r>
      <w:r w:rsidR="00393776">
        <w:lastRenderedPageBreak/>
        <w:t>determinations on Form OP-REQ2. If the response to Question III.</w:t>
      </w:r>
      <w:r w:rsidR="003D37E0">
        <w:t>M</w:t>
      </w:r>
      <w:r w:rsidR="00393776">
        <w:t>.1 is “NO,” applicability determinations are not necessary in the permit application.</w:t>
      </w:r>
    </w:p>
    <w:p w:rsidR="00393776" w:rsidRDefault="00D17095" w:rsidP="009D654B">
      <w:pPr>
        <w:pStyle w:val="iPageNum"/>
      </w:pPr>
      <w:r>
        <w:t>Form OP-REQ1 (Page</w:t>
      </w:r>
      <w:r w:rsidR="00393776">
        <w:t xml:space="preserve"> 12)</w:t>
      </w:r>
    </w:p>
    <w:p w:rsidR="00393776" w:rsidRDefault="00393776" w:rsidP="009D0161">
      <w:pPr>
        <w:pStyle w:val="iHeadingAcontinue"/>
      </w:pPr>
      <w:r>
        <w:t>II</w:t>
      </w:r>
      <w:r w:rsidR="007C4177" w:rsidRPr="007C4177">
        <w:t>I.</w:t>
      </w:r>
      <w:r w:rsidR="007C4177" w:rsidRPr="007C4177">
        <w:tab/>
      </w:r>
      <w:r>
        <w:t xml:space="preserve">Title </w:t>
      </w:r>
      <w:r w:rsidR="00F64E8D">
        <w:t>30 TAC</w:t>
      </w:r>
      <w:r>
        <w:t xml:space="preserve"> Chapter 115</w:t>
      </w:r>
      <w:r w:rsidR="000B4098">
        <w:t xml:space="preserve"> - </w:t>
      </w:r>
      <w:r>
        <w:t xml:space="preserve">Control of Air Pollution from Volatile Organic Compounds </w:t>
      </w:r>
      <w:r w:rsidR="009D0161">
        <w:t>(continued)</w:t>
      </w:r>
    </w:p>
    <w:p w:rsidR="00393776" w:rsidRDefault="007C4177" w:rsidP="009D654B">
      <w:pPr>
        <w:pStyle w:val="iHeadingB"/>
      </w:pPr>
      <w:r w:rsidRPr="007C4177">
        <w:t>N.</w:t>
      </w:r>
      <w:r w:rsidRPr="007C4177">
        <w:tab/>
      </w:r>
      <w:r w:rsidR="00393776">
        <w:t>Vent Gas Control (Highly</w:t>
      </w:r>
      <w:r w:rsidR="002B705E">
        <w:t xml:space="preserve"> R</w:t>
      </w:r>
      <w:r w:rsidR="00393776">
        <w:t xml:space="preserve">eactive </w:t>
      </w:r>
      <w:r w:rsidR="002B705E">
        <w:t>V</w:t>
      </w:r>
      <w:r w:rsidR="00393776">
        <w:t xml:space="preserve">olatile </w:t>
      </w:r>
      <w:r w:rsidR="002B705E">
        <w:t>O</w:t>
      </w:r>
      <w:r w:rsidR="00393776">
        <w:t xml:space="preserve">rganic </w:t>
      </w:r>
      <w:r w:rsidR="002B705E">
        <w:t>C</w:t>
      </w:r>
      <w:r w:rsidR="00393776">
        <w:t>ompounds (HRVOC))</w:t>
      </w:r>
    </w:p>
    <w:p w:rsidR="00393776" w:rsidRDefault="006100EB" w:rsidP="009D654B">
      <w:pPr>
        <w:pStyle w:val="iLevel1S"/>
      </w:pPr>
      <w:r>
        <w:t>1.</w:t>
      </w:r>
      <w:r>
        <w:tab/>
      </w:r>
      <w:r w:rsidR="00393776">
        <w:t>The application area includes one or more vent gas streams containing HRVOC.</w:t>
      </w:r>
    </w:p>
    <w:p w:rsidR="00393776" w:rsidRDefault="00393776" w:rsidP="009D654B">
      <w:pPr>
        <w:pStyle w:val="iYesNo1"/>
      </w:pPr>
      <w:r>
        <w:t xml:space="preserve">For an application area located in one of the following counties, </w:t>
      </w:r>
      <w:r w:rsidR="009E52AC">
        <w:t>indicate “YES”</w:t>
      </w:r>
      <w:r>
        <w:t xml:space="preserve"> or “NO”:  Brazoria, Chambers, Fort Bend, Galveston, Harris, Liberty, Montgomery, or Waller. Otherwise, indicate “N/A.”</w:t>
      </w:r>
    </w:p>
    <w:p w:rsidR="00393776" w:rsidRDefault="006100EB" w:rsidP="009D654B">
      <w:pPr>
        <w:pStyle w:val="iLevel1S"/>
      </w:pPr>
      <w:r>
        <w:t>2.</w:t>
      </w:r>
      <w:r>
        <w:tab/>
      </w:r>
      <w:r w:rsidR="00393776">
        <w:t>The application area includes one or more flares that emit or have the potential to emit HRVOC.</w:t>
      </w:r>
    </w:p>
    <w:p w:rsidR="00393776" w:rsidRDefault="00393776" w:rsidP="009D654B">
      <w:pPr>
        <w:pStyle w:val="iYesNo1"/>
      </w:pPr>
      <w:r>
        <w:t xml:space="preserve">For an application area located in one of the following counties, </w:t>
      </w:r>
      <w:r w:rsidR="009E52AC">
        <w:t>indicate “YES”</w:t>
      </w:r>
      <w:r>
        <w:t xml:space="preserve"> or “NO”:  Brazoria, Chambers, Fort Bend, Galveston, Harris, Liberty, Montgomery, or Waller. Otherwise, indicate “N/A.”</w:t>
      </w:r>
    </w:p>
    <w:p w:rsidR="00393776" w:rsidRDefault="00EB4368" w:rsidP="009D654B">
      <w:pPr>
        <w:pStyle w:val="iNote1info"/>
      </w:pPr>
      <w:r>
        <w:t>If the response</w:t>
      </w:r>
      <w:r w:rsidR="00F81956">
        <w:t>s</w:t>
      </w:r>
      <w:r>
        <w:t xml:space="preserve"> to</w:t>
      </w:r>
      <w:r w:rsidR="00393776">
        <w:t xml:space="preserve"> Question</w:t>
      </w:r>
      <w:r w:rsidR="00F81956">
        <w:t>s</w:t>
      </w:r>
      <w:r w:rsidR="00393776">
        <w:t xml:space="preserve"> III.N.1</w:t>
      </w:r>
      <w:r w:rsidR="00BE17C0">
        <w:t xml:space="preserve"> </w:t>
      </w:r>
      <w:r w:rsidR="00393776">
        <w:t>and III.N.2</w:t>
      </w:r>
      <w:r w:rsidR="00BE17C0">
        <w:t xml:space="preserve"> </w:t>
      </w:r>
      <w:r w:rsidR="00393776">
        <w:t>are both “NO” or “N/A,” go to Section III.O. If the response to Question III.N.1</w:t>
      </w:r>
      <w:r w:rsidR="00BE17C0">
        <w:t xml:space="preserve"> </w:t>
      </w:r>
      <w:r w:rsidR="00393776">
        <w:t>is “YES,” continue with Question III.N.3.</w:t>
      </w:r>
    </w:p>
    <w:p w:rsidR="00393776" w:rsidRDefault="006100EB" w:rsidP="009D654B">
      <w:pPr>
        <w:pStyle w:val="iLevel1S"/>
      </w:pPr>
      <w:r>
        <w:t>3.</w:t>
      </w:r>
      <w:r>
        <w:tab/>
      </w:r>
      <w:r w:rsidR="00393776">
        <w:t>All vent streams in the application area that are routed to a flare contain less than 5.0% by weight of HRVOC at all times.</w:t>
      </w:r>
    </w:p>
    <w:p w:rsidR="00BA2810" w:rsidRDefault="009E52AC" w:rsidP="009D654B">
      <w:pPr>
        <w:pStyle w:val="iYesNo1"/>
      </w:pPr>
      <w:r>
        <w:t>Indicate “YES” or “NO.”</w:t>
      </w:r>
    </w:p>
    <w:p w:rsidR="00393776" w:rsidRDefault="006100EB" w:rsidP="009D654B">
      <w:pPr>
        <w:pStyle w:val="iLevel1S"/>
      </w:pPr>
      <w:r>
        <w:t>4.</w:t>
      </w:r>
      <w:r>
        <w:tab/>
      </w:r>
      <w:r w:rsidR="00393776">
        <w:t>All vent streams in the application area that are not routed to a flare contain less than 100 ppmv of HRVOC at all times.</w:t>
      </w:r>
    </w:p>
    <w:p w:rsidR="00BA2810" w:rsidRDefault="009E52AC" w:rsidP="009D654B">
      <w:pPr>
        <w:pStyle w:val="iYesNo1"/>
      </w:pPr>
      <w:r>
        <w:t>Indicate “YES” or “NO.”</w:t>
      </w:r>
    </w:p>
    <w:p w:rsidR="00393776" w:rsidRDefault="00EB4368" w:rsidP="009D654B">
      <w:pPr>
        <w:pStyle w:val="iNote1info"/>
      </w:pPr>
      <w:r>
        <w:t>If the response</w:t>
      </w:r>
      <w:r w:rsidR="00F81956">
        <w:t>s</w:t>
      </w:r>
      <w:r>
        <w:t xml:space="preserve"> to</w:t>
      </w:r>
      <w:r w:rsidR="00393776">
        <w:t xml:space="preserve"> Questions III.N.3</w:t>
      </w:r>
      <w:r w:rsidR="00BE17C0">
        <w:t xml:space="preserve"> </w:t>
      </w:r>
      <w:r w:rsidR="00393776">
        <w:t>and III.N.4 are both “NO</w:t>
      </w:r>
      <w:r w:rsidR="00F81956">
        <w:t>,”</w:t>
      </w:r>
      <w:r w:rsidR="00393776">
        <w:t xml:space="preserve"> go to Sections III.O.</w:t>
      </w:r>
    </w:p>
    <w:p w:rsidR="00393776" w:rsidRDefault="006100EB" w:rsidP="009D654B">
      <w:pPr>
        <w:pStyle w:val="iLevel1S"/>
      </w:pPr>
      <w:r>
        <w:t>5.</w:t>
      </w:r>
      <w:r>
        <w:tab/>
      </w:r>
      <w:r w:rsidR="00393776">
        <w:t>The application area contains pressure relief valves that are not controlled by a flare.</w:t>
      </w:r>
    </w:p>
    <w:p w:rsidR="00BA2810" w:rsidRDefault="009E52AC" w:rsidP="009D654B">
      <w:pPr>
        <w:pStyle w:val="iYesNo1"/>
      </w:pPr>
      <w:r>
        <w:t>Indicate “YES” or “NO.”</w:t>
      </w:r>
    </w:p>
    <w:p w:rsidR="00393776" w:rsidRDefault="006100EB" w:rsidP="009D654B">
      <w:pPr>
        <w:pStyle w:val="iLevel1S"/>
      </w:pPr>
      <w:r>
        <w:t>6.</w:t>
      </w:r>
      <w:r>
        <w:tab/>
      </w:r>
      <w:r w:rsidR="00393776">
        <w:t>The application area has at least one vent stream which has no potential to emit HRVOC.</w:t>
      </w:r>
    </w:p>
    <w:p w:rsidR="00F214DD" w:rsidRDefault="009E52AC" w:rsidP="009D654B">
      <w:pPr>
        <w:pStyle w:val="iYesNo1"/>
      </w:pPr>
      <w:r>
        <w:t>Indicate “YES” or “NO.”</w:t>
      </w:r>
    </w:p>
    <w:p w:rsidR="00393776" w:rsidRDefault="006100EB" w:rsidP="009D654B">
      <w:pPr>
        <w:pStyle w:val="iLevel1S"/>
      </w:pPr>
      <w:r>
        <w:t>7.</w:t>
      </w:r>
      <w:r>
        <w:tab/>
      </w:r>
      <w:r w:rsidR="00393776">
        <w:t xml:space="preserve">The application area has vent streams from a source described in </w:t>
      </w:r>
      <w:r w:rsidR="00F64E8D">
        <w:t>30 TAC</w:t>
      </w:r>
      <w:r w:rsidR="00393776">
        <w:t xml:space="preserve"> </w:t>
      </w:r>
      <w:r w:rsidR="00B743C5">
        <w:t>§ </w:t>
      </w:r>
      <w:r w:rsidR="00393776">
        <w:t>115.727(c)(3)(A) - (H).</w:t>
      </w:r>
    </w:p>
    <w:p w:rsidR="00393776" w:rsidRDefault="009E52AC" w:rsidP="009D654B">
      <w:pPr>
        <w:pStyle w:val="iYesNo1"/>
      </w:pPr>
      <w:r>
        <w:t>Indicate “YES”</w:t>
      </w:r>
      <w:r w:rsidR="00393776">
        <w:t xml:space="preserve"> if the application area has vent streams which originate from one of the following sources:</w:t>
      </w:r>
    </w:p>
    <w:p w:rsidR="00393776" w:rsidRPr="00A274B2" w:rsidRDefault="00393776" w:rsidP="001F23B4">
      <w:pPr>
        <w:pStyle w:val="iLevel2xlist"/>
        <w:numPr>
          <w:ilvl w:val="0"/>
          <w:numId w:val="7"/>
        </w:numPr>
      </w:pPr>
      <w:r>
        <w:t xml:space="preserve">Vent </w:t>
      </w:r>
      <w:r w:rsidRPr="001F23B4">
        <w:t>gas</w:t>
      </w:r>
      <w:r w:rsidRPr="00A274B2">
        <w:t xml:space="preserve"> streams resulting from the combustion of less than 5.0% HRVOC in boilers, furnaces, engines, turbines, incinerators, and heaters;</w:t>
      </w:r>
    </w:p>
    <w:p w:rsidR="00393776" w:rsidRPr="00A274B2" w:rsidRDefault="00393776" w:rsidP="00A274B2">
      <w:pPr>
        <w:pStyle w:val="iLevel2xlist"/>
      </w:pPr>
      <w:r w:rsidRPr="00A274B2">
        <w:t>Pressure tanks that maintain working pressure sufficient at all time to prevent any vapor or gas loss to the atmosphere;</w:t>
      </w:r>
    </w:p>
    <w:p w:rsidR="00393776" w:rsidRPr="00A274B2" w:rsidRDefault="00393776" w:rsidP="00A274B2">
      <w:pPr>
        <w:pStyle w:val="iLevel2xlist"/>
      </w:pPr>
      <w:r w:rsidRPr="00A274B2">
        <w:t>Laboratory vent hoods;</w:t>
      </w:r>
    </w:p>
    <w:p w:rsidR="00393776" w:rsidRPr="00A274B2" w:rsidRDefault="00393776" w:rsidP="00A274B2">
      <w:pPr>
        <w:pStyle w:val="iLevel2xlist"/>
      </w:pPr>
      <w:r w:rsidRPr="00A274B2">
        <w:t>Instrumentation air system;</w:t>
      </w:r>
    </w:p>
    <w:p w:rsidR="00393776" w:rsidRPr="00A274B2" w:rsidRDefault="00393776" w:rsidP="00A274B2">
      <w:pPr>
        <w:pStyle w:val="iLevel2xlist"/>
      </w:pPr>
      <w:r w:rsidRPr="00A274B2">
        <w:t>Atmospheric storage tanks;</w:t>
      </w:r>
    </w:p>
    <w:p w:rsidR="00393776" w:rsidRPr="00A274B2" w:rsidRDefault="00393776" w:rsidP="00A274B2">
      <w:pPr>
        <w:pStyle w:val="iLevel2xlist"/>
      </w:pPr>
      <w:r w:rsidRPr="00A274B2">
        <w:t>Wastewater system vents;</w:t>
      </w:r>
    </w:p>
    <w:p w:rsidR="00393776" w:rsidRPr="00A274B2" w:rsidRDefault="00393776" w:rsidP="00A274B2">
      <w:pPr>
        <w:pStyle w:val="iLevel2xlist"/>
      </w:pPr>
      <w:r w:rsidRPr="00A274B2">
        <w:t>Cooling towers;</w:t>
      </w:r>
    </w:p>
    <w:p w:rsidR="00393776" w:rsidRDefault="00393776" w:rsidP="00A274B2">
      <w:pPr>
        <w:pStyle w:val="iLevel2xlist"/>
      </w:pPr>
      <w:r w:rsidRPr="00A274B2">
        <w:lastRenderedPageBreak/>
        <w:t>Equipment leak fugitive components, except for vents from pressure relief valves occurring when the process</w:t>
      </w:r>
      <w:r>
        <w:t xml:space="preserve"> pressure is sufficient to overcome the preset pressure relief point and emission are either released directly to the atmosphere or routed to a control device.</w:t>
      </w:r>
    </w:p>
    <w:p w:rsidR="00393776" w:rsidRDefault="00393776" w:rsidP="009D654B">
      <w:pPr>
        <w:pStyle w:val="iYesNo1"/>
      </w:pPr>
      <w:r>
        <w:t>Otherwise, indicate “NO.”</w:t>
      </w:r>
    </w:p>
    <w:p w:rsidR="00393776" w:rsidRDefault="007C4177" w:rsidP="0090411D">
      <w:pPr>
        <w:pStyle w:val="iHeadingB"/>
      </w:pPr>
      <w:r w:rsidRPr="007C4177">
        <w:t>O.</w:t>
      </w:r>
      <w:r w:rsidRPr="007C4177">
        <w:tab/>
      </w:r>
      <w:r w:rsidR="00393776">
        <w:t>Cooling Tower Heat Exchange Systems (HRVOC)</w:t>
      </w:r>
    </w:p>
    <w:p w:rsidR="00393776" w:rsidRDefault="006100EB" w:rsidP="0090411D">
      <w:pPr>
        <w:pStyle w:val="iLevel1S"/>
      </w:pPr>
      <w:r>
        <w:t>1.</w:t>
      </w:r>
      <w:r>
        <w:tab/>
      </w:r>
      <w:r w:rsidR="00393776">
        <w:t>The application area includes one or more cooling tower heat exchange systems that emit or have the potential to emit HRVOC.</w:t>
      </w:r>
    </w:p>
    <w:p w:rsidR="00393776" w:rsidRDefault="00393776" w:rsidP="0090411D">
      <w:pPr>
        <w:pStyle w:val="iYesNo1"/>
        <w:keepNext/>
        <w:keepLines/>
      </w:pPr>
      <w:r>
        <w:t xml:space="preserve">For an application area located in one of the following counties, </w:t>
      </w:r>
      <w:r w:rsidR="009E52AC">
        <w:t>indicate “YES”</w:t>
      </w:r>
      <w:r>
        <w:t xml:space="preserve"> or “NO”:  Brazoria, Chambers, Fort Bend, Galveston, Harris, Liberty, Montgomery, or Waller. Otherwise, indicate “N/A.”</w:t>
      </w:r>
    </w:p>
    <w:p w:rsidR="00BA2810" w:rsidRDefault="00393776" w:rsidP="009D654B">
      <w:pPr>
        <w:pStyle w:val="iNote1info"/>
      </w:pPr>
      <w:r>
        <w:t>The geographic location of the application area will often determine the applicability of potentially applicable requirements based on the SIP. The applicant is cautioned that in some instances the counties cited in the TCEQ regulation may cover more than the designated “nonattainment” counties for that pollutant.</w:t>
      </w:r>
    </w:p>
    <w:p w:rsidR="00393776" w:rsidRDefault="00D17095" w:rsidP="009D654B">
      <w:pPr>
        <w:pStyle w:val="iPageNum"/>
      </w:pPr>
      <w:r>
        <w:t>Form OP-REQ1 (Page</w:t>
      </w:r>
      <w:r w:rsidR="00393776">
        <w:t xml:space="preserve"> 13)</w:t>
      </w:r>
    </w:p>
    <w:p w:rsidR="00393776" w:rsidRDefault="00393776" w:rsidP="009D654B">
      <w:pPr>
        <w:pStyle w:val="iHeadingA"/>
      </w:pPr>
      <w:r>
        <w:t>I</w:t>
      </w:r>
      <w:r w:rsidR="007C4177" w:rsidRPr="007C4177">
        <w:t>V.</w:t>
      </w:r>
      <w:r w:rsidR="007C4177" w:rsidRPr="007C4177">
        <w:tab/>
      </w:r>
      <w:r>
        <w:t xml:space="preserve">Title </w:t>
      </w:r>
      <w:r w:rsidR="00F64E8D">
        <w:t>30 TAC</w:t>
      </w:r>
      <w:r>
        <w:t xml:space="preserve"> Chapter 117</w:t>
      </w:r>
      <w:r w:rsidR="000B4098">
        <w:t xml:space="preserve"> - </w:t>
      </w:r>
      <w:r>
        <w:t>Control of Air Pollution from Nitrogen Compounds</w:t>
      </w:r>
    </w:p>
    <w:p w:rsidR="00393776" w:rsidRDefault="007C4177" w:rsidP="009D654B">
      <w:pPr>
        <w:pStyle w:val="iHeadingB"/>
      </w:pPr>
      <w:r w:rsidRPr="007C4177">
        <w:t>A.</w:t>
      </w:r>
      <w:r w:rsidRPr="007C4177">
        <w:tab/>
      </w:r>
      <w:r w:rsidR="00393776">
        <w:t>Applicability</w:t>
      </w:r>
    </w:p>
    <w:p w:rsidR="00393776" w:rsidRDefault="007C4177" w:rsidP="009D654B">
      <w:pPr>
        <w:pStyle w:val="iLevel1G"/>
      </w:pPr>
      <w:r w:rsidRPr="007C4177">
        <w:t>1.</w:t>
      </w:r>
      <w:r w:rsidRPr="007C4177">
        <w:tab/>
      </w:r>
      <w:r w:rsidR="00393776">
        <w:t>The application area is located in the Houston/Galveston/Brazoria, Beaumont/Port Arthur, Dallas/Fort Worth, or Dallas/Fort Worth Eight-Hour area.</w:t>
      </w:r>
    </w:p>
    <w:p w:rsidR="00BA2810" w:rsidRDefault="009E52AC" w:rsidP="009D654B">
      <w:pPr>
        <w:pStyle w:val="iYesNo1"/>
      </w:pPr>
      <w:r>
        <w:t>Indicate “YES” or “NO.”</w:t>
      </w:r>
    </w:p>
    <w:p w:rsidR="00393776" w:rsidRDefault="00393776" w:rsidP="009D654B">
      <w:pPr>
        <w:pStyle w:val="iNote1info"/>
      </w:pPr>
      <w:r>
        <w:t>The Houston/Galveston/Brazoria area consists of Brazoria, Chambers, Fort Bend, Galveston, Harris, Liberty, Montgomery, and Waller counties. The Beaumont/Port Arthur area consists of Hardin, Jefferson, and Orange counties. The Dallas/Fort Worth Eight-Hour area consists of Collin, Dallas, Denton, Ellis, Johnson, Kaufman, Parker, Rockwall, Tarrant</w:t>
      </w:r>
      <w:r w:rsidR="00760000">
        <w:t>, and Wise</w:t>
      </w:r>
      <w:r>
        <w:t xml:space="preserve"> counties.</w:t>
      </w:r>
      <w:r w:rsidR="00760000">
        <w:t xml:space="preserve"> </w:t>
      </w:r>
      <w:r w:rsidR="00E2051F">
        <w:t>(</w:t>
      </w:r>
      <w:r w:rsidR="00760000">
        <w:t xml:space="preserve">Note that Wise County is not </w:t>
      </w:r>
      <w:r w:rsidR="00E76CA0">
        <w:t xml:space="preserve">subject </w:t>
      </w:r>
      <w:r w:rsidR="00760000">
        <w:t xml:space="preserve">to </w:t>
      </w:r>
      <w:r w:rsidR="00F64E8D">
        <w:t>30 TAC</w:t>
      </w:r>
      <w:r w:rsidR="00760000">
        <w:t xml:space="preserve"> Chapter 117, Subchapter D.</w:t>
      </w:r>
      <w:r w:rsidR="00E2051F">
        <w:t>)</w:t>
      </w:r>
    </w:p>
    <w:p w:rsidR="00393776" w:rsidRDefault="008B09E3" w:rsidP="00C57D54">
      <w:pPr>
        <w:pStyle w:val="iNote1"/>
      </w:pPr>
      <w:r>
        <w:t>Note:</w:t>
      </w:r>
      <w:r w:rsidR="00C5341D">
        <w:t xml:space="preserve">  </w:t>
      </w:r>
      <w:r w:rsidR="00393776">
        <w:t xml:space="preserve">For SOP applications, </w:t>
      </w:r>
      <w:r w:rsidR="00EB4368">
        <w:t>if the response to</w:t>
      </w:r>
      <w:r w:rsidR="00393776">
        <w:t xml:space="preserve"> Question IV.A.1 is “YES,” complete Sections IV.B - IV.F and IV.H.</w:t>
      </w:r>
      <w:r>
        <w:t xml:space="preserve"> </w:t>
      </w:r>
      <w:r w:rsidR="00393776">
        <w:t xml:space="preserve">For GOP applications for GOPs 511, 512, 513, or 514, </w:t>
      </w:r>
      <w:r w:rsidR="00EB4368">
        <w:t>if the response to</w:t>
      </w:r>
      <w:r w:rsidR="00393776">
        <w:t xml:space="preserve"> Question IV.A.1 is “YES,” go to Section IV.F.</w:t>
      </w:r>
      <w:r>
        <w:t xml:space="preserve"> </w:t>
      </w:r>
      <w:r w:rsidR="00393776">
        <w:t xml:space="preserve">For GOP applications for GOP 517, </w:t>
      </w:r>
      <w:r w:rsidR="00EB4368">
        <w:t>if the response to</w:t>
      </w:r>
      <w:r w:rsidR="00393776">
        <w:t xml:space="preserve"> Question IV.A.1</w:t>
      </w:r>
      <w:r w:rsidR="00E47E71">
        <w:t xml:space="preserve"> </w:t>
      </w:r>
      <w:r w:rsidR="00393776">
        <w:t>is “YES,” complete Sections IV.C and IV.F.</w:t>
      </w:r>
      <w:r>
        <w:t xml:space="preserve"> </w:t>
      </w:r>
      <w:r w:rsidR="00393776">
        <w:t xml:space="preserve">For GOP applications, </w:t>
      </w:r>
      <w:r w:rsidR="00EB4368">
        <w:t>if the response to</w:t>
      </w:r>
      <w:r w:rsidR="00393776">
        <w:t xml:space="preserve"> Question IV.A.1 is “NO,” go to Section VI.</w:t>
      </w:r>
    </w:p>
    <w:p w:rsidR="00393776" w:rsidRDefault="006100EB" w:rsidP="009D654B">
      <w:pPr>
        <w:pStyle w:val="iLevel1S"/>
      </w:pPr>
      <w:r>
        <w:t>2.</w:t>
      </w:r>
      <w:r>
        <w:tab/>
      </w:r>
      <w:r w:rsidR="00393776">
        <w:t>The application area is located in Bexar, Comal, Ellis, Hays, or McLennan County and includes a cement kiln.</w:t>
      </w:r>
    </w:p>
    <w:p w:rsidR="00BA2810" w:rsidRDefault="009E52AC" w:rsidP="009D654B">
      <w:pPr>
        <w:pStyle w:val="iYesNo1"/>
      </w:pPr>
      <w:r>
        <w:t>Indicate “YES” or “NO.”</w:t>
      </w:r>
    </w:p>
    <w:p w:rsidR="00393776" w:rsidRDefault="006100EB" w:rsidP="008B3833">
      <w:pPr>
        <w:pStyle w:val="iLevel1S"/>
      </w:pPr>
      <w:r>
        <w:t>3.</w:t>
      </w:r>
      <w:r>
        <w:tab/>
      </w:r>
      <w:r w:rsidR="00393776">
        <w:t>The application area includes a utility electric generator in an east or central Texas county.</w:t>
      </w:r>
    </w:p>
    <w:p w:rsidR="00BA2810" w:rsidRDefault="009E52AC" w:rsidP="009D654B">
      <w:pPr>
        <w:pStyle w:val="iYesNo1"/>
      </w:pPr>
      <w:r>
        <w:t>Indicate “YES” or “NO.”</w:t>
      </w:r>
    </w:p>
    <w:p w:rsidR="00393776" w:rsidRDefault="00393776" w:rsidP="009D654B">
      <w:pPr>
        <w:pStyle w:val="iYesNo1"/>
      </w:pPr>
      <w:r>
        <w:t xml:space="preserve">For SOP applications only, </w:t>
      </w:r>
      <w:r w:rsidR="009E52AC">
        <w:t>indicate “YES”</w:t>
      </w:r>
      <w:r>
        <w:t xml:space="preserve"> if the application area is an electric utility generator in Atascosa, Bastrop, Bexar, Brazos, Calhoun, Cherokee, Fannin, Fayette, Freestone, Goliad, Gregg, Grimes, Harrison, Henderson, Hood, Hunt, Lamar, Limestone, Marion, McLennan, Milam, Morris, Nueces, Red River, Robertson, Rusk, Titus, Travis, Victoria, or Wharton County.</w:t>
      </w:r>
    </w:p>
    <w:p w:rsidR="00393776" w:rsidRDefault="008B09E3" w:rsidP="00C57D54">
      <w:pPr>
        <w:pStyle w:val="iNote1"/>
      </w:pPr>
      <w:r>
        <w:lastRenderedPageBreak/>
        <w:t>Note:</w:t>
      </w:r>
      <w:r w:rsidR="003760B2">
        <w:t xml:space="preserve">  </w:t>
      </w:r>
      <w:r w:rsidR="00BA2810">
        <w:t>If</w:t>
      </w:r>
      <w:r w:rsidR="00393776">
        <w:t xml:space="preserve"> the responses to Questions IV.A.1 - 3 are all “NO,” go to Question IV.H.1.</w:t>
      </w:r>
    </w:p>
    <w:p w:rsidR="00393776" w:rsidRDefault="007C4177" w:rsidP="0090411D">
      <w:pPr>
        <w:pStyle w:val="iHeadingB"/>
      </w:pPr>
      <w:r w:rsidRPr="007C4177">
        <w:t>B.</w:t>
      </w:r>
      <w:r w:rsidRPr="007C4177">
        <w:tab/>
      </w:r>
      <w:r w:rsidR="00393776">
        <w:t>Utility Electric Generation in Ozone Nonattainment Areas</w:t>
      </w:r>
    </w:p>
    <w:p w:rsidR="00393776" w:rsidRDefault="006100EB" w:rsidP="0090411D">
      <w:pPr>
        <w:pStyle w:val="iLevel1S"/>
      </w:pPr>
      <w:r>
        <w:t>1.</w:t>
      </w:r>
      <w:r>
        <w:tab/>
      </w:r>
      <w:r w:rsidR="00393776">
        <w:t xml:space="preserve">The application area includes units specified in </w:t>
      </w:r>
      <w:r w:rsidR="00F64E8D">
        <w:t>30 TAC</w:t>
      </w:r>
      <w:r w:rsidR="00393776">
        <w:t xml:space="preserve"> §</w:t>
      </w:r>
      <w:r w:rsidR="00B743C5">
        <w:t>§ </w:t>
      </w:r>
      <w:r w:rsidR="00393776">
        <w:t>117.1000, 117.1200, or 117.1300.</w:t>
      </w:r>
    </w:p>
    <w:p w:rsidR="00BA2810" w:rsidRDefault="009E52AC" w:rsidP="009D654B">
      <w:pPr>
        <w:pStyle w:val="iYesNo1"/>
      </w:pPr>
      <w:r>
        <w:t>Indicate “YES” or “NO.”</w:t>
      </w:r>
    </w:p>
    <w:p w:rsidR="00393776" w:rsidRDefault="00393776" w:rsidP="009D654B">
      <w:pPr>
        <w:pStyle w:val="iNote1info"/>
      </w:pPr>
      <w:r>
        <w:t xml:space="preserve">The provisions of </w:t>
      </w:r>
      <w:r w:rsidR="00F64E8D">
        <w:t>30 TAC</w:t>
      </w:r>
      <w:r>
        <w:t xml:space="preserve"> Chapter 117, Subchapter C: Combustion at Major Utility Electric Generation Sources in Ozone Nonattainment Areas apply to utility boilers, auxiliary steam boilers, stationary gas turbines, and duct burners in turbine exhausts used in an electric power generating system owned or operated by a municipality or a Public Utility Commission of Texas regulated utility, or any of their successors; or an electric cooperative, municipality, river authority or public utility located within the Houston/Galveston/Brazoria, Beaumont/Port Arthur, or Dallas/Fort Worth Eigh</w:t>
      </w:r>
      <w:r w:rsidR="00725F5D">
        <w:t>t</w:t>
      </w:r>
      <w:r w:rsidR="00725F5D">
        <w:noBreakHyphen/>
      </w:r>
      <w:r>
        <w:t>Hour ozone nonattainment areas.</w:t>
      </w:r>
    </w:p>
    <w:p w:rsidR="00393776" w:rsidRDefault="00EB4368" w:rsidP="009D654B">
      <w:pPr>
        <w:pStyle w:val="iNote1info"/>
      </w:pPr>
      <w:r>
        <w:t>If the response to</w:t>
      </w:r>
      <w:r w:rsidR="00393776">
        <w:t xml:space="preserve"> Question IV.B.1 is “YES,” provide either negative applicability determinations on the Form OP-REQ2 or unit attribute information on the Form OP-UA6, Tables 6a-6b, for boilers and/or Form OP-UA11, Tables 2a-2b, for turbines and applicability determinations on OP-REQ3. If the response to Question IV.B.1 is “NO,” applicability determinations for </w:t>
      </w:r>
      <w:r w:rsidR="00F64E8D">
        <w:t>30 TAC</w:t>
      </w:r>
      <w:r w:rsidR="00393776">
        <w:t xml:space="preserve"> Chapter 117, Subchapter B (relating to Utility Electric Generation in Ozone Nonattainment Areas) are not necessary in the permit application.</w:t>
      </w:r>
    </w:p>
    <w:p w:rsidR="00393776" w:rsidRDefault="008B09E3" w:rsidP="00C57D54">
      <w:pPr>
        <w:pStyle w:val="iNote1"/>
      </w:pPr>
      <w:r>
        <w:t>Note:</w:t>
      </w:r>
      <w:r w:rsidR="00387763">
        <w:t xml:space="preserve">  </w:t>
      </w:r>
      <w:r w:rsidR="00BA2810">
        <w:t>If</w:t>
      </w:r>
      <w:r w:rsidR="00393776">
        <w:t xml:space="preserve"> the response to Question IV.B.1</w:t>
      </w:r>
      <w:r w:rsidR="00BE17C0">
        <w:t xml:space="preserve"> </w:t>
      </w:r>
      <w:r w:rsidR="00393776">
        <w:t>is “NO,” go to Question IV.C.1.</w:t>
      </w:r>
    </w:p>
    <w:p w:rsidR="00393776" w:rsidRDefault="006100EB" w:rsidP="009D654B">
      <w:pPr>
        <w:pStyle w:val="iLevel1S"/>
      </w:pPr>
      <w:r>
        <w:t>2.</w:t>
      </w:r>
      <w:r>
        <w:tab/>
      </w:r>
      <w:r w:rsidR="00393776">
        <w:t xml:space="preserve">The application area is complying with a System Cap in </w:t>
      </w:r>
      <w:r w:rsidR="00F64E8D">
        <w:t>30 TAC</w:t>
      </w:r>
      <w:r w:rsidR="00393776">
        <w:t xml:space="preserve"> §</w:t>
      </w:r>
      <w:r w:rsidR="00B743C5">
        <w:t>§ </w:t>
      </w:r>
      <w:r w:rsidR="00393776">
        <w:t>117.1020 or 117.1220.</w:t>
      </w:r>
    </w:p>
    <w:p w:rsidR="00F214DD" w:rsidRDefault="009E52AC" w:rsidP="009D654B">
      <w:pPr>
        <w:pStyle w:val="iYesNo1"/>
      </w:pPr>
      <w:r>
        <w:t>Indicate “YES” or “NO.”</w:t>
      </w:r>
    </w:p>
    <w:p w:rsidR="00393776" w:rsidRDefault="00D17095" w:rsidP="009D654B">
      <w:pPr>
        <w:pStyle w:val="iPageNum"/>
      </w:pPr>
      <w:r>
        <w:t>Form OP-REQ1 (Page</w:t>
      </w:r>
      <w:r w:rsidR="00393776">
        <w:t xml:space="preserve"> 14)</w:t>
      </w:r>
    </w:p>
    <w:p w:rsidR="00393776" w:rsidRDefault="00393776" w:rsidP="009D0161">
      <w:pPr>
        <w:pStyle w:val="iHeadingAcontinue"/>
      </w:pPr>
      <w:r>
        <w:t>I</w:t>
      </w:r>
      <w:r w:rsidR="007C4177" w:rsidRPr="007C4177">
        <w:t>V.</w:t>
      </w:r>
      <w:r w:rsidR="007C4177" w:rsidRPr="007C4177">
        <w:tab/>
      </w:r>
      <w:r>
        <w:t xml:space="preserve">Title </w:t>
      </w:r>
      <w:r w:rsidR="00F64E8D">
        <w:t>30 TAC</w:t>
      </w:r>
      <w:r>
        <w:t xml:space="preserve"> Chapter 117</w:t>
      </w:r>
      <w:r w:rsidR="000B4098">
        <w:t xml:space="preserve"> - </w:t>
      </w:r>
      <w:r>
        <w:t xml:space="preserve">Control of Air Pollution from Nitrogen Compounds </w:t>
      </w:r>
      <w:r w:rsidR="009D0161">
        <w:t>(continued)</w:t>
      </w:r>
    </w:p>
    <w:p w:rsidR="00393776" w:rsidRDefault="007C4177" w:rsidP="009D654B">
      <w:pPr>
        <w:pStyle w:val="iHeadingB"/>
      </w:pPr>
      <w:r w:rsidRPr="007C4177">
        <w:t>C.</w:t>
      </w:r>
      <w:r w:rsidRPr="007C4177">
        <w:tab/>
      </w:r>
      <w:r w:rsidR="00393776">
        <w:t>Commercial, Institutional, and Industrial Sources in Ozone Nonattainment Areas</w:t>
      </w:r>
    </w:p>
    <w:p w:rsidR="00393776" w:rsidRDefault="007C4177" w:rsidP="009D654B">
      <w:pPr>
        <w:pStyle w:val="iLevel1G"/>
      </w:pPr>
      <w:r w:rsidRPr="007C4177">
        <w:t>1.</w:t>
      </w:r>
      <w:r w:rsidRPr="007C4177">
        <w:tab/>
      </w:r>
      <w:r w:rsidR="00393776">
        <w:t xml:space="preserve">The application area is located at a site subject to </w:t>
      </w:r>
      <w:r w:rsidR="00F64E8D">
        <w:t>30 TAC</w:t>
      </w:r>
      <w:r w:rsidR="00393776">
        <w:t xml:space="preserve"> Chapter 117, Subchapter B and includes units specified in </w:t>
      </w:r>
      <w:r w:rsidR="00F64E8D">
        <w:t>30 TAC</w:t>
      </w:r>
      <w:r w:rsidR="00393776">
        <w:t xml:space="preserve"> §</w:t>
      </w:r>
      <w:r w:rsidR="00B743C5">
        <w:t>§ </w:t>
      </w:r>
      <w:r w:rsidR="00393776">
        <w:t>117.100, 117.300, or 117.400.</w:t>
      </w:r>
    </w:p>
    <w:p w:rsidR="00393776" w:rsidRDefault="009E52AC" w:rsidP="009D654B">
      <w:pPr>
        <w:pStyle w:val="iYesNo1"/>
      </w:pPr>
      <w:r>
        <w:t xml:space="preserve">Indicate </w:t>
      </w:r>
      <w:r w:rsidR="004D1133">
        <w:t>“YES,”</w:t>
      </w:r>
      <w:r w:rsidR="00393776">
        <w:t xml:space="preserve"> if the site is a major source of NO</w:t>
      </w:r>
      <w:r w:rsidR="008E5067" w:rsidRPr="008E5067">
        <w:rPr>
          <w:vertAlign w:val="subscript"/>
        </w:rPr>
        <w:t>X</w:t>
      </w:r>
      <w:r w:rsidR="00393776">
        <w:t xml:space="preserve"> as defined in </w:t>
      </w:r>
      <w:r w:rsidR="00F64E8D">
        <w:t>30 TAC</w:t>
      </w:r>
      <w:r w:rsidR="00393776">
        <w:t xml:space="preserve"> </w:t>
      </w:r>
      <w:r w:rsidR="00B743C5">
        <w:t>§ </w:t>
      </w:r>
      <w:r w:rsidR="00393776">
        <w:t xml:space="preserve">117.10 in the Houston/Galveston/Brazoria, Beaumont/Port Arthur, or Dallas/Fort Worth Eight-Hour ozone nonattainment areas and the application area includes one or more of the units specified in </w:t>
      </w:r>
      <w:r w:rsidR="00F64E8D">
        <w:t>30 TAC</w:t>
      </w:r>
      <w:r w:rsidR="00393776">
        <w:t xml:space="preserve"> §</w:t>
      </w:r>
      <w:r w:rsidR="00B743C5">
        <w:t>§ </w:t>
      </w:r>
      <w:r w:rsidR="00393776">
        <w:t>117.100, 117.300, 117.400. Otherwise, indicate “NO.”</w:t>
      </w:r>
    </w:p>
    <w:p w:rsidR="00393776" w:rsidRDefault="00393776" w:rsidP="009D654B">
      <w:pPr>
        <w:pStyle w:val="iNote1info"/>
      </w:pPr>
      <w:r>
        <w:t>Major source for the Houston/Galveston/Brazoria, Beaumont/Port Arthur, and Dallas/Fort Worth Eight</w:t>
      </w:r>
      <w:r w:rsidR="00D94B6D">
        <w:noBreakHyphen/>
      </w:r>
      <w:r>
        <w:t xml:space="preserve">Hour ozone nonattainment areas is defined in </w:t>
      </w:r>
      <w:r w:rsidR="00F64E8D">
        <w:t>30 TAC</w:t>
      </w:r>
      <w:r>
        <w:t xml:space="preserve"> </w:t>
      </w:r>
      <w:r w:rsidR="00B743C5">
        <w:t>§ </w:t>
      </w:r>
      <w:r>
        <w:t>117.10 as follows:</w:t>
      </w:r>
    </w:p>
    <w:p w:rsidR="00393776" w:rsidRDefault="00393776" w:rsidP="009D654B">
      <w:pPr>
        <w:pStyle w:val="iNote1info"/>
      </w:pPr>
      <w:r>
        <w:t>Any stationary source or group of sources located within a contiguous area and under common control that emits or has the potential to emit:</w:t>
      </w:r>
    </w:p>
    <w:p w:rsidR="00393776" w:rsidRPr="00A274B2" w:rsidRDefault="00393776" w:rsidP="00662269">
      <w:pPr>
        <w:pStyle w:val="iLevel2xlist"/>
        <w:numPr>
          <w:ilvl w:val="0"/>
          <w:numId w:val="8"/>
        </w:numPr>
      </w:pPr>
      <w:r>
        <w:t xml:space="preserve">at least 50 </w:t>
      </w:r>
      <w:r w:rsidRPr="00662269">
        <w:t>tons</w:t>
      </w:r>
      <w:r>
        <w:t xml:space="preserve"> </w:t>
      </w:r>
      <w:r w:rsidRPr="00A274B2">
        <w:t>per year (tpy) of nitrogen oxides (NO</w:t>
      </w:r>
      <w:r w:rsidR="008E5067" w:rsidRPr="008E5067">
        <w:rPr>
          <w:vertAlign w:val="subscript"/>
        </w:rPr>
        <w:t>X</w:t>
      </w:r>
      <w:r w:rsidRPr="00A274B2">
        <w:t>) and is located in the Beaumont/Port Arthur ozone nonattainment area;</w:t>
      </w:r>
    </w:p>
    <w:p w:rsidR="00393776" w:rsidRPr="00A274B2" w:rsidRDefault="00393776" w:rsidP="00A274B2">
      <w:pPr>
        <w:pStyle w:val="iLevel2xlist"/>
      </w:pPr>
      <w:r w:rsidRPr="00A274B2">
        <w:t>at least 25 tpy of NO</w:t>
      </w:r>
      <w:r w:rsidR="008E5067" w:rsidRPr="008E5067">
        <w:rPr>
          <w:vertAlign w:val="subscript"/>
        </w:rPr>
        <w:t>X</w:t>
      </w:r>
      <w:r w:rsidRPr="00A274B2">
        <w:t xml:space="preserve"> and is located in the Houston/Galveston/Brazoria ozone nonattainment area</w:t>
      </w:r>
      <w:r w:rsidR="00BC01DA">
        <w:t>;</w:t>
      </w:r>
    </w:p>
    <w:p w:rsidR="00393776" w:rsidRDefault="00393776" w:rsidP="00A274B2">
      <w:pPr>
        <w:pStyle w:val="iLevel2xlist"/>
      </w:pPr>
      <w:r w:rsidRPr="00A274B2">
        <w:t>at least 50 tpy or NO</w:t>
      </w:r>
      <w:r w:rsidR="008E5067" w:rsidRPr="008E5067">
        <w:rPr>
          <w:vertAlign w:val="subscript"/>
        </w:rPr>
        <w:t>X</w:t>
      </w:r>
      <w:r>
        <w:t xml:space="preserve"> and is located in the Dallas/Fort Worth Eight-Hour ozone nonattainment area</w:t>
      </w:r>
      <w:r w:rsidR="00BC01DA">
        <w:t>.</w:t>
      </w:r>
    </w:p>
    <w:p w:rsidR="00393776" w:rsidRDefault="00EB4368" w:rsidP="009D654B">
      <w:pPr>
        <w:pStyle w:val="iNote1info"/>
      </w:pPr>
      <w:r>
        <w:lastRenderedPageBreak/>
        <w:t>If the response to</w:t>
      </w:r>
      <w:r w:rsidR="00393776">
        <w:t xml:space="preserve"> Question IV.C.1 is “YES,” additional attribute information and applicability determinations are necessary for these units in the permit application. Provide either negative applicability determinations on Form OP-REQ2 or unit attribute information for the following units, as applicable, on the forms indicated. For SRIC Engines, Form OP-UA2. Tables 1a-1d; for Process Heaters and Furnaces, Form OP-UA5, Tables 1a-1d; for Boilers, Form OP-UA6, Tables 5a</w:t>
      </w:r>
      <w:r w:rsidR="005E1EF0">
        <w:t>-</w:t>
      </w:r>
      <w:r w:rsidR="00393776">
        <w:t xml:space="preserve">5d; for Turbines and Duct Burners, Form OP-UA11, Tables 3a-3d; for Incinerators, Form </w:t>
      </w:r>
      <w:r w:rsidR="007867EB">
        <w:t>OP-UA</w:t>
      </w:r>
      <w:r w:rsidR="00393776">
        <w:t>35; Tables 2a-2b; for Ovens, Kilns, and Dryers, Form OP-UA51, Tables 4a-4b. Provide applicability determinations on Form OP-REQ3.</w:t>
      </w:r>
    </w:p>
    <w:p w:rsidR="00393776" w:rsidRDefault="008B09E3" w:rsidP="00C57D54">
      <w:pPr>
        <w:pStyle w:val="iNote1"/>
      </w:pPr>
      <w:r>
        <w:t>Note:</w:t>
      </w:r>
      <w:r w:rsidR="00D94B6D">
        <w:t xml:space="preserve">  </w:t>
      </w:r>
      <w:r w:rsidR="00393776">
        <w:t xml:space="preserve">For SOP applications, </w:t>
      </w:r>
      <w:r w:rsidR="00EB4368">
        <w:t>if the response to</w:t>
      </w:r>
      <w:r w:rsidR="00393776">
        <w:t xml:space="preserve"> Question IV.C.1 is “NO,” go to Question IV.D.1.</w:t>
      </w:r>
      <w:r w:rsidR="00662269">
        <w:t xml:space="preserve"> </w:t>
      </w:r>
      <w:r w:rsidR="00393776">
        <w:t>For</w:t>
      </w:r>
      <w:r w:rsidR="00662269">
        <w:t> </w:t>
      </w:r>
      <w:r w:rsidR="00393776">
        <w:t xml:space="preserve">GOP applications for GOP 517, </w:t>
      </w:r>
      <w:r w:rsidR="00EB4368">
        <w:t>if the response to</w:t>
      </w:r>
      <w:r w:rsidR="00393776">
        <w:t xml:space="preserve"> Question IV.C.1 is “NO,” </w:t>
      </w:r>
      <w:bookmarkStart w:id="1" w:name="_Hlk534709674"/>
      <w:r w:rsidR="00393776">
        <w:t>go to Section IV.F</w:t>
      </w:r>
      <w:bookmarkEnd w:id="1"/>
      <w:r w:rsidR="00393776">
        <w:t>.</w:t>
      </w:r>
    </w:p>
    <w:p w:rsidR="00393776" w:rsidRDefault="007C4177" w:rsidP="009D654B">
      <w:pPr>
        <w:pStyle w:val="iLevel1G"/>
      </w:pPr>
      <w:r w:rsidRPr="007C4177">
        <w:t>2.</w:t>
      </w:r>
      <w:r w:rsidRPr="007C4177">
        <w:tab/>
      </w:r>
      <w:r w:rsidR="00393776">
        <w:t>The application area is located at a site that was a major so</w:t>
      </w:r>
      <w:r w:rsidR="00A75227">
        <w:t>urce of NO</w:t>
      </w:r>
      <w:r w:rsidR="008E5067" w:rsidRPr="008E5067">
        <w:rPr>
          <w:vertAlign w:val="subscript"/>
        </w:rPr>
        <w:t>X</w:t>
      </w:r>
      <w:r w:rsidR="00A75227">
        <w:t xml:space="preserve"> before November 15, </w:t>
      </w:r>
      <w:r w:rsidR="00393776">
        <w:t>1992.</w:t>
      </w:r>
    </w:p>
    <w:p w:rsidR="00393776" w:rsidRDefault="009E52AC" w:rsidP="009D654B">
      <w:pPr>
        <w:pStyle w:val="iYesNo1"/>
      </w:pPr>
      <w:r>
        <w:t>Indicate “YES”</w:t>
      </w:r>
      <w:r w:rsidR="00393776">
        <w:t xml:space="preserve"> if the application area is located in the Houston/Galveston/Brazoria or Beaumont/Port Arthur area and the site was a major source of NO</w:t>
      </w:r>
      <w:r w:rsidR="008E5067" w:rsidRPr="008E5067">
        <w:rPr>
          <w:vertAlign w:val="subscript"/>
        </w:rPr>
        <w:t>X</w:t>
      </w:r>
      <w:r w:rsidR="00393776">
        <w:t xml:space="preserve"> before November 15, 1992. Indicate “NO” if the application area is located in the Houston/Galveston/Brazoria or Beaumont/Port Arthur area and the site was not a major source of NO</w:t>
      </w:r>
      <w:r w:rsidR="008E5067" w:rsidRPr="008E5067">
        <w:rPr>
          <w:vertAlign w:val="subscript"/>
        </w:rPr>
        <w:t>X</w:t>
      </w:r>
      <w:r w:rsidR="00393776">
        <w:t xml:space="preserve"> before November 15, 1992. If the application area is not located in the Houston/Galveston/Brazoria or Beaumont/Port Arthur area, indicate “N/A.”</w:t>
      </w:r>
    </w:p>
    <w:p w:rsidR="00393776" w:rsidRDefault="00393776" w:rsidP="009D654B">
      <w:pPr>
        <w:pStyle w:val="iNote1info"/>
      </w:pPr>
      <w:r>
        <w:t>The major source threshold for the Beaumont/Port Arthur area was at least 100 tpy of NO</w:t>
      </w:r>
      <w:r w:rsidR="008E5067" w:rsidRPr="008E5067">
        <w:rPr>
          <w:vertAlign w:val="subscript"/>
        </w:rPr>
        <w:t>X</w:t>
      </w:r>
      <w:r>
        <w:t xml:space="preserve"> before April</w:t>
      </w:r>
      <w:r w:rsidR="008B427F">
        <w:t> </w:t>
      </w:r>
      <w:r>
        <w:t>29, 2004. Use the 100 tpy threshold as the basis for the answer to Question IV.C.2 for application areas in the Beaumont/Port Arthur area.</w:t>
      </w:r>
    </w:p>
    <w:p w:rsidR="00393776" w:rsidRDefault="007C4177" w:rsidP="009D654B">
      <w:pPr>
        <w:pStyle w:val="iLevel1G"/>
      </w:pPr>
      <w:r w:rsidRPr="007C4177">
        <w:t>3.</w:t>
      </w:r>
      <w:r w:rsidRPr="007C4177">
        <w:tab/>
      </w:r>
      <w:r w:rsidR="00393776">
        <w:t xml:space="preserve">The application area includes an electric generating facility required to comply with the System Cap in </w:t>
      </w:r>
      <w:r w:rsidR="00F64E8D">
        <w:t>30 TAC</w:t>
      </w:r>
      <w:r w:rsidR="00393776">
        <w:t xml:space="preserve"> </w:t>
      </w:r>
      <w:r w:rsidR="00B743C5">
        <w:t>§ </w:t>
      </w:r>
      <w:r w:rsidR="00393776">
        <w:t>117.320.</w:t>
      </w:r>
    </w:p>
    <w:p w:rsidR="00393776" w:rsidRDefault="009E52AC" w:rsidP="009D654B">
      <w:pPr>
        <w:pStyle w:val="iYesNo1"/>
      </w:pPr>
      <w:r>
        <w:t xml:space="preserve">Indicate </w:t>
      </w:r>
      <w:r w:rsidR="004D1133">
        <w:t>“YES,”</w:t>
      </w:r>
      <w:r w:rsidR="00393776">
        <w:t xml:space="preserve"> if the application area includes an electric generating facility (EGF) from which electric output is not entirely dedicated to industrial customers (facility provides more than 2 weeks of service to the electric grid per year); or if the application area includes an EGF which generates electricity primarily for internal use, but during 1997 and all subsequent</w:t>
      </w:r>
      <w:r w:rsidR="00D94B6D">
        <w:t xml:space="preserve"> calendar years transferred (or </w:t>
      </w:r>
      <w:r w:rsidR="00393776">
        <w:t>will transfer) generated electricity to a utility power distribution system at a rate greater than or equal to 3.85% of its actual electrical generation. Otherwise, indicate “NO.”</w:t>
      </w:r>
    </w:p>
    <w:p w:rsidR="00393776" w:rsidRDefault="007C4177" w:rsidP="009D654B">
      <w:pPr>
        <w:pStyle w:val="iHeadingB"/>
      </w:pPr>
      <w:r w:rsidRPr="007C4177">
        <w:t>D.</w:t>
      </w:r>
      <w:r w:rsidRPr="007C4177">
        <w:tab/>
      </w:r>
      <w:r w:rsidR="00393776">
        <w:t>Adipic Acid Manufacturing</w:t>
      </w:r>
    </w:p>
    <w:p w:rsidR="00393776" w:rsidRDefault="006100EB" w:rsidP="009D654B">
      <w:pPr>
        <w:pStyle w:val="iLevel1S"/>
      </w:pPr>
      <w:r>
        <w:t>1.</w:t>
      </w:r>
      <w:r>
        <w:tab/>
      </w:r>
      <w:r w:rsidR="00393776">
        <w:t>The application area is located at, or part of, an adipic acid production unit.</w:t>
      </w:r>
    </w:p>
    <w:p w:rsidR="00393776" w:rsidRDefault="00393776" w:rsidP="009D654B">
      <w:pPr>
        <w:pStyle w:val="iYesNo1"/>
      </w:pPr>
      <w:r>
        <w:t xml:space="preserve">For an application area located in one of the following counties, </w:t>
      </w:r>
      <w:r w:rsidR="009E52AC">
        <w:t>indicate “YES”</w:t>
      </w:r>
      <w:r>
        <w:t xml:space="preserve"> or “NO</w:t>
      </w:r>
      <w:r w:rsidR="002777CB">
        <w:t>:</w:t>
      </w:r>
      <w:r>
        <w:t>” Brazoria, Chambers, Fort Bend, Galveston, Hardin, Harris, Jefferson, Liberty, Montgomery, Orange, or Waller County. For an application area located in one of the following counties, indicate “N/A:” Collin, Dallas, Denton, Ellis, Johnson, Kaufman, Parker, Rockwall, Tarrant</w:t>
      </w:r>
      <w:r w:rsidR="0075024E">
        <w:t>, or Wise</w:t>
      </w:r>
      <w:r>
        <w:t>.</w:t>
      </w:r>
    </w:p>
    <w:p w:rsidR="00393776" w:rsidRDefault="00EB4368" w:rsidP="009D654B">
      <w:pPr>
        <w:pStyle w:val="iNote1info"/>
      </w:pPr>
      <w:r>
        <w:t>If the response to</w:t>
      </w:r>
      <w:r w:rsidR="00393776">
        <w:t xml:space="preserve"> Question IV.D.1 is “YES,” additional attribute information and applicability determinations are necessary for these units in the permit application. If the response to Question IV.D.1 is “NO” or “N/A,” applicability determinations for </w:t>
      </w:r>
      <w:r w:rsidR="00F64E8D">
        <w:t>30 TAC</w:t>
      </w:r>
      <w:r w:rsidR="00393776">
        <w:t xml:space="preserve"> Chap</w:t>
      </w:r>
      <w:r w:rsidR="002777CB">
        <w:t>ter 117, Subchapter C (relating </w:t>
      </w:r>
      <w:r w:rsidR="00393776">
        <w:t>to Adipic Acid Manufacturing) are not necessary in the permit application.</w:t>
      </w:r>
    </w:p>
    <w:p w:rsidR="00393776" w:rsidRDefault="007C4177" w:rsidP="009D654B">
      <w:pPr>
        <w:pStyle w:val="iHeadingB"/>
      </w:pPr>
      <w:r w:rsidRPr="007C4177">
        <w:t>E.</w:t>
      </w:r>
      <w:r w:rsidRPr="007C4177">
        <w:tab/>
      </w:r>
      <w:r w:rsidR="00393776">
        <w:t>Nitric Acid Manufacturing</w:t>
      </w:r>
      <w:r w:rsidR="000B4098">
        <w:t xml:space="preserve"> - </w:t>
      </w:r>
      <w:r w:rsidR="00393776">
        <w:t>Ozone Nonattainment Areas</w:t>
      </w:r>
    </w:p>
    <w:p w:rsidR="00393776" w:rsidRDefault="006100EB" w:rsidP="009D654B">
      <w:pPr>
        <w:pStyle w:val="iLevel1S"/>
      </w:pPr>
      <w:r>
        <w:t>1.</w:t>
      </w:r>
      <w:r>
        <w:tab/>
      </w:r>
      <w:r w:rsidR="00393776">
        <w:t>The application area is located at, or part of, a nitric acid production unit.</w:t>
      </w:r>
    </w:p>
    <w:p w:rsidR="00393776" w:rsidRDefault="00393776" w:rsidP="009D654B">
      <w:pPr>
        <w:pStyle w:val="iYesNo1"/>
      </w:pPr>
      <w:r>
        <w:t xml:space="preserve">For an application area located in one of the following counties, </w:t>
      </w:r>
      <w:r w:rsidR="009E52AC">
        <w:t>indicate “YES”</w:t>
      </w:r>
      <w:r>
        <w:t xml:space="preserve"> or “NO</w:t>
      </w:r>
      <w:r w:rsidR="00D2583A">
        <w:t>:”</w:t>
      </w:r>
      <w:r>
        <w:t xml:space="preserve"> Brazoria, Chambers, Fort Bend, Galveston, Hardin, Harris, Jefferson, Liberty, Montgomery, Orange, or Waller </w:t>
      </w:r>
      <w:r>
        <w:lastRenderedPageBreak/>
        <w:t>County. For an application area located in one of the following counties, indicate “N/A:” Collin, Dallas, Denton, Ellis, Johnson, Kaufman, Parker, Rockwall, Tarrant</w:t>
      </w:r>
      <w:r w:rsidR="0075024E">
        <w:t>, or Wise</w:t>
      </w:r>
      <w:r>
        <w:t>.</w:t>
      </w:r>
    </w:p>
    <w:p w:rsidR="00393776" w:rsidRDefault="00EB4368" w:rsidP="009D654B">
      <w:pPr>
        <w:pStyle w:val="iNote1info"/>
      </w:pPr>
      <w:r>
        <w:t>If the response to</w:t>
      </w:r>
      <w:r w:rsidR="00393776">
        <w:t xml:space="preserve"> Question IV.E.1 is “YES,” provide either negative applicability determinations on Form OP-REQ2 or unit attribute information on Form OP-UA27 and applicability determinations on Form </w:t>
      </w:r>
      <w:r w:rsidR="00BB7474">
        <w:t>OP-REQ3</w:t>
      </w:r>
      <w:r w:rsidR="00393776">
        <w:t xml:space="preserve">. If the response to Question IV.E.1 is “NO” or “N/A,” applicability determinations for </w:t>
      </w:r>
      <w:r w:rsidR="00F64E8D">
        <w:t>30 TAC</w:t>
      </w:r>
      <w:r w:rsidR="00393776">
        <w:t xml:space="preserve"> Chapter 117, Subchapter C (relating to Nitric Acid Manufacturing-Ozone Nonattainment Areas) are not necessary in the permit application.</w:t>
      </w:r>
    </w:p>
    <w:p w:rsidR="00393776" w:rsidRDefault="007C4177" w:rsidP="009D654B">
      <w:pPr>
        <w:pStyle w:val="iHeadingB"/>
      </w:pPr>
      <w:r w:rsidRPr="007C4177">
        <w:t>F.</w:t>
      </w:r>
      <w:r w:rsidRPr="007C4177">
        <w:tab/>
      </w:r>
      <w:r w:rsidR="00393776">
        <w:t>Combustion Control at Minor Sources in Ozone Nonattainment Areas</w:t>
      </w:r>
      <w:r w:rsidR="000B4098">
        <w:t xml:space="preserve"> - </w:t>
      </w:r>
      <w:r w:rsidR="00393776">
        <w:t>Boilers, Process Heaters, Stationary Engines, and Gas Turbines</w:t>
      </w:r>
    </w:p>
    <w:p w:rsidR="00393776" w:rsidRDefault="007C4177" w:rsidP="009D654B">
      <w:pPr>
        <w:pStyle w:val="iLevel1G"/>
      </w:pPr>
      <w:r w:rsidRPr="007C4177">
        <w:t>1.</w:t>
      </w:r>
      <w:r w:rsidRPr="007C4177">
        <w:tab/>
      </w:r>
      <w:r w:rsidR="00393776">
        <w:t>The application area is located at a site that is a minor source of NO</w:t>
      </w:r>
      <w:r w:rsidR="008E5067" w:rsidRPr="008E5067">
        <w:rPr>
          <w:vertAlign w:val="subscript"/>
        </w:rPr>
        <w:t>X</w:t>
      </w:r>
      <w:r w:rsidR="00393776">
        <w:t xml:space="preserve"> in the Houston/Galveston/Brazoria or Dallas/Fort Worth Eight-Hour areas</w:t>
      </w:r>
      <w:r w:rsidR="00BF40C2">
        <w:t xml:space="preserve"> (except for Wise County)</w:t>
      </w:r>
      <w:r w:rsidR="00393776">
        <w:t>.</w:t>
      </w:r>
    </w:p>
    <w:p w:rsidR="00BA2810" w:rsidRDefault="009E52AC" w:rsidP="009D654B">
      <w:pPr>
        <w:pStyle w:val="iYesNo1"/>
      </w:pPr>
      <w:r>
        <w:t>Indicate “YES” or “NO.”</w:t>
      </w:r>
    </w:p>
    <w:p w:rsidR="00393776" w:rsidRDefault="00662269" w:rsidP="00C57D54">
      <w:pPr>
        <w:pStyle w:val="iNote1"/>
      </w:pPr>
      <w:r>
        <w:t>Note</w:t>
      </w:r>
      <w:r w:rsidR="00D94B6D">
        <w:t xml:space="preserve">:  </w:t>
      </w:r>
      <w:r w:rsidR="00393776">
        <w:t xml:space="preserve">For SOP applications, </w:t>
      </w:r>
      <w:r w:rsidR="00EB4368">
        <w:t xml:space="preserve">if </w:t>
      </w:r>
      <w:r w:rsidR="00BF40C2">
        <w:t xml:space="preserve">the site is located in Wise County or </w:t>
      </w:r>
      <w:r w:rsidR="00EB4368">
        <w:t>the response to</w:t>
      </w:r>
      <w:r w:rsidR="00393776">
        <w:t xml:space="preserve"> Question IV.F.1 is “NO,” go to Question IV.</w:t>
      </w:r>
      <w:r w:rsidR="00A80789">
        <w:t>G</w:t>
      </w:r>
      <w:r w:rsidR="00393776">
        <w:t>.1.</w:t>
      </w:r>
      <w:r>
        <w:t xml:space="preserve"> For </w:t>
      </w:r>
      <w:r w:rsidR="00393776">
        <w:t xml:space="preserve">GOP applications, </w:t>
      </w:r>
      <w:r w:rsidR="00EB4368">
        <w:t xml:space="preserve">if </w:t>
      </w:r>
      <w:r w:rsidR="00BF40C2">
        <w:t xml:space="preserve">the site is located in Wise County or </w:t>
      </w:r>
      <w:r w:rsidR="00EB4368">
        <w:t>the response to</w:t>
      </w:r>
      <w:r w:rsidR="00393776">
        <w:t xml:space="preserve"> Question IV.F.1 is “NO,” go to Section VI.</w:t>
      </w:r>
    </w:p>
    <w:p w:rsidR="00393776" w:rsidRDefault="007C4177" w:rsidP="009D654B">
      <w:pPr>
        <w:pStyle w:val="iLevel1G"/>
      </w:pPr>
      <w:r w:rsidRPr="007C4177">
        <w:t>2.</w:t>
      </w:r>
      <w:r w:rsidRPr="007C4177">
        <w:tab/>
      </w:r>
      <w:r w:rsidR="00393776">
        <w:t xml:space="preserve">The application area is located in the Houston/Galveston/Brazoria area and has units that qualify for an exemption under </w:t>
      </w:r>
      <w:r w:rsidR="00F64E8D">
        <w:t>30 TAC</w:t>
      </w:r>
      <w:r w:rsidR="00393776">
        <w:t xml:space="preserve"> </w:t>
      </w:r>
      <w:r w:rsidR="00B743C5">
        <w:t>§ </w:t>
      </w:r>
      <w:r w:rsidR="00393776">
        <w:t>117.2003(a).</w:t>
      </w:r>
    </w:p>
    <w:p w:rsidR="00F214DD" w:rsidRDefault="009E52AC" w:rsidP="009D654B">
      <w:pPr>
        <w:pStyle w:val="iYesNo1"/>
      </w:pPr>
      <w:r>
        <w:t>Indicate “YES” or “NO.”</w:t>
      </w:r>
    </w:p>
    <w:p w:rsidR="00C40C00" w:rsidRDefault="00C40C00" w:rsidP="00C40C00">
      <w:pPr>
        <w:pStyle w:val="iLevel1G"/>
      </w:pPr>
      <w:r w:rsidRPr="007C4177">
        <w:t>3.</w:t>
      </w:r>
      <w:r w:rsidRPr="007C4177">
        <w:tab/>
      </w:r>
      <w:r>
        <w:t>The application area is located in the Houston/Galveston/Brazoria area and has units that qualify for an exemption under 30 TAC § 117.2003(b).</w:t>
      </w:r>
    </w:p>
    <w:p w:rsidR="00C40C00" w:rsidRDefault="00C40C00" w:rsidP="009D654B">
      <w:pPr>
        <w:pStyle w:val="iYesNo1"/>
      </w:pPr>
      <w:r>
        <w:t>Indicate “YES” or “NO.”</w:t>
      </w:r>
    </w:p>
    <w:p w:rsidR="00393776" w:rsidRDefault="00D17095" w:rsidP="009D654B">
      <w:pPr>
        <w:pStyle w:val="iPageNum"/>
      </w:pPr>
      <w:r>
        <w:t>Form OP-REQ1 (Page</w:t>
      </w:r>
      <w:r w:rsidR="00393776">
        <w:t xml:space="preserve"> 15)</w:t>
      </w:r>
    </w:p>
    <w:p w:rsidR="00393776" w:rsidRDefault="00393776" w:rsidP="009D0161">
      <w:pPr>
        <w:pStyle w:val="iHeadingAcontinue"/>
      </w:pPr>
      <w:r>
        <w:t>I</w:t>
      </w:r>
      <w:r w:rsidR="007C4177" w:rsidRPr="007C4177">
        <w:t>V.</w:t>
      </w:r>
      <w:r w:rsidR="007C4177" w:rsidRPr="007C4177">
        <w:tab/>
      </w:r>
      <w:r>
        <w:t xml:space="preserve">Title </w:t>
      </w:r>
      <w:r w:rsidR="00F64E8D">
        <w:t>30 TAC</w:t>
      </w:r>
      <w:r>
        <w:t xml:space="preserve"> Chapter 117 - Control of Air Pollution from Nitrogen Compounds </w:t>
      </w:r>
      <w:r w:rsidR="009D0161">
        <w:t>(continued)</w:t>
      </w:r>
    </w:p>
    <w:p w:rsidR="00393776" w:rsidRDefault="007C4177" w:rsidP="009D0161">
      <w:pPr>
        <w:pStyle w:val="iHeadingBcontinue"/>
      </w:pPr>
      <w:r w:rsidRPr="007C4177">
        <w:t>F.</w:t>
      </w:r>
      <w:r w:rsidRPr="007C4177">
        <w:tab/>
      </w:r>
      <w:r w:rsidR="00393776">
        <w:t>Combustion Control at Minor Sources in Ozone Nonattainment Areas</w:t>
      </w:r>
      <w:r w:rsidR="000B4098">
        <w:t xml:space="preserve"> - </w:t>
      </w:r>
      <w:r w:rsidR="00393776">
        <w:t xml:space="preserve">Boilers, Process Heaters, Stationary Engines, and Gas Turbines </w:t>
      </w:r>
      <w:r w:rsidR="009D0161">
        <w:t>(continued)</w:t>
      </w:r>
    </w:p>
    <w:p w:rsidR="00393776" w:rsidRDefault="007C4177" w:rsidP="009D654B">
      <w:pPr>
        <w:pStyle w:val="iLevel1G"/>
      </w:pPr>
      <w:r w:rsidRPr="007C4177">
        <w:t>4.</w:t>
      </w:r>
      <w:r w:rsidRPr="007C4177">
        <w:tab/>
      </w:r>
      <w:r w:rsidR="00393776">
        <w:t xml:space="preserve">The application area is located in the Dallas/Fort Worth Eight-Hour area </w:t>
      </w:r>
      <w:r w:rsidR="00803CE1">
        <w:t xml:space="preserve">(except for Wise County) </w:t>
      </w:r>
      <w:r w:rsidR="00393776">
        <w:t xml:space="preserve">and has units that qualify for an exemption under </w:t>
      </w:r>
      <w:r w:rsidR="00F64E8D">
        <w:t>30 TAC</w:t>
      </w:r>
      <w:r w:rsidR="00393776">
        <w:t xml:space="preserve"> </w:t>
      </w:r>
      <w:r w:rsidR="00B743C5">
        <w:t>§ </w:t>
      </w:r>
      <w:r w:rsidR="00393776">
        <w:t>117.2103.</w:t>
      </w:r>
    </w:p>
    <w:p w:rsidR="00BA2810" w:rsidRDefault="009E52AC" w:rsidP="009D654B">
      <w:pPr>
        <w:pStyle w:val="iYesNo1"/>
      </w:pPr>
      <w:r>
        <w:t>Indicate “YES” or “NO.”</w:t>
      </w:r>
    </w:p>
    <w:p w:rsidR="00393776" w:rsidRDefault="007C4177" w:rsidP="009D654B">
      <w:pPr>
        <w:pStyle w:val="iLevel1G"/>
      </w:pPr>
      <w:r w:rsidRPr="007C4177">
        <w:t>5.</w:t>
      </w:r>
      <w:r w:rsidRPr="007C4177">
        <w:tab/>
      </w:r>
      <w:r w:rsidR="00393776">
        <w:t xml:space="preserve">The application area has units subject to emission specifications in </w:t>
      </w:r>
      <w:r w:rsidR="00F64E8D">
        <w:t>30 TAC</w:t>
      </w:r>
      <w:r w:rsidR="00393776">
        <w:t xml:space="preserve"> </w:t>
      </w:r>
      <w:r w:rsidR="00B743C5">
        <w:t>§ </w:t>
      </w:r>
      <w:r w:rsidR="00393776">
        <w:t xml:space="preserve">117.2010 or </w:t>
      </w:r>
      <w:r w:rsidR="00F64E8D">
        <w:t>30 TAC</w:t>
      </w:r>
      <w:r w:rsidR="00393776">
        <w:t xml:space="preserve"> </w:t>
      </w:r>
      <w:r w:rsidR="00B743C5">
        <w:t>§ </w:t>
      </w:r>
      <w:r w:rsidR="00393776">
        <w:t>117.2110.</w:t>
      </w:r>
    </w:p>
    <w:p w:rsidR="00BA2810" w:rsidRDefault="009E52AC" w:rsidP="009D654B">
      <w:pPr>
        <w:pStyle w:val="iYesNo1"/>
      </w:pPr>
      <w:r>
        <w:t>Indicate “YES” or “NO.”</w:t>
      </w:r>
    </w:p>
    <w:p w:rsidR="008E28A1" w:rsidRDefault="00017FEE" w:rsidP="00DC0B77">
      <w:pPr>
        <w:pStyle w:val="iLevel1S"/>
      </w:pPr>
      <w:r>
        <w:t>6.</w:t>
      </w:r>
      <w:r>
        <w:tab/>
      </w:r>
      <w:r w:rsidR="008E28A1">
        <w:t>The application area has a unit that has been approved for alternative case specific specifications (ACSS) in 30 TAC § 117.2025 or 30 TAC § 117.2125.</w:t>
      </w:r>
    </w:p>
    <w:p w:rsidR="008E28A1" w:rsidRDefault="008E28A1" w:rsidP="008E28A1">
      <w:pPr>
        <w:pStyle w:val="iYesNo1"/>
      </w:pPr>
      <w:r>
        <w:t>Indicate “YES” or “NO.”</w:t>
      </w:r>
    </w:p>
    <w:p w:rsidR="00880BE3" w:rsidRDefault="008E28A1" w:rsidP="008E28A1">
      <w:pPr>
        <w:pStyle w:val="iNote1info"/>
      </w:pPr>
      <w:r>
        <w:t xml:space="preserve">If the response to </w:t>
      </w:r>
      <w:r w:rsidRPr="008E28A1">
        <w:t>Question IV.</w:t>
      </w:r>
      <w:r>
        <w:t>F</w:t>
      </w:r>
      <w:r w:rsidRPr="008E28A1">
        <w:t>.</w:t>
      </w:r>
      <w:r>
        <w:t xml:space="preserve">6 is “NO,” </w:t>
      </w:r>
      <w:r w:rsidRPr="008E28A1">
        <w:t>go to Section IV.</w:t>
      </w:r>
      <w:r>
        <w:t>G.</w:t>
      </w:r>
    </w:p>
    <w:p w:rsidR="008E28A1" w:rsidRDefault="00880BE3" w:rsidP="00880BE3">
      <w:pPr>
        <w:pStyle w:val="iNote1"/>
      </w:pPr>
      <w:r>
        <w:t>Units with ACSS do not qualify for a general operating permit and must apply for a site operating permit.</w:t>
      </w:r>
    </w:p>
    <w:p w:rsidR="008E28A1" w:rsidRDefault="00644B11" w:rsidP="00644B11">
      <w:pPr>
        <w:pStyle w:val="iLevel1S"/>
      </w:pPr>
      <w:r>
        <w:lastRenderedPageBreak/>
        <w:t>7.</w:t>
      </w:r>
      <w:r>
        <w:tab/>
      </w:r>
      <w:r w:rsidR="0076704F">
        <w:t xml:space="preserve">An </w:t>
      </w:r>
      <w:r w:rsidR="008E28A1">
        <w:t xml:space="preserve">ACSS for carbon monoxide (CO) </w:t>
      </w:r>
      <w:r w:rsidR="0076704F">
        <w:t xml:space="preserve">has been </w:t>
      </w:r>
      <w:r w:rsidR="008E28A1">
        <w:t>approved?</w:t>
      </w:r>
    </w:p>
    <w:p w:rsidR="0076704F" w:rsidRDefault="0076704F" w:rsidP="0076704F">
      <w:pPr>
        <w:pStyle w:val="iYesNo1"/>
      </w:pPr>
      <w:r>
        <w:t>Indicate “YES” or “NO.”</w:t>
      </w:r>
    </w:p>
    <w:p w:rsidR="008E28A1" w:rsidRDefault="00644B11" w:rsidP="00644B11">
      <w:pPr>
        <w:pStyle w:val="iLevel1S"/>
      </w:pPr>
      <w:r>
        <w:t>8.</w:t>
      </w:r>
      <w:r>
        <w:tab/>
      </w:r>
      <w:r w:rsidR="0076704F">
        <w:t>An</w:t>
      </w:r>
      <w:r w:rsidR="008E28A1">
        <w:t xml:space="preserve"> ACSS for ammonia (NH</w:t>
      </w:r>
      <w:r w:rsidR="008E28A1" w:rsidRPr="008E28A1">
        <w:rPr>
          <w:vertAlign w:val="subscript"/>
        </w:rPr>
        <w:t>3</w:t>
      </w:r>
      <w:r w:rsidR="008E28A1">
        <w:t xml:space="preserve">) </w:t>
      </w:r>
      <w:r w:rsidR="0076704F">
        <w:t xml:space="preserve">has been </w:t>
      </w:r>
      <w:r w:rsidR="008E28A1">
        <w:t>approved?</w:t>
      </w:r>
    </w:p>
    <w:p w:rsidR="0076704F" w:rsidRDefault="0076704F" w:rsidP="0076704F">
      <w:pPr>
        <w:pStyle w:val="iYesNo1"/>
      </w:pPr>
      <w:r>
        <w:t>Indicate “YES” or “NO.”</w:t>
      </w:r>
    </w:p>
    <w:p w:rsidR="008E28A1" w:rsidRDefault="00644B11" w:rsidP="00644B11">
      <w:pPr>
        <w:pStyle w:val="iLevel1S"/>
      </w:pPr>
      <w:r>
        <w:t>9.</w:t>
      </w:r>
      <w:r>
        <w:tab/>
      </w:r>
      <w:r w:rsidR="00335F72">
        <w:t>Provide</w:t>
      </w:r>
      <w:r w:rsidR="008E28A1">
        <w:t xml:space="preserve"> the Permit Number(s) and </w:t>
      </w:r>
      <w:r w:rsidR="0076704F">
        <w:t>authorization/</w:t>
      </w:r>
      <w:r w:rsidR="008E28A1">
        <w:t>issuance date(s) of the NSR project</w:t>
      </w:r>
      <w:r w:rsidR="0076704F">
        <w:t>(s) that incorporates an ACSS.</w:t>
      </w:r>
    </w:p>
    <w:p w:rsidR="00796327" w:rsidRDefault="008E28A1" w:rsidP="00644B11">
      <w:pPr>
        <w:pStyle w:val="iNote1info"/>
      </w:pPr>
      <w:r>
        <w:t>Include a copy of the approval document with the application, if applicable. These approval documents are required for inclusion in the Title V permit as attachments.</w:t>
      </w:r>
    </w:p>
    <w:p w:rsidR="00393776" w:rsidRDefault="007C4177" w:rsidP="009D654B">
      <w:pPr>
        <w:pStyle w:val="iHeadingB"/>
      </w:pPr>
      <w:r w:rsidRPr="007C4177">
        <w:t>G.</w:t>
      </w:r>
      <w:r w:rsidRPr="007C4177">
        <w:tab/>
      </w:r>
      <w:r w:rsidR="00393776">
        <w:t>Utility Electric Generation in East and Central Texas</w:t>
      </w:r>
    </w:p>
    <w:p w:rsidR="00393776" w:rsidRDefault="006100EB" w:rsidP="009D654B">
      <w:pPr>
        <w:pStyle w:val="iLevel1S"/>
      </w:pPr>
      <w:r>
        <w:t>1.</w:t>
      </w:r>
      <w:r>
        <w:tab/>
      </w:r>
      <w:r w:rsidR="00393776">
        <w:t>The application area includes utility electric power boilers and/or stationary gas turbines (including duct burners used in turbine exhaust ducts) that were placed into service before December 31, 1995.</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IV.G.1 is “YES,” provide either negative applicability determinations on Form OP-REQ2 or unit attribute information on Form OP-UA6, Tables 9a-9b, for boilers and/or Form </w:t>
      </w:r>
      <w:r w:rsidR="007867EB">
        <w:t>OP-UA</w:t>
      </w:r>
      <w:r w:rsidR="00393776">
        <w:t>11, Tables 4a-4b, for turbines and applicability determinations on Form OP</w:t>
      </w:r>
      <w:r w:rsidR="00CD2148">
        <w:t>-</w:t>
      </w:r>
      <w:r w:rsidR="00393776">
        <w:t xml:space="preserve">REQ3. If the response to Question IV.G.1 is “NO,” applicability determinations for </w:t>
      </w:r>
      <w:r w:rsidR="00F64E8D">
        <w:t>30 TAC</w:t>
      </w:r>
      <w:r w:rsidR="00393776">
        <w:t xml:space="preserve"> Chapter 117, Subchapter E, Division 1: Utility Electric Generation in East and Central Texas are not necessary in the permit application.</w:t>
      </w:r>
    </w:p>
    <w:p w:rsidR="00393776" w:rsidRDefault="008B09E3" w:rsidP="00C57D54">
      <w:pPr>
        <w:pStyle w:val="iNote1"/>
      </w:pPr>
      <w:r>
        <w:t>Note:</w:t>
      </w:r>
      <w:r w:rsidR="00D94B6D">
        <w:t xml:space="preserve">  </w:t>
      </w:r>
      <w:r w:rsidR="00BA2810">
        <w:t>If</w:t>
      </w:r>
      <w:r w:rsidR="00393776">
        <w:t xml:space="preserve"> the response to Question IV.G.1 is “NO,” go to Question IV.H.1</w:t>
      </w:r>
      <w:r>
        <w:t>.</w:t>
      </w:r>
    </w:p>
    <w:p w:rsidR="00393776" w:rsidRDefault="006100EB" w:rsidP="009D654B">
      <w:pPr>
        <w:pStyle w:val="iLevel1S"/>
      </w:pPr>
      <w:r>
        <w:t>2.</w:t>
      </w:r>
      <w:r>
        <w:tab/>
      </w:r>
      <w:r w:rsidR="00393776">
        <w:t xml:space="preserve">The application area is complying with the System Cap in </w:t>
      </w:r>
      <w:r w:rsidR="00F64E8D">
        <w:t>30 TAC</w:t>
      </w:r>
      <w:r w:rsidR="00393776">
        <w:t xml:space="preserve"> </w:t>
      </w:r>
      <w:r w:rsidR="00B743C5">
        <w:t>§ </w:t>
      </w:r>
      <w:r w:rsidR="00393776">
        <w:t>117.3020.</w:t>
      </w:r>
    </w:p>
    <w:p w:rsidR="00393776" w:rsidRDefault="009E52AC" w:rsidP="009D654B">
      <w:pPr>
        <w:pStyle w:val="iYesNo1"/>
      </w:pPr>
      <w:r>
        <w:t>Indicate “YES”</w:t>
      </w:r>
      <w:r w:rsidR="00393776">
        <w:t xml:space="preserve"> or “NO</w:t>
      </w:r>
      <w:r w:rsidR="00E8126B">
        <w:t>.</w:t>
      </w:r>
      <w:r w:rsidR="00393776">
        <w:t>”</w:t>
      </w:r>
    </w:p>
    <w:p w:rsidR="00393776" w:rsidRDefault="007C4177" w:rsidP="009D654B">
      <w:pPr>
        <w:pStyle w:val="iHeadingB"/>
      </w:pPr>
      <w:r w:rsidRPr="007C4177">
        <w:t>H.</w:t>
      </w:r>
      <w:r w:rsidRPr="007C4177">
        <w:tab/>
      </w:r>
      <w:r w:rsidR="00393776">
        <w:t>Multi-Region Combustion Control - Water Heaters, Small Boilers, and Process Heaters</w:t>
      </w:r>
    </w:p>
    <w:p w:rsidR="00393776" w:rsidRDefault="006100EB" w:rsidP="009D654B">
      <w:pPr>
        <w:pStyle w:val="iLevel1S"/>
      </w:pPr>
      <w:r>
        <w:t>1.</w:t>
      </w:r>
      <w:r>
        <w:tab/>
      </w:r>
      <w:r w:rsidR="00393776">
        <w:t>The application area includes a manufacturer, distributor, retailer or installer of natural gas fired water heaters, boilers or process heaters with a maximum rated capacity of 2.0 MMBtu/hr or less.</w:t>
      </w:r>
    </w:p>
    <w:p w:rsidR="00BA2810" w:rsidRDefault="009E52AC" w:rsidP="009D654B">
      <w:pPr>
        <w:pStyle w:val="iYesNo1"/>
      </w:pPr>
      <w:r>
        <w:t>Indicate “YES” or “NO.”</w:t>
      </w:r>
    </w:p>
    <w:p w:rsidR="00393776" w:rsidRDefault="008B09E3" w:rsidP="00C57D54">
      <w:pPr>
        <w:pStyle w:val="iNote1"/>
      </w:pPr>
      <w:r>
        <w:t>Note:</w:t>
      </w:r>
      <w:r w:rsidR="00D94B6D">
        <w:t xml:space="preserve">  </w:t>
      </w:r>
      <w:r w:rsidR="00BA2810">
        <w:t>If</w:t>
      </w:r>
      <w:r w:rsidR="00393776">
        <w:t xml:space="preserve"> the response to question IV.H.1</w:t>
      </w:r>
      <w:r w:rsidR="00BE17C0">
        <w:t xml:space="preserve"> </w:t>
      </w:r>
      <w:r w:rsidR="00393776">
        <w:t>is “NO,” go to Section V.</w:t>
      </w:r>
    </w:p>
    <w:p w:rsidR="00393776" w:rsidRDefault="006100EB" w:rsidP="009D654B">
      <w:pPr>
        <w:pStyle w:val="iLevel1S"/>
      </w:pPr>
      <w:r>
        <w:t>2.</w:t>
      </w:r>
      <w:r>
        <w:tab/>
      </w:r>
      <w:r w:rsidR="00393776">
        <w:t xml:space="preserve">All water heaters, boilers or process heaters manufactured, distributed, retailed or installed qualify for an exemption under </w:t>
      </w:r>
      <w:r w:rsidR="00F64E8D">
        <w:t>30 TAC</w:t>
      </w:r>
      <w:r w:rsidR="00393776">
        <w:t xml:space="preserve"> </w:t>
      </w:r>
      <w:r w:rsidR="00B743C5">
        <w:t>§ </w:t>
      </w:r>
      <w:r w:rsidR="00393776">
        <w:t>117.3203.</w:t>
      </w:r>
    </w:p>
    <w:p w:rsidR="00BA2810" w:rsidRDefault="009E52AC" w:rsidP="009D654B">
      <w:pPr>
        <w:pStyle w:val="iYesNo1"/>
      </w:pPr>
      <w:r>
        <w:t>Indicate “YES” or “NO.”</w:t>
      </w:r>
    </w:p>
    <w:p w:rsidR="00393776" w:rsidRDefault="00D17095" w:rsidP="009D654B">
      <w:pPr>
        <w:pStyle w:val="iPageNum"/>
      </w:pPr>
      <w:r>
        <w:lastRenderedPageBreak/>
        <w:t>Form OP-REQ1 (Page</w:t>
      </w:r>
      <w:r w:rsidR="00393776">
        <w:t xml:space="preserve"> 16)</w:t>
      </w:r>
    </w:p>
    <w:p w:rsidR="00393776" w:rsidRDefault="007C4177" w:rsidP="009D654B">
      <w:pPr>
        <w:pStyle w:val="iHeadingA"/>
      </w:pPr>
      <w:r w:rsidRPr="007C4177">
        <w:t>V.</w:t>
      </w:r>
      <w:r w:rsidRPr="007C4177">
        <w:tab/>
      </w:r>
      <w:r w:rsidR="00393776">
        <w:t>Title 40 Code of Federal Regulations Part 59 (</w:t>
      </w:r>
      <w:r w:rsidR="00F64E8D">
        <w:t>40 CFR</w:t>
      </w:r>
      <w:r w:rsidR="00393776">
        <w:t xml:space="preserve"> Part 59) - National Volatile Organic Compound Emission Standards for Consumer and Commercial Products</w:t>
      </w:r>
    </w:p>
    <w:p w:rsidR="00393776" w:rsidRDefault="007C4177" w:rsidP="009D654B">
      <w:pPr>
        <w:pStyle w:val="iHeadingB"/>
      </w:pPr>
      <w:r w:rsidRPr="007C4177">
        <w:t>A.</w:t>
      </w:r>
      <w:r w:rsidRPr="007C4177">
        <w:tab/>
      </w:r>
      <w:r w:rsidR="00393776">
        <w:t>Subpart B</w:t>
      </w:r>
      <w:r w:rsidR="000B4098">
        <w:t xml:space="preserve"> - </w:t>
      </w:r>
      <w:r w:rsidR="00393776">
        <w:t>National Volatile Organic Compound Emission Standards for Automobile Refinishing Coatings</w:t>
      </w:r>
    </w:p>
    <w:p w:rsidR="00393776" w:rsidRDefault="006100EB" w:rsidP="009D654B">
      <w:pPr>
        <w:pStyle w:val="iLevel1S"/>
      </w:pPr>
      <w:r>
        <w:t>1.</w:t>
      </w:r>
      <w:r>
        <w:tab/>
      </w:r>
      <w:r w:rsidR="00393776">
        <w:t>The application area manufactures automobile refinish coatings or coating components and sells or distributes these coatings or coating components in the United States.</w:t>
      </w:r>
    </w:p>
    <w:p w:rsidR="00393776" w:rsidRDefault="009E52AC" w:rsidP="009D654B">
      <w:pPr>
        <w:pStyle w:val="iYesNo1"/>
      </w:pPr>
      <w:r>
        <w:t>Indicate “YES” or “NO.”</w:t>
      </w:r>
      <w:r w:rsidR="00393776">
        <w:t xml:space="preserve"> Please refer to </w:t>
      </w:r>
      <w:r w:rsidR="00F64E8D">
        <w:t>40 CFR</w:t>
      </w:r>
      <w:r w:rsidR="00393776">
        <w:t xml:space="preserve"> </w:t>
      </w:r>
      <w:r w:rsidR="00B743C5">
        <w:t>§ </w:t>
      </w:r>
      <w:r w:rsidR="00393776">
        <w:t>59.101 for the definitions of automobile refinish coating component and automobile refinish coating or coating component manufacturer.</w:t>
      </w:r>
    </w:p>
    <w:p w:rsidR="00393776" w:rsidRDefault="006100EB" w:rsidP="009D654B">
      <w:pPr>
        <w:pStyle w:val="iLevel1S"/>
      </w:pPr>
      <w:r>
        <w:t>2.</w:t>
      </w:r>
      <w:r>
        <w:tab/>
      </w:r>
      <w:r w:rsidR="00393776">
        <w:t>The application area imports automobile refinish coatings or coating components, manufactured on or after January 11, 1999, and sells or distributes these coatings or coating components in the United States.</w:t>
      </w:r>
    </w:p>
    <w:p w:rsidR="00393776" w:rsidRDefault="009E52AC" w:rsidP="009D654B">
      <w:pPr>
        <w:pStyle w:val="iYesNo1"/>
      </w:pPr>
      <w:r>
        <w:t>Indicate “YES” or “NO.”</w:t>
      </w:r>
      <w:r w:rsidR="00393776">
        <w:t xml:space="preserve"> Please refer to </w:t>
      </w:r>
      <w:r w:rsidR="00F64E8D">
        <w:t>40 CFR</w:t>
      </w:r>
      <w:r w:rsidR="00393776">
        <w:t xml:space="preserve"> </w:t>
      </w:r>
      <w:r w:rsidR="00B743C5">
        <w:t>§ </w:t>
      </w:r>
      <w:r w:rsidR="00393776">
        <w:t>59.101 for the definition of automobile refinish coating or coating component importer.</w:t>
      </w:r>
    </w:p>
    <w:p w:rsidR="00393776" w:rsidRDefault="008B09E3" w:rsidP="00C57D54">
      <w:pPr>
        <w:pStyle w:val="iNote1"/>
      </w:pPr>
      <w:r>
        <w:t>Note:</w:t>
      </w:r>
      <w:r w:rsidR="00D2583A">
        <w:t xml:space="preserve">  </w:t>
      </w:r>
      <w:r w:rsidR="00BA2810">
        <w:t>If</w:t>
      </w:r>
      <w:r w:rsidR="00393776">
        <w:t xml:space="preserve"> the responses to Questions V.A.1 and V.A.2 are both “NO,” go to Section V.B.</w:t>
      </w:r>
    </w:p>
    <w:p w:rsidR="00393776" w:rsidRDefault="006100EB" w:rsidP="009D654B">
      <w:pPr>
        <w:pStyle w:val="iLevel1S"/>
      </w:pPr>
      <w:r>
        <w:t>3.</w:t>
      </w:r>
      <w:r>
        <w:tab/>
      </w:r>
      <w:r w:rsidR="00393776">
        <w:t xml:space="preserve">All automobile refinish coatings or coating components manufactured or imported by the application area meet one or more of the exemptions specified in </w:t>
      </w:r>
      <w:r w:rsidR="00F64E8D">
        <w:t>40 CFR</w:t>
      </w:r>
      <w:r w:rsidR="00393776">
        <w:t xml:space="preserve"> </w:t>
      </w:r>
      <w:r w:rsidR="00B743C5">
        <w:t>§ </w:t>
      </w:r>
      <w:r w:rsidR="00393776">
        <w:t>59.100(c)(1) - (6).</w:t>
      </w:r>
    </w:p>
    <w:p w:rsidR="00BA2810" w:rsidRDefault="009E52AC" w:rsidP="009D654B">
      <w:pPr>
        <w:pStyle w:val="iYesNo1"/>
      </w:pPr>
      <w:r>
        <w:t>Indicate “YES” or “NO.”</w:t>
      </w:r>
    </w:p>
    <w:p w:rsidR="00393776" w:rsidRDefault="00393776" w:rsidP="009D654B">
      <w:pPr>
        <w:pStyle w:val="iNote1info"/>
      </w:pPr>
      <w:r>
        <w:t xml:space="preserve">Please refer to </w:t>
      </w:r>
      <w:r w:rsidR="00F64E8D">
        <w:t>40 CFR</w:t>
      </w:r>
      <w:r>
        <w:t xml:space="preserve"> Part 59, Subpart B for additional information. Applicability determinations for </w:t>
      </w:r>
      <w:r w:rsidR="00F64E8D">
        <w:t>40 CFR</w:t>
      </w:r>
      <w:r>
        <w:t xml:space="preserve"> Part 59, Subpart B are not necessary in any other portion of the permit application.</w:t>
      </w:r>
    </w:p>
    <w:p w:rsidR="00393776" w:rsidRDefault="007C4177" w:rsidP="009D654B">
      <w:pPr>
        <w:pStyle w:val="iHeadingB"/>
      </w:pPr>
      <w:r w:rsidRPr="007C4177">
        <w:t>B.</w:t>
      </w:r>
      <w:r w:rsidRPr="007C4177">
        <w:tab/>
      </w:r>
      <w:r w:rsidR="00393776">
        <w:t>Subpart C</w:t>
      </w:r>
      <w:r w:rsidR="000B4098">
        <w:t xml:space="preserve"> - </w:t>
      </w:r>
      <w:r w:rsidR="00393776">
        <w:t>National Volatile Organic Compound Emission Standards for Consumer Products</w:t>
      </w:r>
    </w:p>
    <w:p w:rsidR="00393776" w:rsidRDefault="006100EB" w:rsidP="009D654B">
      <w:pPr>
        <w:pStyle w:val="iLevel1S"/>
      </w:pPr>
      <w:r>
        <w:t>1.</w:t>
      </w:r>
      <w:r>
        <w:tab/>
      </w:r>
      <w:r w:rsidR="00393776">
        <w:t>The application area manufactures consumer products for sale or distribution in the United States.</w:t>
      </w:r>
    </w:p>
    <w:p w:rsidR="00393776" w:rsidRDefault="009E52AC" w:rsidP="009D654B">
      <w:pPr>
        <w:pStyle w:val="iYesNo1"/>
      </w:pPr>
      <w:r>
        <w:t>Indicate “YES” or “NO.”</w:t>
      </w:r>
      <w:r w:rsidR="00393776">
        <w:t xml:space="preserve"> Please refer to </w:t>
      </w:r>
      <w:r w:rsidR="00F64E8D">
        <w:t>40 CFR</w:t>
      </w:r>
      <w:r w:rsidR="00393776">
        <w:t xml:space="preserve"> </w:t>
      </w:r>
      <w:r w:rsidR="00B743C5">
        <w:t>§ </w:t>
      </w:r>
      <w:r w:rsidR="00393776">
        <w:t>59.202 for the definition of consumer product.</w:t>
      </w:r>
    </w:p>
    <w:p w:rsidR="00393776" w:rsidRDefault="006100EB" w:rsidP="009D654B">
      <w:pPr>
        <w:pStyle w:val="iLevel1S"/>
      </w:pPr>
      <w:r>
        <w:t>2.</w:t>
      </w:r>
      <w:r>
        <w:tab/>
      </w:r>
      <w:r w:rsidR="00393776">
        <w:t>The application area imports consumer products manufactured on or after December 10, 1998 and sells or distributes these consumer products in the United States.</w:t>
      </w:r>
    </w:p>
    <w:p w:rsidR="00393776" w:rsidRDefault="009E52AC" w:rsidP="009D654B">
      <w:pPr>
        <w:pStyle w:val="iYesNo1"/>
      </w:pPr>
      <w:r>
        <w:t>Indicate “YES” or “NO.”</w:t>
      </w:r>
      <w:r w:rsidR="00393776">
        <w:t xml:space="preserve"> Please refer to </w:t>
      </w:r>
      <w:r w:rsidR="00F64E8D">
        <w:t>40 CFR</w:t>
      </w:r>
      <w:r w:rsidR="00393776">
        <w:t xml:space="preserve"> </w:t>
      </w:r>
      <w:r w:rsidR="00B743C5">
        <w:t>§ </w:t>
      </w:r>
      <w:r w:rsidR="00393776">
        <w:t>59.202 for the definition of importer.</w:t>
      </w:r>
    </w:p>
    <w:p w:rsidR="00393776" w:rsidRDefault="006100EB" w:rsidP="009D654B">
      <w:pPr>
        <w:pStyle w:val="iLevel1S"/>
      </w:pPr>
      <w:r>
        <w:t>3.</w:t>
      </w:r>
      <w:r>
        <w:tab/>
      </w:r>
      <w:r w:rsidR="00393776">
        <w:t>The application area is a distributor of consumer products whose name appears on the label of one or more of the products.</w:t>
      </w:r>
    </w:p>
    <w:p w:rsidR="00393776" w:rsidRDefault="009E52AC" w:rsidP="009D654B">
      <w:pPr>
        <w:pStyle w:val="iYesNo1"/>
      </w:pPr>
      <w:r>
        <w:t>Indicate “YES” or “NO.”</w:t>
      </w:r>
      <w:r w:rsidR="00393776">
        <w:t xml:space="preserve"> Please refer to </w:t>
      </w:r>
      <w:r w:rsidR="00F64E8D">
        <w:t>40 CFR</w:t>
      </w:r>
      <w:r w:rsidR="00393776">
        <w:t xml:space="preserve"> </w:t>
      </w:r>
      <w:r w:rsidR="00B743C5">
        <w:t>§ </w:t>
      </w:r>
      <w:r w:rsidR="00393776">
        <w:t>59.202 for the definition of distributor.</w:t>
      </w:r>
    </w:p>
    <w:p w:rsidR="00AE6DDB" w:rsidRDefault="008B09E3" w:rsidP="00C57D54">
      <w:pPr>
        <w:pStyle w:val="iNote1"/>
      </w:pPr>
      <w:r>
        <w:t>Note:</w:t>
      </w:r>
      <w:r w:rsidR="00C1007F">
        <w:t xml:space="preserve">  </w:t>
      </w:r>
      <w:r w:rsidR="00BA2810">
        <w:t>If</w:t>
      </w:r>
      <w:r w:rsidR="00393776">
        <w:t xml:space="preserve"> the responses to Questions V.B.1 - V.B.3 are all “NO,” go to Section V.C.</w:t>
      </w:r>
    </w:p>
    <w:p w:rsidR="00393776" w:rsidRDefault="006100EB" w:rsidP="009D654B">
      <w:pPr>
        <w:pStyle w:val="iLevel1S"/>
      </w:pPr>
      <w:r>
        <w:t>4.</w:t>
      </w:r>
      <w:r>
        <w:tab/>
      </w:r>
      <w:r w:rsidR="00393776">
        <w:t xml:space="preserve">All consumer products manufactured, imported or distributed by the application area meet one or more of the exemptions specified in </w:t>
      </w:r>
      <w:r w:rsidR="00F64E8D">
        <w:t>40 CFR</w:t>
      </w:r>
      <w:r w:rsidR="00393776">
        <w:t xml:space="preserve"> </w:t>
      </w:r>
      <w:r w:rsidR="00B743C5">
        <w:t>§ </w:t>
      </w:r>
      <w:r w:rsidR="00393776">
        <w:t>59.201(c)(1) - (7).</w:t>
      </w:r>
    </w:p>
    <w:p w:rsidR="00BA2810" w:rsidRDefault="009E52AC" w:rsidP="009D654B">
      <w:pPr>
        <w:pStyle w:val="iYesNo1"/>
      </w:pPr>
      <w:r>
        <w:t>Indicate “YES” or “NO.”</w:t>
      </w:r>
    </w:p>
    <w:p w:rsidR="00BA2810" w:rsidRDefault="00393776" w:rsidP="009D654B">
      <w:pPr>
        <w:pStyle w:val="iNote1info"/>
      </w:pPr>
      <w:r>
        <w:t xml:space="preserve">Please refer to </w:t>
      </w:r>
      <w:r w:rsidR="00F64E8D">
        <w:t>40 CFR</w:t>
      </w:r>
      <w:r>
        <w:t xml:space="preserve"> Part 59, Subpart C for additional information. Applicability determinations for </w:t>
      </w:r>
      <w:r w:rsidR="00F64E8D">
        <w:t>40 CFR</w:t>
      </w:r>
      <w:r>
        <w:t xml:space="preserve"> Part 59, Subpart C are not necessary in any other portion of the permit application.</w:t>
      </w:r>
    </w:p>
    <w:p w:rsidR="00393776" w:rsidRDefault="00D17095" w:rsidP="009D654B">
      <w:pPr>
        <w:pStyle w:val="iPageNum"/>
      </w:pPr>
      <w:r>
        <w:lastRenderedPageBreak/>
        <w:t>Form OP-REQ1 (Page</w:t>
      </w:r>
      <w:r w:rsidR="00393776">
        <w:t xml:space="preserve"> 17)</w:t>
      </w:r>
    </w:p>
    <w:p w:rsidR="00393776" w:rsidRDefault="007C4177" w:rsidP="009D0161">
      <w:pPr>
        <w:pStyle w:val="iHeadingAcontinue"/>
      </w:pPr>
      <w:r w:rsidRPr="007C4177">
        <w:t>V.</w:t>
      </w:r>
      <w:r w:rsidRPr="007C4177">
        <w:tab/>
      </w:r>
      <w:r w:rsidR="00393776">
        <w:t>Title 40 Code of Federal Regulations Part 59 (</w:t>
      </w:r>
      <w:r w:rsidR="00F64E8D">
        <w:t>40 CFR</w:t>
      </w:r>
      <w:r w:rsidR="00393776">
        <w:t xml:space="preserve"> Part 59)</w:t>
      </w:r>
      <w:r w:rsidR="000B4098">
        <w:t xml:space="preserve"> - </w:t>
      </w:r>
      <w:r w:rsidR="00393776">
        <w:t>National Volatile Organic Compound Emission Standards for Consumer and Commercial Products</w:t>
      </w:r>
      <w:r w:rsidR="00D84267">
        <w:t xml:space="preserve"> </w:t>
      </w:r>
      <w:r w:rsidR="009D0161">
        <w:t>(continued)</w:t>
      </w:r>
    </w:p>
    <w:p w:rsidR="00393776" w:rsidRDefault="007C4177" w:rsidP="009D654B">
      <w:pPr>
        <w:pStyle w:val="iHeadingB"/>
      </w:pPr>
      <w:r w:rsidRPr="007C4177">
        <w:t>C.</w:t>
      </w:r>
      <w:r w:rsidRPr="007C4177">
        <w:tab/>
      </w:r>
      <w:r w:rsidR="00393776">
        <w:t>Subpart D</w:t>
      </w:r>
      <w:r w:rsidR="000B4098">
        <w:t xml:space="preserve"> - </w:t>
      </w:r>
      <w:r w:rsidR="00393776">
        <w:t>National Volatile Organic Compound Emission Standards for Architectural Coatings</w:t>
      </w:r>
    </w:p>
    <w:p w:rsidR="00393776" w:rsidRDefault="006100EB" w:rsidP="009D654B">
      <w:pPr>
        <w:pStyle w:val="iLevel1S"/>
      </w:pPr>
      <w:r>
        <w:t>1.</w:t>
      </w:r>
      <w:r>
        <w:tab/>
      </w:r>
      <w:r w:rsidR="00393776">
        <w:t>The application area manufactures or imports architectural coatings for sale or distribution in the United States.</w:t>
      </w:r>
    </w:p>
    <w:p w:rsidR="00393776" w:rsidRDefault="009E52AC" w:rsidP="009D654B">
      <w:pPr>
        <w:pStyle w:val="iYesNo1"/>
      </w:pPr>
      <w:r>
        <w:t>Indicate “YES” or “NO.”</w:t>
      </w:r>
      <w:r w:rsidR="00393776">
        <w:t xml:space="preserve"> Please refer to </w:t>
      </w:r>
      <w:r w:rsidR="00F64E8D">
        <w:t>40 CFR</w:t>
      </w:r>
      <w:r w:rsidR="00393776">
        <w:t xml:space="preserve"> </w:t>
      </w:r>
      <w:r w:rsidR="00B743C5">
        <w:t>§ </w:t>
      </w:r>
      <w:r w:rsidR="00393776">
        <w:t>59.401 for the definition of architectural coating.</w:t>
      </w:r>
    </w:p>
    <w:p w:rsidR="00393776" w:rsidRDefault="006100EB" w:rsidP="009D654B">
      <w:pPr>
        <w:pStyle w:val="iLevel1S"/>
      </w:pPr>
      <w:r>
        <w:t>2.</w:t>
      </w:r>
      <w:r>
        <w:tab/>
      </w:r>
      <w:r w:rsidR="00393776">
        <w:t>The application area manufactures or imports architectural coatings that are registered under the Federal Insecticide, Fungicide, and Rodenticide Act.</w:t>
      </w:r>
    </w:p>
    <w:p w:rsidR="00BA2810" w:rsidRDefault="009E52AC" w:rsidP="009D654B">
      <w:pPr>
        <w:pStyle w:val="iYesNo1"/>
      </w:pPr>
      <w:r>
        <w:t>Indicate “YES” or “NO.”</w:t>
      </w:r>
    </w:p>
    <w:p w:rsidR="00393776" w:rsidRDefault="008B09E3" w:rsidP="00C57D54">
      <w:pPr>
        <w:pStyle w:val="iNote1"/>
      </w:pPr>
      <w:r>
        <w:t>Note:</w:t>
      </w:r>
      <w:r w:rsidR="00C1007F">
        <w:t xml:space="preserve">  </w:t>
      </w:r>
      <w:r w:rsidR="00BA2810">
        <w:t>If</w:t>
      </w:r>
      <w:r w:rsidR="00393776">
        <w:t xml:space="preserve"> the responses to Questions V.C.1 and V.C.2 are both “NO,” go to Section V.D.</w:t>
      </w:r>
    </w:p>
    <w:p w:rsidR="00393776" w:rsidRDefault="006100EB" w:rsidP="009D654B">
      <w:pPr>
        <w:pStyle w:val="iLevel1S"/>
      </w:pPr>
      <w:r>
        <w:t>3.</w:t>
      </w:r>
      <w:r>
        <w:tab/>
      </w:r>
      <w:r w:rsidR="00393776">
        <w:t xml:space="preserve">All architectural coatings manufactured or imported by the application area meet one or more of the exemptions specified in </w:t>
      </w:r>
      <w:r w:rsidR="00F64E8D">
        <w:t>40 CFR</w:t>
      </w:r>
      <w:r w:rsidR="00393776">
        <w:t xml:space="preserve"> </w:t>
      </w:r>
      <w:r w:rsidR="00B743C5">
        <w:t>§ </w:t>
      </w:r>
      <w:r w:rsidR="00393776">
        <w:t>59.400(c)(1) - (5).</w:t>
      </w:r>
    </w:p>
    <w:p w:rsidR="00BA2810" w:rsidRDefault="009E52AC" w:rsidP="009D654B">
      <w:pPr>
        <w:pStyle w:val="iYesNo1"/>
      </w:pPr>
      <w:r>
        <w:t>Indicate “YES” or “NO.”</w:t>
      </w:r>
    </w:p>
    <w:p w:rsidR="00393776" w:rsidRDefault="00393776" w:rsidP="009D654B">
      <w:pPr>
        <w:pStyle w:val="iNote1info"/>
      </w:pPr>
      <w:r>
        <w:t xml:space="preserve">Please refer to </w:t>
      </w:r>
      <w:r w:rsidR="00F64E8D">
        <w:t>40 CFR</w:t>
      </w:r>
      <w:r>
        <w:t xml:space="preserve"> Part 59, Subpart D for additional information. Applicability determinations for </w:t>
      </w:r>
      <w:r w:rsidR="00F64E8D">
        <w:t>40 CFR</w:t>
      </w:r>
      <w:r>
        <w:t xml:space="preserve"> Part 59, Subpart D are not necessary in any other portion of the permit application.</w:t>
      </w:r>
    </w:p>
    <w:p w:rsidR="00393776" w:rsidRDefault="007C4177" w:rsidP="009D654B">
      <w:pPr>
        <w:pStyle w:val="iHeadingB"/>
      </w:pPr>
      <w:r w:rsidRPr="007C4177">
        <w:t>D.</w:t>
      </w:r>
      <w:r w:rsidRPr="007C4177">
        <w:tab/>
      </w:r>
      <w:r w:rsidR="00393776">
        <w:t>Subpart E</w:t>
      </w:r>
      <w:r w:rsidR="000B4098">
        <w:t xml:space="preserve"> - </w:t>
      </w:r>
      <w:r w:rsidR="00393776">
        <w:t>National Volatile Organic Compound Emission Standards for Aerosol Coatings</w:t>
      </w:r>
    </w:p>
    <w:p w:rsidR="00393776" w:rsidRDefault="006100EB" w:rsidP="009D654B">
      <w:pPr>
        <w:pStyle w:val="iLevel1S"/>
      </w:pPr>
      <w:r>
        <w:t>1.</w:t>
      </w:r>
      <w:r>
        <w:tab/>
      </w:r>
      <w:r w:rsidR="00393776">
        <w:t>The application area manufactures or imports aerosol coating products for sale or distribution in the United States.</w:t>
      </w:r>
    </w:p>
    <w:p w:rsidR="00393776" w:rsidRDefault="009E52AC" w:rsidP="009D654B">
      <w:pPr>
        <w:pStyle w:val="iYesNo1"/>
      </w:pPr>
      <w:r>
        <w:t>Indicate “YES” or “NO.”</w:t>
      </w:r>
      <w:r w:rsidR="00393776">
        <w:t xml:space="preserve"> Please refer to </w:t>
      </w:r>
      <w:r w:rsidR="00F64E8D">
        <w:t>40 CFR</w:t>
      </w:r>
      <w:r w:rsidR="00393776">
        <w:t xml:space="preserve"> </w:t>
      </w:r>
      <w:r w:rsidR="00B743C5">
        <w:t>§ </w:t>
      </w:r>
      <w:r w:rsidR="00393776">
        <w:t>59.503 for the definition of aerosol coating product.</w:t>
      </w:r>
    </w:p>
    <w:p w:rsidR="00393776" w:rsidRDefault="006100EB" w:rsidP="009D654B">
      <w:pPr>
        <w:pStyle w:val="iLevel1S"/>
      </w:pPr>
      <w:r>
        <w:t>2.</w:t>
      </w:r>
      <w:r>
        <w:tab/>
      </w:r>
      <w:r w:rsidR="00393776">
        <w:t>The application area is a distributor of aerosol coatings for resale or distribution in the United States.</w:t>
      </w:r>
    </w:p>
    <w:p w:rsidR="00393776" w:rsidRDefault="009E52AC" w:rsidP="009D654B">
      <w:pPr>
        <w:pStyle w:val="iYesNo1"/>
      </w:pPr>
      <w:r>
        <w:t>Indicate “YES” or “NO.”</w:t>
      </w:r>
      <w:r w:rsidR="00393776">
        <w:t xml:space="preserve"> Please refer to </w:t>
      </w:r>
      <w:r w:rsidR="00F64E8D">
        <w:t>40 CFR</w:t>
      </w:r>
      <w:r w:rsidR="00393776">
        <w:t xml:space="preserve"> </w:t>
      </w:r>
      <w:r w:rsidR="00B743C5">
        <w:t>§ </w:t>
      </w:r>
      <w:r w:rsidR="00393776">
        <w:t>59.503 for the definition of aerosol coating product.</w:t>
      </w:r>
    </w:p>
    <w:p w:rsidR="00393776" w:rsidRDefault="00393776" w:rsidP="009D654B">
      <w:pPr>
        <w:pStyle w:val="iNote1info"/>
      </w:pPr>
      <w:r>
        <w:t xml:space="preserve">Please refer to </w:t>
      </w:r>
      <w:r w:rsidR="00F64E8D">
        <w:t>40 CFR</w:t>
      </w:r>
      <w:r>
        <w:t xml:space="preserve"> Part 59, Subpart E for additional information. Applicability determinations for </w:t>
      </w:r>
      <w:r w:rsidR="00F64E8D">
        <w:t>40 CFR</w:t>
      </w:r>
      <w:r>
        <w:t xml:space="preserve"> Part 59, Subpart E are not necessary in any other portion of the permit application.</w:t>
      </w:r>
    </w:p>
    <w:p w:rsidR="00393776" w:rsidRDefault="007C4177" w:rsidP="009D654B">
      <w:pPr>
        <w:pStyle w:val="iHeadingB"/>
      </w:pPr>
      <w:r w:rsidRPr="007C4177">
        <w:t>E.</w:t>
      </w:r>
      <w:r w:rsidRPr="007C4177">
        <w:tab/>
      </w:r>
      <w:r w:rsidR="00393776">
        <w:t>Subpart F</w:t>
      </w:r>
      <w:r w:rsidR="000B4098">
        <w:t xml:space="preserve"> - </w:t>
      </w:r>
      <w:r w:rsidR="00393776">
        <w:t>Control of Evaporative Emissions From New and In-Use Portable Fuel Containers</w:t>
      </w:r>
    </w:p>
    <w:p w:rsidR="00393776" w:rsidRDefault="006100EB" w:rsidP="009D654B">
      <w:pPr>
        <w:pStyle w:val="iLevel1S"/>
      </w:pPr>
      <w:r>
        <w:t>1.</w:t>
      </w:r>
      <w:r>
        <w:tab/>
      </w:r>
      <w:r w:rsidR="00393776">
        <w:t>The application area manufactures or imports portable fuel containers for sale or distribution in the United States.</w:t>
      </w:r>
    </w:p>
    <w:p w:rsidR="00393776" w:rsidRDefault="009E52AC" w:rsidP="009D654B">
      <w:pPr>
        <w:pStyle w:val="iYesNo1"/>
      </w:pPr>
      <w:r>
        <w:t>Indicate “YES” or “NO.”</w:t>
      </w:r>
      <w:r w:rsidR="00393776">
        <w:t xml:space="preserve"> Please refer to </w:t>
      </w:r>
      <w:r w:rsidR="00F64E8D">
        <w:t>40 CFR</w:t>
      </w:r>
      <w:r w:rsidR="00393776">
        <w:t xml:space="preserve"> </w:t>
      </w:r>
      <w:r w:rsidR="00B743C5">
        <w:t>§ </w:t>
      </w:r>
      <w:r w:rsidR="00393776">
        <w:t>59.680 for the definition of portable fuel container.</w:t>
      </w:r>
    </w:p>
    <w:p w:rsidR="00393776" w:rsidRDefault="008B09E3" w:rsidP="00C57D54">
      <w:pPr>
        <w:pStyle w:val="iNote1"/>
      </w:pPr>
      <w:r>
        <w:t>N</w:t>
      </w:r>
      <w:r w:rsidR="00A165AA">
        <w:t xml:space="preserve">ote:  </w:t>
      </w:r>
      <w:r w:rsidR="00BA2810">
        <w:t>If</w:t>
      </w:r>
      <w:r w:rsidR="00393776">
        <w:t xml:space="preserve"> the response to Question V.E.1 is “NO,” go to Section VI.</w:t>
      </w:r>
    </w:p>
    <w:p w:rsidR="00393776" w:rsidRDefault="006100EB" w:rsidP="009D654B">
      <w:pPr>
        <w:pStyle w:val="iLevel1S"/>
      </w:pPr>
      <w:r>
        <w:t>2.</w:t>
      </w:r>
      <w:r>
        <w:tab/>
      </w:r>
      <w:r w:rsidR="00393776">
        <w:t xml:space="preserve">All portable fuel containers manufactured or imported by the application area meet one or more of the exemptions specified in </w:t>
      </w:r>
      <w:r w:rsidR="00F64E8D">
        <w:t>40 CFR</w:t>
      </w:r>
      <w:r w:rsidR="00393776">
        <w:t xml:space="preserve"> </w:t>
      </w:r>
      <w:r w:rsidR="00B743C5">
        <w:t>§ </w:t>
      </w:r>
      <w:r w:rsidR="00393776">
        <w:t>59.605(a) - (c).</w:t>
      </w:r>
    </w:p>
    <w:p w:rsidR="00BA2810" w:rsidRDefault="009E52AC" w:rsidP="009D654B">
      <w:pPr>
        <w:pStyle w:val="iYesNo1"/>
      </w:pPr>
      <w:r>
        <w:t>Indicate “YES” or “NO.”</w:t>
      </w:r>
    </w:p>
    <w:p w:rsidR="00393776" w:rsidRDefault="00393776" w:rsidP="009D654B">
      <w:pPr>
        <w:pStyle w:val="iNote1info"/>
      </w:pPr>
      <w:r>
        <w:t xml:space="preserve">Please refer to </w:t>
      </w:r>
      <w:r w:rsidR="00F64E8D">
        <w:t>40 CFR</w:t>
      </w:r>
      <w:r>
        <w:t xml:space="preserve"> Part 59, Subpart F for additional information. Applicability determinations for </w:t>
      </w:r>
      <w:r w:rsidR="00F64E8D">
        <w:t>40 CFR</w:t>
      </w:r>
      <w:r>
        <w:t xml:space="preserve"> Part 59, Subpart F are not necessary in any other portion of the permit application.</w:t>
      </w:r>
    </w:p>
    <w:p w:rsidR="00AE6DDB" w:rsidRDefault="00393776" w:rsidP="009D654B">
      <w:pPr>
        <w:pStyle w:val="iHeadingA"/>
      </w:pPr>
      <w:r>
        <w:lastRenderedPageBreak/>
        <w:t>V</w:t>
      </w:r>
      <w:r w:rsidR="007C4177" w:rsidRPr="007C4177">
        <w:t>I.</w:t>
      </w:r>
      <w:r w:rsidR="007C4177" w:rsidRPr="007C4177">
        <w:tab/>
      </w:r>
      <w:r>
        <w:t xml:space="preserve">Title 40 Code of Federal Regulations </w:t>
      </w:r>
      <w:r w:rsidR="00AC53E2">
        <w:t>Part 60</w:t>
      </w:r>
      <w:r>
        <w:t xml:space="preserve"> - New Source Performance Standards</w:t>
      </w:r>
    </w:p>
    <w:p w:rsidR="00393776" w:rsidRDefault="007C4177" w:rsidP="009D654B">
      <w:pPr>
        <w:pStyle w:val="iHeadingB"/>
      </w:pPr>
      <w:r w:rsidRPr="007C4177">
        <w:t>A.</w:t>
      </w:r>
      <w:r w:rsidRPr="007C4177">
        <w:tab/>
      </w:r>
      <w:r w:rsidR="00393776">
        <w:t>Applicability</w:t>
      </w:r>
    </w:p>
    <w:p w:rsidR="00393776" w:rsidRDefault="007C4177" w:rsidP="009D654B">
      <w:pPr>
        <w:pStyle w:val="iLevel1G"/>
      </w:pPr>
      <w:r w:rsidRPr="007C4177">
        <w:t>1.</w:t>
      </w:r>
      <w:r w:rsidRPr="007C4177">
        <w:tab/>
      </w:r>
      <w:r w:rsidR="00393776">
        <w:t xml:space="preserve">The application area includes a unit(s) that is subject to one or more </w:t>
      </w:r>
      <w:r w:rsidR="00F64E8D">
        <w:t>40 CFR</w:t>
      </w:r>
      <w:r w:rsidR="00393776">
        <w:t xml:space="preserve"> </w:t>
      </w:r>
      <w:r w:rsidR="00AC53E2">
        <w:t>Part 60</w:t>
      </w:r>
      <w:r w:rsidR="00393776">
        <w:t xml:space="preserve"> subparts.</w:t>
      </w:r>
    </w:p>
    <w:p w:rsidR="00AE6DDB" w:rsidRDefault="009E52AC" w:rsidP="009D654B">
      <w:pPr>
        <w:pStyle w:val="iYesNo1"/>
      </w:pPr>
      <w:r>
        <w:t>Indicate “YES” or “NO.”</w:t>
      </w:r>
    </w:p>
    <w:p w:rsidR="00393776" w:rsidRDefault="008B09E3" w:rsidP="00C57D54">
      <w:pPr>
        <w:pStyle w:val="iNote1"/>
      </w:pPr>
      <w:r>
        <w:t>Note:</w:t>
      </w:r>
      <w:r w:rsidR="00A165AA">
        <w:t xml:space="preserve">  </w:t>
      </w:r>
      <w:r w:rsidR="00BA2810">
        <w:t>If</w:t>
      </w:r>
      <w:r w:rsidR="00393776">
        <w:t xml:space="preserve"> the response to Question VI.A.1 is “NO,” go to Section VII.</w:t>
      </w:r>
    </w:p>
    <w:p w:rsidR="00393776" w:rsidRDefault="00D17095" w:rsidP="00A30A49">
      <w:pPr>
        <w:pStyle w:val="iPageNum"/>
      </w:pPr>
      <w:r>
        <w:t>Form OP-REQ1 (Page</w:t>
      </w:r>
      <w:r w:rsidR="00393776">
        <w:t xml:space="preserve"> 18)</w:t>
      </w:r>
    </w:p>
    <w:p w:rsidR="00393776" w:rsidRDefault="00393776" w:rsidP="009D0161">
      <w:pPr>
        <w:pStyle w:val="iHeadingAcontinue"/>
      </w:pPr>
      <w:r>
        <w:t>V</w:t>
      </w:r>
      <w:r w:rsidR="007C4177" w:rsidRPr="007C4177">
        <w:t>I.</w:t>
      </w:r>
      <w:r w:rsidR="007C4177" w:rsidRPr="007C4177">
        <w:tab/>
      </w:r>
      <w:r>
        <w:t xml:space="preserve">Title 40 Code of Federal Regulations </w:t>
      </w:r>
      <w:r w:rsidR="00AC53E2">
        <w:t>Part 60</w:t>
      </w:r>
      <w:r>
        <w:t xml:space="preserve"> - New Source Performance Standards </w:t>
      </w:r>
      <w:r w:rsidR="009D0161">
        <w:t>(continued)</w:t>
      </w:r>
    </w:p>
    <w:p w:rsidR="00393776" w:rsidRDefault="007C4177" w:rsidP="009D0161">
      <w:pPr>
        <w:pStyle w:val="iHeadingBcontinue"/>
      </w:pPr>
      <w:r w:rsidRPr="007C4177">
        <w:t>B.</w:t>
      </w:r>
      <w:r w:rsidRPr="007C4177">
        <w:tab/>
      </w:r>
      <w:r w:rsidR="00393776">
        <w:t>Subpart Y</w:t>
      </w:r>
      <w:r w:rsidR="000B4098">
        <w:t xml:space="preserve"> - </w:t>
      </w:r>
      <w:r w:rsidR="00393776">
        <w:t xml:space="preserve">Standards of Performance for Coal Preparation Plants </w:t>
      </w:r>
      <w:r w:rsidR="009D0161">
        <w:t>(continued)</w:t>
      </w:r>
    </w:p>
    <w:p w:rsidR="00CD153A" w:rsidRDefault="00CD153A" w:rsidP="00CD153A">
      <w:pPr>
        <w:pStyle w:val="iLevel1S"/>
      </w:pPr>
      <w:r>
        <w:t>1.</w:t>
      </w:r>
      <w:r>
        <w:tab/>
        <w:t>The application area is located at a coal preparation plant.</w:t>
      </w:r>
    </w:p>
    <w:p w:rsidR="00CD153A" w:rsidRDefault="00CD153A" w:rsidP="00CD153A">
      <w:pPr>
        <w:pStyle w:val="iYesNo1"/>
      </w:pPr>
      <w:r>
        <w:t>Indicate “YES” or “NO.”</w:t>
      </w:r>
    </w:p>
    <w:p w:rsidR="00CD153A" w:rsidRDefault="00CD153A" w:rsidP="00CD153A">
      <w:pPr>
        <w:pStyle w:val="iNote1"/>
      </w:pPr>
      <w:r>
        <w:t>Note:  If the response to Question VI.B.1 is “NO,” go to Section VI.C.</w:t>
      </w:r>
    </w:p>
    <w:p w:rsidR="00393776" w:rsidRDefault="006100EB" w:rsidP="00A30A49">
      <w:pPr>
        <w:pStyle w:val="iLevel1S"/>
      </w:pPr>
      <w:r>
        <w:t>2.</w:t>
      </w:r>
      <w:r>
        <w:tab/>
      </w:r>
      <w:r w:rsidR="00393776">
        <w:t>The coal preparation plant has a design capacity greater than 200 tons per day (tpd).</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VI.B.2 is “NO,” attribute information and applicability determinations for </w:t>
      </w:r>
      <w:r w:rsidR="00F64E8D">
        <w:t>40 CFR</w:t>
      </w:r>
      <w:r w:rsidR="00393776">
        <w:t xml:space="preserve"> </w:t>
      </w:r>
      <w:r w:rsidR="00AC53E2">
        <w:t>Part 60</w:t>
      </w:r>
      <w:r w:rsidR="00393776">
        <w:t>, Subpart Y are not necessary in the permit application.</w:t>
      </w:r>
    </w:p>
    <w:p w:rsidR="00393776" w:rsidRDefault="008B09E3" w:rsidP="00C57D54">
      <w:pPr>
        <w:pStyle w:val="iNote1"/>
      </w:pPr>
      <w:r>
        <w:t>Note:</w:t>
      </w:r>
      <w:r w:rsidR="00A165AA">
        <w:t xml:space="preserve">  </w:t>
      </w:r>
      <w:r w:rsidR="00BA2810">
        <w:t>If</w:t>
      </w:r>
      <w:r w:rsidR="00393776">
        <w:t xml:space="preserve"> the response to Question VI.B.2 is “NO,” go to Section VI.C.</w:t>
      </w:r>
    </w:p>
    <w:p w:rsidR="00393776" w:rsidRDefault="006100EB" w:rsidP="009D654B">
      <w:pPr>
        <w:pStyle w:val="iLevel1S"/>
      </w:pPr>
      <w:r>
        <w:t>3.</w:t>
      </w:r>
      <w:r>
        <w:tab/>
      </w:r>
      <w:r w:rsidR="00393776">
        <w:t>The plant has an option to enforceably limit its operating level to less than 200 tpd and is choosing this option.</w:t>
      </w:r>
    </w:p>
    <w:p w:rsidR="00BA2810" w:rsidRDefault="009E52AC" w:rsidP="009D654B">
      <w:pPr>
        <w:pStyle w:val="iYesNo1"/>
      </w:pPr>
      <w:r>
        <w:t>Indicate “YES” or “NO.”</w:t>
      </w:r>
    </w:p>
    <w:p w:rsidR="00393776" w:rsidRDefault="00A165AA" w:rsidP="00C57D54">
      <w:pPr>
        <w:pStyle w:val="iNote1"/>
      </w:pPr>
      <w:r>
        <w:t xml:space="preserve">Note:  </w:t>
      </w:r>
      <w:r w:rsidR="00BA2810">
        <w:t>If</w:t>
      </w:r>
      <w:r w:rsidR="00393776">
        <w:t xml:space="preserve"> the response to Question VI.B.3</w:t>
      </w:r>
      <w:r w:rsidR="00BE17C0">
        <w:t xml:space="preserve"> </w:t>
      </w:r>
      <w:r w:rsidR="00393776">
        <w:t>is “NO,” go to Section VI.C.</w:t>
      </w:r>
    </w:p>
    <w:p w:rsidR="00393776" w:rsidRDefault="00393776" w:rsidP="009D654B">
      <w:pPr>
        <w:pStyle w:val="iNote1info"/>
      </w:pPr>
      <w:r>
        <w:t xml:space="preserve">If the responses to Questions VI.B.2 - B.3 are “YES,” attribute information and applicability determinations for </w:t>
      </w:r>
      <w:r w:rsidR="00F64E8D">
        <w:t>40 CFR</w:t>
      </w:r>
      <w:r>
        <w:t xml:space="preserve"> </w:t>
      </w:r>
      <w:r w:rsidR="00AC53E2">
        <w:t>Part 60</w:t>
      </w:r>
      <w:r>
        <w:t xml:space="preserve">, Subpart Y are not necessary in the permit application. </w:t>
      </w:r>
      <w:r w:rsidR="00EB4368">
        <w:t>If the response to</w:t>
      </w:r>
      <w:r>
        <w:t xml:space="preserve"> Question VI.B.2 is “YES” and VI.B.3 is “NO,” provide either negative applicability determinations on OP-REQ2 or unit attribute information on Form OP-UA8 and applicability determinations on Form OP-REQ3.</w:t>
      </w:r>
    </w:p>
    <w:p w:rsidR="00393776" w:rsidRDefault="006100EB" w:rsidP="009D654B">
      <w:pPr>
        <w:pStyle w:val="iLevel1S"/>
      </w:pPr>
      <w:r>
        <w:t>4.</w:t>
      </w:r>
      <w:r>
        <w:tab/>
      </w:r>
      <w:r w:rsidR="00393776">
        <w:t xml:space="preserve">The plant contains an open storage pile, as defined in </w:t>
      </w:r>
      <w:r w:rsidR="00B743C5">
        <w:t>§ </w:t>
      </w:r>
      <w:r w:rsidR="00393776">
        <w:t>60.251, as an affected facility.</w:t>
      </w:r>
    </w:p>
    <w:p w:rsidR="00BA2810" w:rsidRDefault="009E52AC" w:rsidP="009D654B">
      <w:pPr>
        <w:pStyle w:val="iYesNo1"/>
      </w:pPr>
      <w:r>
        <w:t>Indicate “YES” or “NO.”</w:t>
      </w:r>
    </w:p>
    <w:p w:rsidR="00393776" w:rsidRDefault="008B09E3" w:rsidP="00C57D54">
      <w:pPr>
        <w:pStyle w:val="iNote1"/>
      </w:pPr>
      <w:r>
        <w:t>Note:</w:t>
      </w:r>
      <w:r w:rsidR="00907384">
        <w:t xml:space="preserve">  </w:t>
      </w:r>
      <w:r w:rsidR="00BA2810">
        <w:t>If</w:t>
      </w:r>
      <w:r w:rsidR="00393776">
        <w:t xml:space="preserve"> the response to Question VI.B.4</w:t>
      </w:r>
      <w:r w:rsidR="00BE17C0">
        <w:t xml:space="preserve"> </w:t>
      </w:r>
      <w:r w:rsidR="00393776">
        <w:t>is “NO,” go to Section VI.C.</w:t>
      </w:r>
    </w:p>
    <w:p w:rsidR="00393776" w:rsidRDefault="006100EB" w:rsidP="009D654B">
      <w:pPr>
        <w:pStyle w:val="iLevel1S"/>
      </w:pPr>
      <w:r>
        <w:t>5.</w:t>
      </w:r>
      <w:r>
        <w:tab/>
      </w:r>
      <w:r w:rsidR="00393776">
        <w:t>The open storage pile was constructed, reconstructed or modified after May 27, 2009.</w:t>
      </w:r>
    </w:p>
    <w:p w:rsidR="00BA2810" w:rsidRDefault="009E52AC" w:rsidP="009D654B">
      <w:pPr>
        <w:pStyle w:val="iYesNo1"/>
      </w:pPr>
      <w:r>
        <w:t>Indicate “YES” or “NO.”</w:t>
      </w:r>
    </w:p>
    <w:p w:rsidR="00393776" w:rsidRDefault="007C4177" w:rsidP="009D654B">
      <w:pPr>
        <w:pStyle w:val="iHeadingB"/>
      </w:pPr>
      <w:r w:rsidRPr="007C4177">
        <w:lastRenderedPageBreak/>
        <w:t>C.</w:t>
      </w:r>
      <w:r w:rsidRPr="007C4177">
        <w:tab/>
      </w:r>
      <w:r w:rsidR="00393776">
        <w:t>Subpart GG</w:t>
      </w:r>
      <w:r w:rsidR="000B4098">
        <w:t xml:space="preserve"> - </w:t>
      </w:r>
      <w:r w:rsidR="00393776">
        <w:t>Standards of Performance for Stationary Gas Turbines (GOP applicants only)</w:t>
      </w:r>
    </w:p>
    <w:p w:rsidR="00393776" w:rsidRDefault="007C4177" w:rsidP="009D654B">
      <w:pPr>
        <w:pStyle w:val="iLevel1G"/>
      </w:pPr>
      <w:r w:rsidRPr="007C4177">
        <w:t>1.</w:t>
      </w:r>
      <w:r w:rsidRPr="007C4177">
        <w:tab/>
      </w:r>
      <w:r w:rsidR="00393776">
        <w:t>The application area includes one or more stationary gas turbines that have a heat input at peak load greater than or equal to 10 MMBtu/hr (10.7GJ/hr), based on the lower heating value of the fuel fired.</w:t>
      </w:r>
    </w:p>
    <w:p w:rsidR="00393776" w:rsidRDefault="00393776" w:rsidP="009D654B">
      <w:pPr>
        <w:pStyle w:val="iYesNo1"/>
      </w:pPr>
      <w:r>
        <w:t>For GOP applications only with at least one stationary gas turbine</w:t>
      </w:r>
      <w:r w:rsidR="00C1271B">
        <w:t xml:space="preserve">, indicate </w:t>
      </w:r>
      <w:r w:rsidR="009E52AC">
        <w:t>“YES” or “NO.”</w:t>
      </w:r>
      <w:r>
        <w:t xml:space="preserve"> Otherwise, indicate “N/A.”</w:t>
      </w:r>
    </w:p>
    <w:p w:rsidR="00393776" w:rsidRDefault="008B09E3" w:rsidP="00C57D54">
      <w:pPr>
        <w:pStyle w:val="iNote1"/>
      </w:pPr>
      <w:r>
        <w:t>Note:</w:t>
      </w:r>
      <w:r w:rsidR="00907384">
        <w:t xml:space="preserve">  </w:t>
      </w:r>
      <w:r w:rsidR="00BA2810">
        <w:t>If</w:t>
      </w:r>
      <w:r w:rsidR="00393776">
        <w:t xml:space="preserve"> the response to Question VI.C.1</w:t>
      </w:r>
      <w:r w:rsidR="00BE17C0">
        <w:t xml:space="preserve"> </w:t>
      </w:r>
      <w:r w:rsidR="00393776">
        <w:t>is “NO” or “N/A,” go to Section VI.E.</w:t>
      </w:r>
    </w:p>
    <w:p w:rsidR="00393776" w:rsidRDefault="007C4177" w:rsidP="009D654B">
      <w:pPr>
        <w:pStyle w:val="iLevel1G"/>
      </w:pPr>
      <w:r w:rsidRPr="007C4177">
        <w:t>2.</w:t>
      </w:r>
      <w:r w:rsidRPr="007C4177">
        <w:tab/>
      </w:r>
      <w:r w:rsidR="00393776">
        <w:t>One or more of the affected facilities were constructed, modified, or reconstructed after October</w:t>
      </w:r>
      <w:r w:rsidR="003F7952">
        <w:t> </w:t>
      </w:r>
      <w:r w:rsidR="00393776">
        <w:t>3, 1977 and prior to February 19, 2005.</w:t>
      </w:r>
    </w:p>
    <w:p w:rsidR="00BA2810" w:rsidRDefault="009E52AC" w:rsidP="009D654B">
      <w:pPr>
        <w:pStyle w:val="iYesNo1"/>
      </w:pPr>
      <w:r>
        <w:t>Indicate “YES” or “NO.”</w:t>
      </w:r>
    </w:p>
    <w:p w:rsidR="00393776" w:rsidRDefault="008B09E3" w:rsidP="00C57D54">
      <w:pPr>
        <w:pStyle w:val="iNote1"/>
      </w:pPr>
      <w:r>
        <w:t>Note:</w:t>
      </w:r>
      <w:r w:rsidR="00EB5D03">
        <w:t xml:space="preserve">  </w:t>
      </w:r>
      <w:r w:rsidR="00BA2810">
        <w:t>If</w:t>
      </w:r>
      <w:r w:rsidR="00393776">
        <w:t xml:space="preserve"> the response to Question VI.C.2</w:t>
      </w:r>
      <w:r w:rsidR="00BE17C0">
        <w:t xml:space="preserve"> </w:t>
      </w:r>
      <w:r w:rsidR="00393776">
        <w:t>is “NO,” go to Section VI.E.</w:t>
      </w:r>
    </w:p>
    <w:p w:rsidR="00393776" w:rsidRDefault="007C4177" w:rsidP="00A30A49">
      <w:pPr>
        <w:pStyle w:val="iLevel1G"/>
      </w:pPr>
      <w:r w:rsidRPr="007C4177">
        <w:t>3.</w:t>
      </w:r>
      <w:r w:rsidRPr="007C4177">
        <w:tab/>
      </w:r>
      <w:r w:rsidR="00393776">
        <w:t xml:space="preserve">One or more stationary gas turbines in the application area are using a previously approved alternative fuel monitoring schedule as specified in </w:t>
      </w:r>
      <w:r w:rsidR="00F64E8D">
        <w:t>40 CFR</w:t>
      </w:r>
      <w:r w:rsidR="00393776">
        <w:t xml:space="preserve"> </w:t>
      </w:r>
      <w:r w:rsidR="00B743C5">
        <w:t>§ </w:t>
      </w:r>
      <w:r w:rsidR="00393776">
        <w:t>60.334(h)(4).</w:t>
      </w:r>
    </w:p>
    <w:p w:rsidR="00BA2810" w:rsidRDefault="009E52AC" w:rsidP="009D654B">
      <w:pPr>
        <w:pStyle w:val="iYesNo1"/>
      </w:pPr>
      <w:r>
        <w:t>Indicate “YES” or “NO.”</w:t>
      </w:r>
    </w:p>
    <w:p w:rsidR="00393776" w:rsidRDefault="007C4177" w:rsidP="009D654B">
      <w:pPr>
        <w:pStyle w:val="iLevel1G"/>
      </w:pPr>
      <w:r w:rsidRPr="007C4177">
        <w:t>4.</w:t>
      </w:r>
      <w:r w:rsidRPr="007C4177">
        <w:tab/>
      </w:r>
      <w:r w:rsidR="00393776">
        <w:t xml:space="preserve">The exemption specified in </w:t>
      </w:r>
      <w:r w:rsidR="00F64E8D">
        <w:t>40 CFR</w:t>
      </w:r>
      <w:r w:rsidR="00393776">
        <w:t xml:space="preserve"> </w:t>
      </w:r>
      <w:r w:rsidR="00B743C5">
        <w:t>§ </w:t>
      </w:r>
      <w:r w:rsidR="00393776">
        <w:t>60.332(e) is being utilized for one or more stationary gas turbines in the application area.</w:t>
      </w:r>
    </w:p>
    <w:p w:rsidR="00AE6DDB" w:rsidRDefault="009E52AC" w:rsidP="009D654B">
      <w:pPr>
        <w:pStyle w:val="iYesNo1"/>
      </w:pPr>
      <w:r>
        <w:t>Indicate “YES” or “NO.”</w:t>
      </w:r>
    </w:p>
    <w:p w:rsidR="00393776" w:rsidRDefault="00D17095" w:rsidP="009D654B">
      <w:pPr>
        <w:pStyle w:val="iPageNum"/>
      </w:pPr>
      <w:r>
        <w:t>Form OP-REQ1 (Page</w:t>
      </w:r>
      <w:r w:rsidR="00393776">
        <w:t xml:space="preserve"> 19)</w:t>
      </w:r>
    </w:p>
    <w:p w:rsidR="00393776" w:rsidRDefault="00393776" w:rsidP="009D0161">
      <w:pPr>
        <w:pStyle w:val="iHeadingAcontinue"/>
      </w:pPr>
      <w:r>
        <w:t>V</w:t>
      </w:r>
      <w:r w:rsidR="007C4177" w:rsidRPr="007C4177">
        <w:t>I.</w:t>
      </w:r>
      <w:r w:rsidR="007C4177" w:rsidRPr="007C4177">
        <w:tab/>
      </w:r>
      <w:r>
        <w:t xml:space="preserve">Title 40 Code of Federal Regulations </w:t>
      </w:r>
      <w:r w:rsidR="00AC53E2">
        <w:t>Part 60</w:t>
      </w:r>
      <w:r>
        <w:t xml:space="preserve"> - Ne</w:t>
      </w:r>
      <w:r w:rsidR="00FD58CA">
        <w:t xml:space="preserve">w Source Performance Standards </w:t>
      </w:r>
      <w:r w:rsidR="009D0161">
        <w:t>(continued)</w:t>
      </w:r>
    </w:p>
    <w:p w:rsidR="00393776" w:rsidRDefault="007C4177" w:rsidP="009D0161">
      <w:pPr>
        <w:pStyle w:val="iHeadingBcontinue"/>
      </w:pPr>
      <w:r w:rsidRPr="007C4177">
        <w:t>C.</w:t>
      </w:r>
      <w:r w:rsidRPr="007C4177">
        <w:tab/>
      </w:r>
      <w:r w:rsidR="00393776">
        <w:t>Subpart GG</w:t>
      </w:r>
      <w:r w:rsidR="000B4098">
        <w:t xml:space="preserve"> - </w:t>
      </w:r>
      <w:r w:rsidR="00393776">
        <w:t xml:space="preserve">Standards of Performance for Stationary Gas Turbines (GOP applicants only) </w:t>
      </w:r>
      <w:r w:rsidR="009D0161">
        <w:t>(continued)</w:t>
      </w:r>
    </w:p>
    <w:p w:rsidR="00393776" w:rsidRDefault="007C4177" w:rsidP="009D654B">
      <w:pPr>
        <w:pStyle w:val="iLevel1G"/>
      </w:pPr>
      <w:r w:rsidRPr="007C4177">
        <w:t>5.</w:t>
      </w:r>
      <w:r w:rsidRPr="007C4177">
        <w:tab/>
      </w:r>
      <w:r w:rsidR="00393776">
        <w:t xml:space="preserve">One or more stationary gas turbines subject to </w:t>
      </w:r>
      <w:r w:rsidR="00F64E8D">
        <w:t>40 CFR</w:t>
      </w:r>
      <w:r w:rsidR="00393776">
        <w:t xml:space="preserve"> </w:t>
      </w:r>
      <w:r w:rsidR="00AC53E2">
        <w:t>Part 60</w:t>
      </w:r>
      <w:r w:rsidR="00393776">
        <w:t>, Subpart GG in the application area are injected with water or steam for the control of nitrogen oxides.</w:t>
      </w:r>
    </w:p>
    <w:p w:rsidR="00BA2810" w:rsidRDefault="009E52AC" w:rsidP="009D654B">
      <w:pPr>
        <w:pStyle w:val="iYesNo1"/>
      </w:pPr>
      <w:r>
        <w:t>Indicate “YES” or “NO.”</w:t>
      </w:r>
    </w:p>
    <w:p w:rsidR="00393776" w:rsidRDefault="008B09E3" w:rsidP="00C57D54">
      <w:pPr>
        <w:pStyle w:val="iNote1"/>
      </w:pPr>
      <w:r>
        <w:t>Note</w:t>
      </w:r>
      <w:r w:rsidR="002B6282">
        <w:t xml:space="preserve">:  </w:t>
      </w:r>
      <w:r w:rsidR="00393776">
        <w:t>GOP applicants, go to Section VI.E.</w:t>
      </w:r>
    </w:p>
    <w:p w:rsidR="00393776" w:rsidRDefault="007C4177" w:rsidP="009D654B">
      <w:pPr>
        <w:pStyle w:val="iHeadingB"/>
      </w:pPr>
      <w:r w:rsidRPr="007C4177">
        <w:t>D.</w:t>
      </w:r>
      <w:r w:rsidRPr="007C4177">
        <w:tab/>
      </w:r>
      <w:r w:rsidR="00393776">
        <w:t>Subpart XX - Standards of Performance for Bulk Gasoline Terminals</w:t>
      </w:r>
    </w:p>
    <w:p w:rsidR="00393776" w:rsidRDefault="006100EB" w:rsidP="009D654B">
      <w:pPr>
        <w:pStyle w:val="iLevel1S"/>
      </w:pPr>
      <w:r>
        <w:t>1.</w:t>
      </w:r>
      <w:r>
        <w:tab/>
      </w:r>
      <w:r w:rsidR="00393776">
        <w:t>The application area includes bulk gasoline terminal loading racks.</w:t>
      </w:r>
    </w:p>
    <w:p w:rsidR="00393776" w:rsidRDefault="009E52AC" w:rsidP="009D654B">
      <w:pPr>
        <w:pStyle w:val="iYesNo1"/>
      </w:pPr>
      <w:r>
        <w:t>Indicate “YES” or “NO.”</w:t>
      </w:r>
      <w:r w:rsidR="00393776">
        <w:t xml:space="preserve"> Please refer to </w:t>
      </w:r>
      <w:r w:rsidR="00F64E8D">
        <w:t>40 CFR</w:t>
      </w:r>
      <w:r w:rsidR="00393776">
        <w:t xml:space="preserve"> </w:t>
      </w:r>
      <w:r w:rsidR="00B743C5">
        <w:t>§ </w:t>
      </w:r>
      <w:r w:rsidR="00393776">
        <w:t>60.501 for the definitions of bulk gasoline terminal and loading rack.</w:t>
      </w:r>
    </w:p>
    <w:p w:rsidR="00393776" w:rsidRDefault="00EB4368" w:rsidP="009D654B">
      <w:pPr>
        <w:pStyle w:val="iNote1info"/>
      </w:pPr>
      <w:r>
        <w:t>If the response to</w:t>
      </w:r>
      <w:r w:rsidR="00393776">
        <w:t xml:space="preserve"> Question VI.D.1 is “NO,” applicability determinations for </w:t>
      </w:r>
      <w:r w:rsidR="00F64E8D">
        <w:t>40 CFR</w:t>
      </w:r>
      <w:r w:rsidR="00393776">
        <w:t xml:space="preserve"> </w:t>
      </w:r>
      <w:r w:rsidR="00AC53E2">
        <w:t>Part 60</w:t>
      </w:r>
      <w:r w:rsidR="002B6282">
        <w:t>, Subpart </w:t>
      </w:r>
      <w:r w:rsidR="00393776">
        <w:t xml:space="preserve">X are not necessary in the permit application. If the response to Question VI.D.1 is “YES,” applicants should provide either negative applicability determinations on Form OP-REQ2 or unit attribute data on Form </w:t>
      </w:r>
      <w:r w:rsidR="007867EB">
        <w:t>OP-UA</w:t>
      </w:r>
      <w:r w:rsidR="00393776">
        <w:t>4 and applicability determinations on Form OP-REQ3.</w:t>
      </w:r>
    </w:p>
    <w:p w:rsidR="00393776" w:rsidRDefault="008B09E3" w:rsidP="00C57D54">
      <w:pPr>
        <w:pStyle w:val="iNote1"/>
      </w:pPr>
      <w:r>
        <w:t>Note:</w:t>
      </w:r>
      <w:r w:rsidR="002B6282">
        <w:t xml:space="preserve">  </w:t>
      </w:r>
      <w:r w:rsidR="00BA2810">
        <w:t>If</w:t>
      </w:r>
      <w:r w:rsidR="00393776">
        <w:t xml:space="preserve"> the response to Question VI.D.1 is “NO,” go to Section VI.E.</w:t>
      </w:r>
    </w:p>
    <w:p w:rsidR="00393776" w:rsidRDefault="006100EB" w:rsidP="009D654B">
      <w:pPr>
        <w:pStyle w:val="iLevel1S"/>
      </w:pPr>
      <w:r>
        <w:lastRenderedPageBreak/>
        <w:t>2.</w:t>
      </w:r>
      <w:r>
        <w:tab/>
      </w:r>
      <w:r w:rsidR="00393776">
        <w:t>One or more of the loading racks were constructed or modified after December 17, 1980</w:t>
      </w:r>
      <w:r w:rsidR="002505CC">
        <w:t xml:space="preserve">, and </w:t>
      </w:r>
      <w:r w:rsidR="00557165">
        <w:t>are</w:t>
      </w:r>
      <w:r w:rsidR="002505CC">
        <w:t xml:space="preserve"> not subject to 40 CFR Part 63, Subpart CC</w:t>
      </w:r>
      <w:r w:rsidR="00393776">
        <w:t>.</w:t>
      </w:r>
    </w:p>
    <w:p w:rsidR="00BA2810" w:rsidRDefault="009E52AC" w:rsidP="009D654B">
      <w:pPr>
        <w:pStyle w:val="iYesNo1"/>
      </w:pPr>
      <w:r>
        <w:t>Indicate “YES” or “NO.”</w:t>
      </w:r>
    </w:p>
    <w:p w:rsidR="00393776" w:rsidRDefault="007C4177" w:rsidP="009D654B">
      <w:pPr>
        <w:pStyle w:val="iHeadingB"/>
      </w:pPr>
      <w:r w:rsidRPr="007C4177">
        <w:t>E.</w:t>
      </w:r>
      <w:r w:rsidRPr="007C4177">
        <w:tab/>
      </w:r>
      <w:r w:rsidR="00393776">
        <w:t>Subpart LLL - Standards of Performance for Onshore Natural Gas Processing:  Sulfur Dioxide (SO</w:t>
      </w:r>
      <w:r w:rsidR="00393776" w:rsidRPr="003939EB">
        <w:rPr>
          <w:vertAlign w:val="subscript"/>
        </w:rPr>
        <w:t>2</w:t>
      </w:r>
      <w:r w:rsidR="00393776">
        <w:t>) Emissions</w:t>
      </w:r>
    </w:p>
    <w:p w:rsidR="00393776" w:rsidRDefault="007C4177" w:rsidP="009D654B">
      <w:pPr>
        <w:pStyle w:val="iLevel1G"/>
      </w:pPr>
      <w:r w:rsidRPr="007C4177">
        <w:t>1.</w:t>
      </w:r>
      <w:r w:rsidRPr="007C4177">
        <w:tab/>
      </w:r>
      <w:r w:rsidR="00393776">
        <w:t xml:space="preserve">The application area includes affected facilities identified in </w:t>
      </w:r>
      <w:r w:rsidR="00F64E8D">
        <w:t>40 CFR</w:t>
      </w:r>
      <w:r w:rsidR="00393776">
        <w:t xml:space="preserve"> </w:t>
      </w:r>
      <w:r w:rsidR="00B743C5">
        <w:t>§ </w:t>
      </w:r>
      <w:r w:rsidR="00393776">
        <w:t>60.640(a) that process natural gas (onshore).</w:t>
      </w:r>
    </w:p>
    <w:p w:rsidR="00393776" w:rsidRDefault="00393776" w:rsidP="009D654B">
      <w:pPr>
        <w:pStyle w:val="iYesNo1"/>
      </w:pPr>
      <w:r>
        <w:t>For SOP applications and for GOP applications for GOPs 511, 512, 513, or 514</w:t>
      </w:r>
      <w:r w:rsidR="00C1271B">
        <w:t xml:space="preserve">, indicate </w:t>
      </w:r>
      <w:r w:rsidR="009E52AC">
        <w:t>“YES” or “NO.”</w:t>
      </w:r>
      <w:r>
        <w:t xml:space="preserve"> Otherwise, indicate “N/A.” Natural gas and onshore are defined in </w:t>
      </w:r>
      <w:r w:rsidR="00F64E8D">
        <w:t>40 CFR</w:t>
      </w:r>
      <w:r>
        <w:t xml:space="preserve"> </w:t>
      </w:r>
      <w:r w:rsidR="00B743C5">
        <w:t>§ </w:t>
      </w:r>
      <w:r>
        <w:t xml:space="preserve">60.641. Please refer to affected facilities described in </w:t>
      </w:r>
      <w:r w:rsidR="00F64E8D">
        <w:t>40 CFR</w:t>
      </w:r>
      <w:r>
        <w:t xml:space="preserve"> </w:t>
      </w:r>
      <w:r w:rsidR="00B743C5">
        <w:t>§ </w:t>
      </w:r>
      <w:r>
        <w:t>60.640(a).</w:t>
      </w:r>
    </w:p>
    <w:p w:rsidR="00AE6DDB" w:rsidRDefault="00EB4368" w:rsidP="009D654B">
      <w:pPr>
        <w:pStyle w:val="iNote1info"/>
      </w:pPr>
      <w:r>
        <w:t>If the response to</w:t>
      </w:r>
      <w:r w:rsidR="00393776">
        <w:t xml:space="preserve"> Question VI.E.1 is “NO” or “N/A,” applicability determinations for </w:t>
      </w:r>
      <w:r w:rsidR="00F64E8D">
        <w:t>40 CFR</w:t>
      </w:r>
      <w:r w:rsidR="00393776">
        <w:t xml:space="preserve"> </w:t>
      </w:r>
      <w:r w:rsidR="00AC53E2">
        <w:t>Part 60</w:t>
      </w:r>
      <w:r w:rsidR="00393776">
        <w:t>, Subpart LLL are not necessary in the permit application.</w:t>
      </w:r>
    </w:p>
    <w:p w:rsidR="00393776" w:rsidRDefault="008B09E3" w:rsidP="00C57D54">
      <w:pPr>
        <w:pStyle w:val="iNote1"/>
      </w:pPr>
      <w:r>
        <w:t>Note:</w:t>
      </w:r>
      <w:r w:rsidR="002B6282">
        <w:t xml:space="preserve">  </w:t>
      </w:r>
      <w:r w:rsidR="00393776">
        <w:t xml:space="preserve">For SOP applications, </w:t>
      </w:r>
      <w:r w:rsidR="00EB4368">
        <w:t>if the response to</w:t>
      </w:r>
      <w:r w:rsidR="00393776">
        <w:t xml:space="preserve"> Question VI.E.1 is “NO,” go to Section VI.F.</w:t>
      </w:r>
      <w:r>
        <w:t xml:space="preserve"> </w:t>
      </w:r>
      <w:r w:rsidR="00393776">
        <w:t xml:space="preserve">For GOP applications, </w:t>
      </w:r>
      <w:r w:rsidR="00EB4368">
        <w:t>if the response to</w:t>
      </w:r>
      <w:r w:rsidR="00393776">
        <w:t xml:space="preserve"> Question VI.E.1 is “NO” or “N/A,” go to Section VI.H.</w:t>
      </w:r>
    </w:p>
    <w:p w:rsidR="00393776" w:rsidRDefault="007C4177" w:rsidP="009D654B">
      <w:pPr>
        <w:pStyle w:val="iLevel1G"/>
      </w:pPr>
      <w:r w:rsidRPr="007C4177">
        <w:t>2.</w:t>
      </w:r>
      <w:r w:rsidRPr="007C4177">
        <w:tab/>
      </w:r>
      <w:r w:rsidR="00393776">
        <w:t>The affected facilities commenced construction or modification after January 20, 1984 and on or before August 23, 2011.</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VI.E.2</w:t>
      </w:r>
      <w:r w:rsidR="00BE17C0">
        <w:t xml:space="preserve"> </w:t>
      </w:r>
      <w:r w:rsidR="00393776">
        <w:t>is “NO,” GOP applicants should provide attribute data on Form OP</w:t>
      </w:r>
      <w:r w:rsidR="00BC0874">
        <w:noBreakHyphen/>
      </w:r>
      <w:r w:rsidR="00393776">
        <w:t>UA10, Tables 2a and 2b. SOP applicants should provide negative applicability determinations on Form OP-REQ2.</w:t>
      </w:r>
    </w:p>
    <w:p w:rsidR="00393776" w:rsidRDefault="008B09E3" w:rsidP="00C57D54">
      <w:pPr>
        <w:pStyle w:val="iNote1"/>
      </w:pPr>
      <w:r>
        <w:t>Note:</w:t>
      </w:r>
      <w:r w:rsidR="00320508">
        <w:t xml:space="preserve">  </w:t>
      </w:r>
      <w:r w:rsidR="00393776">
        <w:t xml:space="preserve">For SOP applications, </w:t>
      </w:r>
      <w:r w:rsidR="00EB4368">
        <w:t>if the response to</w:t>
      </w:r>
      <w:r w:rsidR="00393776">
        <w:t xml:space="preserve"> Question VI.E.2</w:t>
      </w:r>
      <w:r w:rsidR="00BE17C0">
        <w:t xml:space="preserve"> </w:t>
      </w:r>
      <w:r w:rsidR="00393776">
        <w:t>is “NO,” go to Section VI.F.</w:t>
      </w:r>
      <w:r>
        <w:t xml:space="preserve"> </w:t>
      </w:r>
      <w:r w:rsidR="00393776">
        <w:t xml:space="preserve">For GOP applications, </w:t>
      </w:r>
      <w:r w:rsidR="00EB4368">
        <w:t>if the response to</w:t>
      </w:r>
      <w:r w:rsidR="00393776">
        <w:t xml:space="preserve"> Question VI.E.2 is “NO,” go to Section VI.H.</w:t>
      </w:r>
    </w:p>
    <w:p w:rsidR="00393776" w:rsidRDefault="007C4177" w:rsidP="009D654B">
      <w:pPr>
        <w:pStyle w:val="iLevel1G"/>
      </w:pPr>
      <w:r w:rsidRPr="007C4177">
        <w:t>3.</w:t>
      </w:r>
      <w:r w:rsidRPr="007C4177">
        <w:tab/>
      </w:r>
      <w:r w:rsidR="00393776">
        <w:t>The application area includes a gas sweetening unit with a design capacity greater than or equal to 2 long tons per day (LTPD) of hydrogen sulfide but operates at less than 2 LTPD.</w:t>
      </w:r>
    </w:p>
    <w:p w:rsidR="00BA2810" w:rsidRDefault="009E52AC" w:rsidP="009D654B">
      <w:pPr>
        <w:pStyle w:val="iYesNo1"/>
      </w:pPr>
      <w:r>
        <w:t>Indicate “YES” or “NO.”</w:t>
      </w:r>
    </w:p>
    <w:p w:rsidR="00393776" w:rsidRDefault="00393776" w:rsidP="009D654B">
      <w:pPr>
        <w:pStyle w:val="iNote1info"/>
      </w:pPr>
      <w:r>
        <w:t>If the response the Question VI.E.3</w:t>
      </w:r>
      <w:r w:rsidR="00BE17C0">
        <w:t xml:space="preserve"> </w:t>
      </w:r>
      <w:r>
        <w:t>is “NO,” SOP applicants should provide either negative applicability determinations on Form OP-REQ2 or attribute information on Form OP-UA10, Tables 2a and 2b and applicability determinations on Form OP-REQ3. GOP applicants should provide attribute information on Form OP-UA10, Tables 2a and 2b.</w:t>
      </w:r>
    </w:p>
    <w:p w:rsidR="00BA2810" w:rsidRDefault="008B09E3" w:rsidP="00C57D54">
      <w:pPr>
        <w:pStyle w:val="iNote1"/>
      </w:pPr>
      <w:r>
        <w:t>Note:</w:t>
      </w:r>
      <w:r w:rsidR="00320508">
        <w:t xml:space="preserve">  </w:t>
      </w:r>
      <w:r w:rsidR="00393776">
        <w:t xml:space="preserve">For SOP applications, </w:t>
      </w:r>
      <w:r w:rsidR="00EB4368">
        <w:t>if the response to</w:t>
      </w:r>
      <w:r w:rsidR="00393776">
        <w:t xml:space="preserve"> Question VI.E.3</w:t>
      </w:r>
      <w:r w:rsidR="00BE17C0">
        <w:t xml:space="preserve"> </w:t>
      </w:r>
      <w:r w:rsidR="00393776">
        <w:t>is “NO,” go to Section VI.F.</w:t>
      </w:r>
      <w:r>
        <w:t xml:space="preserve"> </w:t>
      </w:r>
      <w:r w:rsidR="00393776">
        <w:t xml:space="preserve">For GOP applications, </w:t>
      </w:r>
      <w:r w:rsidR="00EB4368">
        <w:t>if the response to</w:t>
      </w:r>
      <w:r w:rsidR="00393776">
        <w:t xml:space="preserve"> Question VI.E.3 is “NO,” go to Section VI.H.</w:t>
      </w:r>
    </w:p>
    <w:p w:rsidR="00393776" w:rsidRDefault="00D17095" w:rsidP="009D654B">
      <w:pPr>
        <w:pStyle w:val="iPageNum"/>
      </w:pPr>
      <w:r>
        <w:t>Form OP-REQ1 (Page</w:t>
      </w:r>
      <w:r w:rsidR="00393776">
        <w:t xml:space="preserve"> 20)</w:t>
      </w:r>
    </w:p>
    <w:p w:rsidR="00393776" w:rsidRDefault="00393776" w:rsidP="009D0161">
      <w:pPr>
        <w:pStyle w:val="iHeadingAcontinue"/>
      </w:pPr>
      <w:r>
        <w:t>V</w:t>
      </w:r>
      <w:r w:rsidR="007C4177" w:rsidRPr="007C4177">
        <w:t>I.</w:t>
      </w:r>
      <w:r w:rsidR="007C4177" w:rsidRPr="007C4177">
        <w:tab/>
      </w:r>
      <w:r>
        <w:t xml:space="preserve">Title 40 Code of Federal Regulations </w:t>
      </w:r>
      <w:r w:rsidR="00AC53E2">
        <w:t>Part 60</w:t>
      </w:r>
      <w:r>
        <w:t xml:space="preserve"> - New Source Performance Standards </w:t>
      </w:r>
      <w:r w:rsidR="009D0161">
        <w:t>(continued)</w:t>
      </w:r>
    </w:p>
    <w:p w:rsidR="00393776" w:rsidRDefault="007C4177" w:rsidP="009D0161">
      <w:pPr>
        <w:pStyle w:val="iHeadingBcontinue"/>
      </w:pPr>
      <w:r w:rsidRPr="007C4177">
        <w:t>E.</w:t>
      </w:r>
      <w:r w:rsidRPr="007C4177">
        <w:tab/>
      </w:r>
      <w:r w:rsidR="00393776">
        <w:t>Subpart LLL - Standards of Performance for Onshore Natural Gas Processing:  Sulfur Dioxide (SO</w:t>
      </w:r>
      <w:r w:rsidR="00393776" w:rsidRPr="003939EB">
        <w:rPr>
          <w:vertAlign w:val="subscript"/>
        </w:rPr>
        <w:t>2</w:t>
      </w:r>
      <w:r w:rsidR="00393776">
        <w:t xml:space="preserve">) Emissions </w:t>
      </w:r>
      <w:r w:rsidR="009D0161">
        <w:t>(continued)</w:t>
      </w:r>
    </w:p>
    <w:p w:rsidR="00393776" w:rsidRDefault="007C4177" w:rsidP="009D654B">
      <w:pPr>
        <w:pStyle w:val="iLevel1G"/>
      </w:pPr>
      <w:r w:rsidRPr="007C4177">
        <w:t>4.</w:t>
      </w:r>
      <w:r w:rsidRPr="007C4177">
        <w:tab/>
      </w:r>
      <w:r w:rsidR="00393776">
        <w:t>Federally enforceable operating limits have been established in the preconstruction authorization limiting the gas sweetening unit to less than 2 LTPD.</w:t>
      </w:r>
    </w:p>
    <w:p w:rsidR="00393776" w:rsidRDefault="00662269" w:rsidP="009D654B">
      <w:pPr>
        <w:pStyle w:val="iYesNo1"/>
      </w:pPr>
      <w:r>
        <w:t>Indicate “YES</w:t>
      </w:r>
      <w:r w:rsidR="00393776">
        <w:t>” or “NO.”</w:t>
      </w:r>
    </w:p>
    <w:p w:rsidR="00393776" w:rsidRDefault="00EB4368" w:rsidP="009D654B">
      <w:pPr>
        <w:pStyle w:val="iNote1info"/>
      </w:pPr>
      <w:r>
        <w:lastRenderedPageBreak/>
        <w:t>If the response to</w:t>
      </w:r>
      <w:r w:rsidR="00393776">
        <w:t xml:space="preserve"> Question VI.E.4</w:t>
      </w:r>
      <w:r w:rsidR="00BE17C0">
        <w:t xml:space="preserve"> </w:t>
      </w:r>
      <w:r w:rsidR="00393776">
        <w:t xml:space="preserve">is “YES,” applicability determinations for </w:t>
      </w:r>
      <w:r w:rsidR="00F64E8D">
        <w:t>40 CFR</w:t>
      </w:r>
      <w:r w:rsidR="00393776">
        <w:t xml:space="preserve"> </w:t>
      </w:r>
      <w:r w:rsidR="00AC53E2">
        <w:t>Part 60</w:t>
      </w:r>
      <w:r w:rsidR="00393776">
        <w:t>, Subpart LLL are not necessary in the permit application. If the response to Question VI.E.4</w:t>
      </w:r>
      <w:r w:rsidR="00BE17C0">
        <w:t xml:space="preserve"> </w:t>
      </w:r>
      <w:r w:rsidR="00393776">
        <w:t xml:space="preserve">is “NO,” SOP applicants should provide either negative applicability determinations on Form </w:t>
      </w:r>
      <w:r w:rsidR="00BB7474">
        <w:t>OP-REQ2</w:t>
      </w:r>
      <w:r w:rsidR="00393776">
        <w:t xml:space="preserve"> or attribute information on Form OP-UA10, Tables 2a and 2b and applicability determinations on Form OP-REQ3. GOP applicants should provide attribute information on Form OP-UA10, Tables 2a and 2b.</w:t>
      </w:r>
    </w:p>
    <w:p w:rsidR="00393776" w:rsidRDefault="00910E44" w:rsidP="00C57D54">
      <w:pPr>
        <w:pStyle w:val="iNote1"/>
      </w:pPr>
      <w:r>
        <w:t xml:space="preserve">Note:  </w:t>
      </w:r>
      <w:r w:rsidR="00393776">
        <w:t xml:space="preserve">For SOP applications, </w:t>
      </w:r>
      <w:r w:rsidR="00EB4368">
        <w:t>if the response to</w:t>
      </w:r>
      <w:r w:rsidR="00393776">
        <w:t xml:space="preserve"> Question VI.E.4</w:t>
      </w:r>
      <w:r w:rsidR="00BE17C0">
        <w:t xml:space="preserve"> </w:t>
      </w:r>
      <w:r w:rsidR="00393776">
        <w:t>is “NO,” go to Section VI.F.</w:t>
      </w:r>
      <w:r w:rsidR="008B09E3">
        <w:t xml:space="preserve"> </w:t>
      </w:r>
      <w:r w:rsidR="00393776">
        <w:t xml:space="preserve">For GOP applications, </w:t>
      </w:r>
      <w:r w:rsidR="00EB4368">
        <w:t>if the response to</w:t>
      </w:r>
      <w:r w:rsidR="00393776">
        <w:t xml:space="preserve"> Question VI.E.4 is “NO,” go to Section VI.H.</w:t>
      </w:r>
    </w:p>
    <w:p w:rsidR="00393776" w:rsidRDefault="007C4177" w:rsidP="009D654B">
      <w:pPr>
        <w:pStyle w:val="iLevel1G"/>
      </w:pPr>
      <w:r w:rsidRPr="007C4177">
        <w:t>5.</w:t>
      </w:r>
      <w:r w:rsidRPr="007C4177">
        <w:tab/>
      </w:r>
      <w:r w:rsidR="00393776">
        <w:t>Please provide the Unit ID(s) for the gas sweetening unit(s) that have established federally enforceable operating limits in the space provided below.</w:t>
      </w:r>
    </w:p>
    <w:p w:rsidR="00393776" w:rsidRDefault="007C4177" w:rsidP="009D654B">
      <w:pPr>
        <w:pStyle w:val="iHeadingB"/>
      </w:pPr>
      <w:r w:rsidRPr="007C4177">
        <w:t>F.</w:t>
      </w:r>
      <w:r w:rsidRPr="007C4177">
        <w:tab/>
      </w:r>
      <w:r w:rsidR="00393776">
        <w:t>Subpart OOO</w:t>
      </w:r>
      <w:r w:rsidR="000B4098">
        <w:t xml:space="preserve"> - </w:t>
      </w:r>
      <w:r w:rsidR="00393776">
        <w:t>Standards of Performance for Nonmetallic Mineral Processing Facilities</w:t>
      </w:r>
    </w:p>
    <w:p w:rsidR="00393776" w:rsidRDefault="006100EB" w:rsidP="009D654B">
      <w:pPr>
        <w:pStyle w:val="iLevel1S"/>
      </w:pPr>
      <w:r>
        <w:t>1.</w:t>
      </w:r>
      <w:r>
        <w:tab/>
      </w:r>
      <w:r w:rsidR="00393776">
        <w:t xml:space="preserve">The application area includes affected facilities identified in </w:t>
      </w:r>
      <w:r w:rsidR="00F64E8D">
        <w:t>40 CFR</w:t>
      </w:r>
      <w:r w:rsidR="00393776">
        <w:t xml:space="preserve"> </w:t>
      </w:r>
      <w:r w:rsidR="00B743C5">
        <w:t>§ </w:t>
      </w:r>
      <w:r w:rsidR="00393776">
        <w:t>60.670(a)(1) that are located at a fixed or portable nonmetallic mineral processing plant.</w:t>
      </w:r>
    </w:p>
    <w:p w:rsidR="00393776" w:rsidRDefault="009E52AC" w:rsidP="009D654B">
      <w:pPr>
        <w:pStyle w:val="iYesNo1"/>
      </w:pPr>
      <w:r>
        <w:t>Indicate “YES” or “NO.”</w:t>
      </w:r>
      <w:r w:rsidR="00393776">
        <w:t xml:space="preserve"> Please refer to affected facilities described in </w:t>
      </w:r>
      <w:r w:rsidR="00F64E8D">
        <w:t>40 CFR</w:t>
      </w:r>
      <w:r w:rsidR="00393776">
        <w:t xml:space="preserve"> </w:t>
      </w:r>
      <w:r w:rsidR="00B743C5">
        <w:t>§ </w:t>
      </w:r>
      <w:r w:rsidR="00393776">
        <w:t>60.670(a)(1).</w:t>
      </w:r>
    </w:p>
    <w:p w:rsidR="00393776" w:rsidRDefault="00EB4368" w:rsidP="009D654B">
      <w:pPr>
        <w:pStyle w:val="iNote1info"/>
      </w:pPr>
      <w:r>
        <w:t>If the response to</w:t>
      </w:r>
      <w:r w:rsidR="00393776">
        <w:t xml:space="preserve"> Question VI.F.1 is “NO,” applicability determinations for </w:t>
      </w:r>
      <w:r w:rsidR="00F64E8D">
        <w:t>40 CFR</w:t>
      </w:r>
      <w:r w:rsidR="00393776">
        <w:t xml:space="preserve"> </w:t>
      </w:r>
      <w:r w:rsidR="00AC53E2">
        <w:t>Part 60</w:t>
      </w:r>
      <w:r w:rsidR="00393776">
        <w:t>, Subpart OOO are not necessary in the permit application. If the response to Question VI.F.1 is “YES,” additional attribute information and applicability determinations are necessary in the permit application. The additional attribute information and applicability determinations should then be used as a basis for answering the following question.</w:t>
      </w:r>
    </w:p>
    <w:p w:rsidR="00393776" w:rsidRDefault="008B09E3" w:rsidP="00C57D54">
      <w:pPr>
        <w:pStyle w:val="iNote1"/>
      </w:pPr>
      <w:r>
        <w:t>Note:</w:t>
      </w:r>
      <w:r w:rsidR="00BC01D5">
        <w:t xml:space="preserve">  </w:t>
      </w:r>
      <w:r w:rsidR="00BA2810">
        <w:t>If</w:t>
      </w:r>
      <w:r w:rsidR="00393776">
        <w:t xml:space="preserve"> the response to Question VI.F.1 is “NO,” go to Section VI.G.</w:t>
      </w:r>
    </w:p>
    <w:p w:rsidR="00393776" w:rsidRDefault="006100EB" w:rsidP="009D654B">
      <w:pPr>
        <w:pStyle w:val="iLevel1S"/>
      </w:pPr>
      <w:r>
        <w:t>2.</w:t>
      </w:r>
      <w:r>
        <w:tab/>
      </w:r>
      <w:r w:rsidR="00393776">
        <w:t xml:space="preserve">Affected facilities identified in </w:t>
      </w:r>
      <w:r w:rsidR="00F64E8D">
        <w:t>40 CFR</w:t>
      </w:r>
      <w:r w:rsidR="00393776">
        <w:t xml:space="preserve"> </w:t>
      </w:r>
      <w:r w:rsidR="00B743C5">
        <w:t>§ </w:t>
      </w:r>
      <w:r w:rsidR="00393776">
        <w:t xml:space="preserve">60.670(a)(1) and located in the application area are subject to </w:t>
      </w:r>
      <w:r w:rsidR="00F64E8D">
        <w:t>40 CFR</w:t>
      </w:r>
      <w:r w:rsidR="00393776">
        <w:t xml:space="preserve"> </w:t>
      </w:r>
      <w:r w:rsidR="00AC53E2">
        <w:t>Part 60</w:t>
      </w:r>
      <w:r w:rsidR="00393776">
        <w:t>, Subpart OOO.</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VI.F.2 is “YES,” unit attribute information should be provided on Form </w:t>
      </w:r>
      <w:r w:rsidR="007867EB">
        <w:t>OP-UA</w:t>
      </w:r>
      <w:r w:rsidR="00393776">
        <w:t xml:space="preserve">9, Tables 1a-1c. Applicability determinations for </w:t>
      </w:r>
      <w:r w:rsidR="00F64E8D">
        <w:t>40 CFR</w:t>
      </w:r>
      <w:r w:rsidR="00393776">
        <w:t xml:space="preserve"> </w:t>
      </w:r>
      <w:r w:rsidR="00AC53E2">
        <w:t>Part 60</w:t>
      </w:r>
      <w:r w:rsidR="00393776">
        <w:t>, Subpart OOO should be provided on Form OP-REQ3</w:t>
      </w:r>
      <w:r w:rsidR="00E35391">
        <w:t>.</w:t>
      </w:r>
    </w:p>
    <w:p w:rsidR="00393776" w:rsidRDefault="007C4177" w:rsidP="009D654B">
      <w:pPr>
        <w:pStyle w:val="iHeadingB"/>
      </w:pPr>
      <w:r w:rsidRPr="007C4177">
        <w:t>G.</w:t>
      </w:r>
      <w:r w:rsidRPr="007C4177">
        <w:tab/>
      </w:r>
      <w:r w:rsidR="00393776">
        <w:t>Subpart QQQ</w:t>
      </w:r>
      <w:r w:rsidR="000B4098">
        <w:t xml:space="preserve"> - </w:t>
      </w:r>
      <w:r w:rsidR="00393776">
        <w:t>Standards of Performance for VOC Emissions from Petroleum Refinery Wastewater Systems</w:t>
      </w:r>
    </w:p>
    <w:p w:rsidR="00393776" w:rsidRDefault="006100EB" w:rsidP="009D654B">
      <w:pPr>
        <w:pStyle w:val="iLevel1S"/>
      </w:pPr>
      <w:r>
        <w:t>1.</w:t>
      </w:r>
      <w:r>
        <w:tab/>
      </w:r>
      <w:r w:rsidR="00393776">
        <w:t xml:space="preserve">The application area is located at a petroleum refinery and includes one or more of the affected facilities identified in </w:t>
      </w:r>
      <w:r w:rsidR="00F64E8D">
        <w:t>40 CFR</w:t>
      </w:r>
      <w:r w:rsidR="00393776">
        <w:t xml:space="preserve"> </w:t>
      </w:r>
      <w:r w:rsidR="00B743C5">
        <w:t>§ </w:t>
      </w:r>
      <w:r w:rsidR="00393776">
        <w:t>60.690(a)(2) - (4) for which construction, modification, or reconstruction was commenced after May 4, 1987.</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VI.G.1 is “NO,” applicability determinations for </w:t>
      </w:r>
      <w:r w:rsidR="00F64E8D">
        <w:t>40 CFR</w:t>
      </w:r>
      <w:r w:rsidR="00393776">
        <w:t xml:space="preserve"> </w:t>
      </w:r>
      <w:r w:rsidR="00AC53E2">
        <w:t>Part 60</w:t>
      </w:r>
      <w:r w:rsidR="00393776">
        <w:t xml:space="preserve">, Subpart QQQ are not necessary in the permit application. If the response to Question VI.G.1 is “YES,” additional attribute information and applicability determinations for </w:t>
      </w:r>
      <w:r w:rsidR="00F64E8D">
        <w:t>40 CFR</w:t>
      </w:r>
      <w:r w:rsidR="00393776">
        <w:t xml:space="preserve"> </w:t>
      </w:r>
      <w:r w:rsidR="00AC53E2">
        <w:t>Part 60</w:t>
      </w:r>
      <w:r w:rsidR="00393776">
        <w:t>, Subpart QQQ are necessary in the permit application.</w:t>
      </w:r>
    </w:p>
    <w:p w:rsidR="00393776" w:rsidRDefault="008B09E3" w:rsidP="00C57D54">
      <w:pPr>
        <w:pStyle w:val="iNote1"/>
      </w:pPr>
      <w:r>
        <w:t>Note:</w:t>
      </w:r>
      <w:r w:rsidR="00BC01D5">
        <w:t xml:space="preserve">  </w:t>
      </w:r>
      <w:r w:rsidR="00BA2810">
        <w:t>If</w:t>
      </w:r>
      <w:r w:rsidR="00393776">
        <w:t xml:space="preserve"> the response to Question VI.G.1 is “NO,” go to Section VI.H.</w:t>
      </w:r>
    </w:p>
    <w:p w:rsidR="00393776" w:rsidRDefault="006100EB" w:rsidP="009D654B">
      <w:pPr>
        <w:pStyle w:val="iLevel1S"/>
      </w:pPr>
      <w:r>
        <w:t>2.</w:t>
      </w:r>
      <w:r>
        <w:tab/>
      </w:r>
      <w:r w:rsidR="00393776">
        <w:t>The application area includes storm water sewer systems.</w:t>
      </w:r>
    </w:p>
    <w:p w:rsidR="00AE6DDB" w:rsidRDefault="009E52AC" w:rsidP="009D654B">
      <w:pPr>
        <w:pStyle w:val="iYesNo1"/>
      </w:pPr>
      <w:r>
        <w:t>Indicate “YES” or “NO.”</w:t>
      </w:r>
    </w:p>
    <w:p w:rsidR="00393776" w:rsidRDefault="00D17095" w:rsidP="009D654B">
      <w:pPr>
        <w:pStyle w:val="iPageNum"/>
      </w:pPr>
      <w:r>
        <w:lastRenderedPageBreak/>
        <w:t>Form OP-REQ1 (Page</w:t>
      </w:r>
      <w:r w:rsidR="00393776">
        <w:t xml:space="preserve"> 21)</w:t>
      </w:r>
    </w:p>
    <w:p w:rsidR="00D07E7E" w:rsidRPr="00D07E7E" w:rsidRDefault="00D07E7E" w:rsidP="009D0161">
      <w:pPr>
        <w:pStyle w:val="iHeadingAcontinue"/>
      </w:pPr>
      <w:r>
        <w:t>V</w:t>
      </w:r>
      <w:r w:rsidRPr="007C4177">
        <w:t>I.</w:t>
      </w:r>
      <w:r w:rsidRPr="007C4177">
        <w:tab/>
      </w:r>
      <w:r>
        <w:t xml:space="preserve">Title 40 Code of Federal Regulations </w:t>
      </w:r>
      <w:r w:rsidR="00AC53E2">
        <w:t>Part 60</w:t>
      </w:r>
      <w:r>
        <w:t xml:space="preserve"> - New Source Performance Standards </w:t>
      </w:r>
      <w:r w:rsidR="009D0161">
        <w:t>(continued)</w:t>
      </w:r>
    </w:p>
    <w:p w:rsidR="00393776" w:rsidRDefault="007C4177" w:rsidP="009D0161">
      <w:pPr>
        <w:pStyle w:val="iHeadingBcontinue"/>
      </w:pPr>
      <w:r w:rsidRPr="007C4177">
        <w:t>G.</w:t>
      </w:r>
      <w:r w:rsidRPr="007C4177">
        <w:tab/>
      </w:r>
      <w:r w:rsidR="00393776">
        <w:t>Subpart QQQ</w:t>
      </w:r>
      <w:r w:rsidR="000B4098">
        <w:t xml:space="preserve"> - </w:t>
      </w:r>
      <w:r w:rsidR="00393776">
        <w:t>Standards of Performance for VOC Emissions from Petroleum Refinery Wastewater Systems</w:t>
      </w:r>
      <w:r w:rsidR="0097488E">
        <w:t xml:space="preserve"> </w:t>
      </w:r>
      <w:r w:rsidR="009D0161">
        <w:t>(continued)</w:t>
      </w:r>
    </w:p>
    <w:p w:rsidR="00393776" w:rsidRDefault="006100EB" w:rsidP="009D654B">
      <w:pPr>
        <w:pStyle w:val="iLevel1S"/>
      </w:pPr>
      <w:r>
        <w:t>3.</w:t>
      </w:r>
      <w:r>
        <w:tab/>
      </w:r>
      <w:r w:rsidR="00393776">
        <w:t>The application area includes ancillary equipment which is physically separate from the wastewater system and does not come in contact with or store oily wastewater.</w:t>
      </w:r>
    </w:p>
    <w:p w:rsidR="00BA2810" w:rsidRDefault="009E52AC" w:rsidP="009D654B">
      <w:pPr>
        <w:pStyle w:val="iYesNo1"/>
      </w:pPr>
      <w:r>
        <w:t>Indicate “YES” or “NO.”</w:t>
      </w:r>
    </w:p>
    <w:p w:rsidR="00393776" w:rsidRDefault="006100EB" w:rsidP="009D654B">
      <w:pPr>
        <w:pStyle w:val="iLevel1S"/>
      </w:pPr>
      <w:r>
        <w:t>4.</w:t>
      </w:r>
      <w:r>
        <w:tab/>
      </w:r>
      <w:r w:rsidR="00393776">
        <w:t>The application area includes non-contact cooling water systems.</w:t>
      </w:r>
    </w:p>
    <w:p w:rsidR="00BA2810" w:rsidRDefault="009E52AC" w:rsidP="009D654B">
      <w:pPr>
        <w:pStyle w:val="iYesNo1"/>
      </w:pPr>
      <w:r>
        <w:t>Indicate “YES” or “NO.”</w:t>
      </w:r>
    </w:p>
    <w:p w:rsidR="00393776" w:rsidRDefault="006100EB" w:rsidP="009D654B">
      <w:pPr>
        <w:pStyle w:val="iLevel1S"/>
      </w:pPr>
      <w:r>
        <w:t>5.</w:t>
      </w:r>
      <w:r>
        <w:tab/>
      </w:r>
      <w:r w:rsidR="00393776">
        <w:t>The application area includes individual drain systems.</w:t>
      </w:r>
    </w:p>
    <w:p w:rsidR="00BA2810" w:rsidRDefault="009E52AC" w:rsidP="009D654B">
      <w:pPr>
        <w:pStyle w:val="iYesNo1"/>
      </w:pPr>
      <w:r>
        <w:t>Indicate “YES” or “NO.”</w:t>
      </w:r>
    </w:p>
    <w:p w:rsidR="00393776" w:rsidRDefault="008B09E3" w:rsidP="00C57D54">
      <w:pPr>
        <w:pStyle w:val="iNote1"/>
      </w:pPr>
      <w:r>
        <w:t>Note:</w:t>
      </w:r>
      <w:r w:rsidR="00BC01D5">
        <w:t xml:space="preserve">  </w:t>
      </w:r>
      <w:r w:rsidR="00BA2810">
        <w:t>If</w:t>
      </w:r>
      <w:r w:rsidR="00393776">
        <w:t xml:space="preserve"> the response to Question VI.G.5 is “NO,” go to Section VI.H.</w:t>
      </w:r>
    </w:p>
    <w:p w:rsidR="00393776" w:rsidRDefault="006100EB" w:rsidP="009D654B">
      <w:pPr>
        <w:pStyle w:val="iLevel1S"/>
      </w:pPr>
      <w:r>
        <w:t>6.</w:t>
      </w:r>
      <w:r>
        <w:tab/>
      </w:r>
      <w:r w:rsidR="00393776">
        <w:t xml:space="preserve">The application area includes one or more individual drain systems that meet the exemption specified in </w:t>
      </w:r>
      <w:r w:rsidR="00F64E8D">
        <w:t>40 CFR</w:t>
      </w:r>
      <w:r w:rsidR="00393776">
        <w:t xml:space="preserve"> </w:t>
      </w:r>
      <w:r w:rsidR="00B743C5">
        <w:t>§ </w:t>
      </w:r>
      <w:r w:rsidR="00393776">
        <w:t>60.692-2(d).</w:t>
      </w:r>
    </w:p>
    <w:p w:rsidR="00BA2810" w:rsidRDefault="009E52AC" w:rsidP="009D654B">
      <w:pPr>
        <w:pStyle w:val="iYesNo1"/>
      </w:pPr>
      <w:r>
        <w:t>Indicate “YES” or “NO.”</w:t>
      </w:r>
    </w:p>
    <w:p w:rsidR="00393776" w:rsidRDefault="006100EB" w:rsidP="009D654B">
      <w:pPr>
        <w:pStyle w:val="iLevel1S"/>
      </w:pPr>
      <w:r>
        <w:t>7.</w:t>
      </w:r>
      <w:r>
        <w:tab/>
      </w:r>
      <w:r w:rsidR="00393776">
        <w:t>The application area includes completely closed drain systems.</w:t>
      </w:r>
    </w:p>
    <w:p w:rsidR="00BA2810" w:rsidRDefault="009E52AC" w:rsidP="009D654B">
      <w:pPr>
        <w:pStyle w:val="iYesNo1"/>
      </w:pPr>
      <w:r>
        <w:t>Indicate “YES” or “NO.”</w:t>
      </w:r>
    </w:p>
    <w:p w:rsidR="00F214DD" w:rsidRDefault="00EB4368" w:rsidP="009D654B">
      <w:pPr>
        <w:pStyle w:val="iNote1info"/>
      </w:pPr>
      <w:r>
        <w:t>If the response to</w:t>
      </w:r>
      <w:r w:rsidR="00393776">
        <w:t xml:space="preserve"> Question VI.</w:t>
      </w:r>
      <w:r w:rsidR="00935430">
        <w:t>G</w:t>
      </w:r>
      <w:r w:rsidR="00393776">
        <w:t xml:space="preserve">.7 is </w:t>
      </w:r>
      <w:r w:rsidR="004D1133">
        <w:t>“YES,”</w:t>
      </w:r>
      <w:r w:rsidR="00393776">
        <w:t xml:space="preserve"> complete Form OP-UA52 (Closed Vent System and Control Device Attributes) for each closed vent system and control device used to comply with </w:t>
      </w:r>
      <w:r w:rsidR="00F64E8D">
        <w:t>40 CFR</w:t>
      </w:r>
      <w:r w:rsidR="00393776">
        <w:t xml:space="preserve"> </w:t>
      </w:r>
      <w:r w:rsidR="00B743C5">
        <w:t>§ </w:t>
      </w:r>
      <w:r w:rsidR="00393776">
        <w:t>60.693-1 for completely closed drain systems.</w:t>
      </w:r>
    </w:p>
    <w:p w:rsidR="00393776" w:rsidRDefault="007C4177" w:rsidP="009D654B">
      <w:pPr>
        <w:pStyle w:val="iHeadingB"/>
      </w:pPr>
      <w:r w:rsidRPr="007C4177">
        <w:t>H.</w:t>
      </w:r>
      <w:r w:rsidRPr="007C4177">
        <w:tab/>
      </w:r>
      <w:r w:rsidR="00393776">
        <w:t>Subpart AAAA - Standards of Performance for Small Municipal Waste Incineration Units for Which Construction Commenced After August 30, 1999 or for Which Modification or Reconstruction Commenced on or After June 6, 2004</w:t>
      </w:r>
    </w:p>
    <w:p w:rsidR="00393776" w:rsidRDefault="007C4177" w:rsidP="009D654B">
      <w:pPr>
        <w:pStyle w:val="iLevel1G"/>
      </w:pPr>
      <w:r w:rsidRPr="007C4177">
        <w:t>1.</w:t>
      </w:r>
      <w:r w:rsidRPr="007C4177">
        <w:tab/>
      </w:r>
      <w:r w:rsidR="00393776">
        <w:t>The application area includes at least one small municipal waste incineration unit, other than an air curtain incinerator.</w:t>
      </w:r>
    </w:p>
    <w:p w:rsidR="00393776" w:rsidRDefault="00393776" w:rsidP="009D654B">
      <w:pPr>
        <w:pStyle w:val="iYesNo1"/>
      </w:pPr>
      <w:r>
        <w:t xml:space="preserve">For SOP applications and GOP applications for GOP 517, </w:t>
      </w:r>
      <w:r w:rsidR="009E52AC">
        <w:t>indicate “YES”</w:t>
      </w:r>
      <w:r>
        <w:t xml:space="preserve"> if the incineration unit combusts municipal solid waste or refuse derived fuel and has the capacity to combust at least 35 tons per day but no more than 250 tons per day of these materials. Otherwise, indicate “NO.”</w:t>
      </w:r>
    </w:p>
    <w:p w:rsidR="00393776" w:rsidRDefault="00393776" w:rsidP="009D654B">
      <w:pPr>
        <w:pStyle w:val="iNote1info"/>
      </w:pPr>
      <w:r>
        <w:t>For GOP applications for GOPs 511, 512, 513, and 514</w:t>
      </w:r>
      <w:r w:rsidR="00041FB8">
        <w:t>,</w:t>
      </w:r>
      <w:r>
        <w:t xml:space="preserve"> indicate “N/A.”</w:t>
      </w:r>
    </w:p>
    <w:p w:rsidR="00393776" w:rsidRDefault="00393776" w:rsidP="009D654B">
      <w:pPr>
        <w:pStyle w:val="iNote1info"/>
      </w:pPr>
      <w:r>
        <w:t xml:space="preserve">For SOP applications, </w:t>
      </w:r>
      <w:r w:rsidR="00EB4368">
        <w:t>if the response to</w:t>
      </w:r>
      <w:r>
        <w:t xml:space="preserve"> Question VI.H.1</w:t>
      </w:r>
      <w:r w:rsidR="00BE17C0">
        <w:t xml:space="preserve"> </w:t>
      </w:r>
      <w:r>
        <w:t>is “YES,” further applicability determinations are necessary in the application. Please contact the assigned permit reviewer to determine the required information necessary for submittal and determination of requirements.</w:t>
      </w:r>
    </w:p>
    <w:p w:rsidR="00393776" w:rsidRDefault="00393776" w:rsidP="009D654B">
      <w:pPr>
        <w:pStyle w:val="iNote1info"/>
      </w:pPr>
      <w:r>
        <w:t xml:space="preserve">For GOP applications for GOP 517, </w:t>
      </w:r>
      <w:r w:rsidR="00EB4368">
        <w:t>if the response to</w:t>
      </w:r>
      <w:r>
        <w:t xml:space="preserve"> Question VI.H.1</w:t>
      </w:r>
      <w:r w:rsidR="00BE17C0">
        <w:t xml:space="preserve"> </w:t>
      </w:r>
      <w:r>
        <w:t>is “YES,” the site does not qualify for the GOP and an application for an SOP must be submitted.</w:t>
      </w:r>
    </w:p>
    <w:p w:rsidR="00393776" w:rsidRDefault="008B09E3" w:rsidP="00C57D54">
      <w:pPr>
        <w:pStyle w:val="iNote1"/>
      </w:pPr>
      <w:r>
        <w:t>Note:</w:t>
      </w:r>
      <w:r w:rsidR="00725F5D">
        <w:t xml:space="preserve">  </w:t>
      </w:r>
      <w:r w:rsidR="00BA2810">
        <w:t>If</w:t>
      </w:r>
      <w:r w:rsidR="00393776">
        <w:t xml:space="preserve"> the response to Question VI.H.1</w:t>
      </w:r>
      <w:r w:rsidR="00BE17C0">
        <w:t xml:space="preserve"> </w:t>
      </w:r>
      <w:r w:rsidR="00393776">
        <w:t>is “N/A,” go to Section VI.I. If the response to Question VI.H.1</w:t>
      </w:r>
      <w:r w:rsidR="00BE17C0">
        <w:t xml:space="preserve"> </w:t>
      </w:r>
      <w:r w:rsidR="00393776">
        <w:t>is “NO,” go to Question VI.H.4.</w:t>
      </w:r>
    </w:p>
    <w:p w:rsidR="00393776" w:rsidRDefault="007C4177" w:rsidP="009D654B">
      <w:pPr>
        <w:pStyle w:val="iLevel1G"/>
      </w:pPr>
      <w:r w:rsidRPr="007C4177">
        <w:lastRenderedPageBreak/>
        <w:t>2.</w:t>
      </w:r>
      <w:r w:rsidRPr="007C4177">
        <w:tab/>
      </w:r>
      <w:r w:rsidR="00393776">
        <w:t>The application area includes at least one small municipal waste incineration unit, other than an air curtain incinerator, constructed after August 30, 1999 or modified or reconstructed on or after June 6, 2006.</w:t>
      </w:r>
    </w:p>
    <w:p w:rsidR="00BA2810" w:rsidRDefault="009E52AC" w:rsidP="009D654B">
      <w:pPr>
        <w:pStyle w:val="iYesNo1"/>
      </w:pPr>
      <w:r>
        <w:t>Indicate “YES” or “NO.”</w:t>
      </w:r>
    </w:p>
    <w:p w:rsidR="00393776" w:rsidRDefault="007C4177" w:rsidP="009D654B">
      <w:pPr>
        <w:pStyle w:val="iLevel1G"/>
      </w:pPr>
      <w:r w:rsidRPr="007C4177">
        <w:t>3.</w:t>
      </w:r>
      <w:r w:rsidRPr="007C4177">
        <w:tab/>
      </w:r>
      <w:r w:rsidR="00393776">
        <w:t>The application area includes at least one small municipal waste incineration unit, other than an air curtain incinerator, constructed before August 30, 1999 and not modified or reconstructed on or after June 6, 2006.</w:t>
      </w:r>
    </w:p>
    <w:p w:rsidR="00BA2810" w:rsidRDefault="009E52AC" w:rsidP="009D654B">
      <w:pPr>
        <w:pStyle w:val="iYesNo1"/>
      </w:pPr>
      <w:r>
        <w:t>Indicate “YES” or “NO.”</w:t>
      </w:r>
    </w:p>
    <w:p w:rsidR="00393776" w:rsidRDefault="007C4177" w:rsidP="009D654B">
      <w:pPr>
        <w:pStyle w:val="iLevel1G"/>
      </w:pPr>
      <w:r w:rsidRPr="007C4177">
        <w:t>4.</w:t>
      </w:r>
      <w:r w:rsidRPr="007C4177">
        <w:tab/>
      </w:r>
      <w:r w:rsidR="00393776">
        <w:t>The application area includes at least one air curtain incinerator.</w:t>
      </w:r>
    </w:p>
    <w:p w:rsidR="00393776" w:rsidRDefault="009E52AC" w:rsidP="009D654B">
      <w:pPr>
        <w:pStyle w:val="iYesNo1"/>
      </w:pPr>
      <w:r>
        <w:t>Indicate “YES”</w:t>
      </w:r>
      <w:r w:rsidR="00393776">
        <w:t xml:space="preserve"> if the air curtain incinerator combusts municipal solid waste refuses derived fuel or yard waste and has the capacity to combust at least 35 tons per day but no more than 250 tons per day of these materials. Otherwise, indicate “NO.”</w:t>
      </w:r>
    </w:p>
    <w:p w:rsidR="00BA2810" w:rsidRDefault="008B09E3" w:rsidP="00C57D54">
      <w:pPr>
        <w:pStyle w:val="iNote1"/>
      </w:pPr>
      <w:r>
        <w:t>Note:</w:t>
      </w:r>
      <w:r w:rsidR="00725F5D">
        <w:t xml:space="preserve">  </w:t>
      </w:r>
      <w:r w:rsidR="00BA2810">
        <w:t>If</w:t>
      </w:r>
      <w:r w:rsidR="00393776">
        <w:t xml:space="preserve"> the response to Question VI.H.4</w:t>
      </w:r>
      <w:r w:rsidR="00BE17C0">
        <w:t xml:space="preserve"> </w:t>
      </w:r>
      <w:r w:rsidR="00393776">
        <w:t>is “NO,” go to Section VI.I.</w:t>
      </w:r>
    </w:p>
    <w:p w:rsidR="00393776" w:rsidRDefault="00D17095" w:rsidP="009D654B">
      <w:pPr>
        <w:pStyle w:val="iPageNum"/>
      </w:pPr>
      <w:r>
        <w:t>Form OP-REQ1 (Page</w:t>
      </w:r>
      <w:r w:rsidR="00393776">
        <w:t xml:space="preserve"> 22)</w:t>
      </w:r>
    </w:p>
    <w:p w:rsidR="00393776" w:rsidRDefault="00393776" w:rsidP="009D0161">
      <w:pPr>
        <w:pStyle w:val="iHeadingAcontinue"/>
      </w:pPr>
      <w:r>
        <w:t>V</w:t>
      </w:r>
      <w:r w:rsidR="007C4177" w:rsidRPr="007C4177">
        <w:t>I.</w:t>
      </w:r>
      <w:r w:rsidR="007C4177" w:rsidRPr="007C4177">
        <w:tab/>
      </w:r>
      <w:r>
        <w:t xml:space="preserve">Title 40 Code of Federal Regulations </w:t>
      </w:r>
      <w:r w:rsidR="00AC53E2">
        <w:t>Part 60</w:t>
      </w:r>
      <w:r>
        <w:t xml:space="preserve"> - New Source Performance Standards </w:t>
      </w:r>
      <w:r w:rsidR="009D0161">
        <w:t>(continued)</w:t>
      </w:r>
    </w:p>
    <w:p w:rsidR="00393776" w:rsidRDefault="007C4177" w:rsidP="009D0161">
      <w:pPr>
        <w:pStyle w:val="iHeadingBcontinue"/>
      </w:pPr>
      <w:r w:rsidRPr="007C4177">
        <w:t>H.</w:t>
      </w:r>
      <w:r w:rsidRPr="007C4177">
        <w:tab/>
      </w:r>
      <w:r w:rsidR="00393776">
        <w:t>Subpart AAAA - Standards of Performance for Small Municipal Waste Incineration Units for Which Construction Commenced After August 30, 1999 or for Which Modification or Reconstruction Commenced on or After June 6, 2004</w:t>
      </w:r>
      <w:r w:rsidR="000952B3">
        <w:t xml:space="preserve"> </w:t>
      </w:r>
      <w:r w:rsidR="009D0161">
        <w:t>(continued)</w:t>
      </w:r>
    </w:p>
    <w:p w:rsidR="00393776" w:rsidRDefault="007C4177" w:rsidP="009D654B">
      <w:pPr>
        <w:pStyle w:val="iLevel1G"/>
      </w:pPr>
      <w:r w:rsidRPr="007C4177">
        <w:t>5.</w:t>
      </w:r>
      <w:r w:rsidRPr="007C4177">
        <w:tab/>
      </w:r>
      <w:r w:rsidR="00393776">
        <w:t>The application area includes at least one air curtain incin</w:t>
      </w:r>
      <w:r w:rsidR="00725F5D">
        <w:t>erator constructed after August </w:t>
      </w:r>
      <w:r w:rsidR="00393776">
        <w:t>30</w:t>
      </w:r>
      <w:r w:rsidR="003939EB">
        <w:t>,</w:t>
      </w:r>
      <w:r w:rsidR="00725F5D">
        <w:t> </w:t>
      </w:r>
      <w:r w:rsidR="00393776">
        <w:t>1999 or modified or reconstructed on or after June 6, 2006.</w:t>
      </w:r>
    </w:p>
    <w:p w:rsidR="00BA2810" w:rsidRDefault="009E52AC" w:rsidP="009D654B">
      <w:pPr>
        <w:pStyle w:val="iYesNo1"/>
      </w:pPr>
      <w:r>
        <w:t>Indicate “YES” or “NO.”</w:t>
      </w:r>
    </w:p>
    <w:p w:rsidR="00393776" w:rsidRDefault="008B09E3" w:rsidP="00C57D54">
      <w:pPr>
        <w:pStyle w:val="iNote1"/>
      </w:pPr>
      <w:r>
        <w:t>Note:</w:t>
      </w:r>
      <w:r w:rsidR="00725F5D">
        <w:t xml:space="preserve">  </w:t>
      </w:r>
      <w:r w:rsidR="00BA2810">
        <w:t>If</w:t>
      </w:r>
      <w:r w:rsidR="00393776">
        <w:t xml:space="preserve"> the response to Question VI.H.5</w:t>
      </w:r>
      <w:r w:rsidR="00BE17C0">
        <w:t xml:space="preserve"> </w:t>
      </w:r>
      <w:r w:rsidR="00393776">
        <w:t>is “NO,” go to Question VI.H.7.</w:t>
      </w:r>
    </w:p>
    <w:p w:rsidR="00393776" w:rsidRDefault="007C4177" w:rsidP="009D654B">
      <w:pPr>
        <w:pStyle w:val="iLevel1G"/>
      </w:pPr>
      <w:r w:rsidRPr="007C4177">
        <w:t>6.</w:t>
      </w:r>
      <w:r w:rsidRPr="007C4177">
        <w:tab/>
      </w:r>
      <w:r w:rsidR="00393776">
        <w:t>All air curtain incinerators constructed after August 30</w:t>
      </w:r>
      <w:r w:rsidR="00A80B44">
        <w:t>,</w:t>
      </w:r>
      <w:r w:rsidR="00393776">
        <w:t xml:space="preserve"> 1999 or modified or reconstructed on or after June 6, 2006 combust only yard waste.</w:t>
      </w:r>
    </w:p>
    <w:p w:rsidR="00BA2810" w:rsidRDefault="009E52AC" w:rsidP="009D654B">
      <w:pPr>
        <w:pStyle w:val="iYesNo1"/>
      </w:pPr>
      <w:r>
        <w:t>Indicate “YES” or “NO.”</w:t>
      </w:r>
    </w:p>
    <w:p w:rsidR="00393776" w:rsidRDefault="007C4177" w:rsidP="009D654B">
      <w:pPr>
        <w:pStyle w:val="iLevel1G"/>
      </w:pPr>
      <w:r w:rsidRPr="007C4177">
        <w:t>7.</w:t>
      </w:r>
      <w:r w:rsidRPr="007C4177">
        <w:tab/>
      </w:r>
      <w:r w:rsidR="00393776">
        <w:t>The application area includes at least one air curtain incinerato</w:t>
      </w:r>
      <w:r w:rsidR="00ED4054">
        <w:t>r constructed before August 30, </w:t>
      </w:r>
      <w:r w:rsidR="00393776">
        <w:t>1999 and not modified or reconstructed on or after June 6, 2006.</w:t>
      </w:r>
    </w:p>
    <w:p w:rsidR="00BA2810" w:rsidRDefault="009E52AC" w:rsidP="009D654B">
      <w:pPr>
        <w:pStyle w:val="iYesNo1"/>
      </w:pPr>
      <w:r>
        <w:t>Indicate “YES” or “NO.”</w:t>
      </w:r>
    </w:p>
    <w:p w:rsidR="00393776" w:rsidRDefault="007C4177" w:rsidP="009D654B">
      <w:pPr>
        <w:pStyle w:val="iLevel1G"/>
      </w:pPr>
      <w:r w:rsidRPr="007C4177">
        <w:t>8.</w:t>
      </w:r>
      <w:r w:rsidRPr="007C4177">
        <w:tab/>
      </w:r>
      <w:r w:rsidR="00393776">
        <w:t>All air curtain incinerators constructed before August 30, 1999 and not modified or reconstructed on or after June 6, 2006 combust only yard waste.</w:t>
      </w:r>
    </w:p>
    <w:p w:rsidR="00BA2810" w:rsidRDefault="009E52AC" w:rsidP="009D654B">
      <w:pPr>
        <w:pStyle w:val="iYesNo1"/>
      </w:pPr>
      <w:r>
        <w:t>Indicate “YES” or “NO.”</w:t>
      </w:r>
    </w:p>
    <w:p w:rsidR="00393776" w:rsidRDefault="00393776" w:rsidP="009D654B">
      <w:pPr>
        <w:pStyle w:val="iNote1info"/>
      </w:pPr>
      <w:r>
        <w:t>Air Curtain Incinerators that burn materials other than yard waste do not qualify for GOP 517. These units must be included in an application for an SOP.</w:t>
      </w:r>
    </w:p>
    <w:p w:rsidR="00393776" w:rsidRDefault="007C4177" w:rsidP="00FF228C">
      <w:pPr>
        <w:pStyle w:val="iHeadingB"/>
      </w:pPr>
      <w:r w:rsidRPr="007C4177">
        <w:lastRenderedPageBreak/>
        <w:t>I.</w:t>
      </w:r>
      <w:r w:rsidRPr="007C4177">
        <w:tab/>
      </w:r>
      <w:r w:rsidR="00393776">
        <w:t>Subpart CCCC - Standards of Performance for Commercial and Industrial Solid Waste Incineration Units for Which Construction Commenced After November 30, 1999 or for Which Modification or Reconstruction Commenced on or After June 1, 2001</w:t>
      </w:r>
    </w:p>
    <w:p w:rsidR="00393776" w:rsidRDefault="007C4177" w:rsidP="009D654B">
      <w:pPr>
        <w:pStyle w:val="iLevel1G"/>
      </w:pPr>
      <w:r w:rsidRPr="007C4177">
        <w:t>1.</w:t>
      </w:r>
      <w:r w:rsidRPr="007C4177">
        <w:tab/>
      </w:r>
      <w:r w:rsidR="00393776">
        <w:t>The application area includes at least one commercial or industrial solid waste incineration unit, other than an air curtain incinerator.</w:t>
      </w:r>
    </w:p>
    <w:p w:rsidR="00393776" w:rsidRDefault="00393776" w:rsidP="009D654B">
      <w:pPr>
        <w:pStyle w:val="iYesNo1"/>
      </w:pPr>
      <w:r>
        <w:t xml:space="preserve">For SOP applications and GOP applications for GOP 517, </w:t>
      </w:r>
      <w:r w:rsidR="009E52AC">
        <w:t>indicate “YES”</w:t>
      </w:r>
      <w:r>
        <w:t xml:space="preserve"> if the incineration unit combusts commercial or industrial solid waste and is a distinct operating unit of a commercial or industrial facility. Otherwise, indicate “NO.”</w:t>
      </w:r>
    </w:p>
    <w:p w:rsidR="00393776" w:rsidRDefault="00393776" w:rsidP="009D654B">
      <w:pPr>
        <w:pStyle w:val="iNote1info"/>
      </w:pPr>
      <w:r>
        <w:t>For GOP applications for GOPs 511, 512, 513 and 514, indicate “N/A.”</w:t>
      </w:r>
    </w:p>
    <w:p w:rsidR="00393776" w:rsidRDefault="00393776" w:rsidP="009D654B">
      <w:pPr>
        <w:pStyle w:val="iNote1info"/>
      </w:pPr>
      <w:r>
        <w:t xml:space="preserve">For SOP applications, </w:t>
      </w:r>
      <w:r w:rsidR="00EB4368">
        <w:t>if the response to</w:t>
      </w:r>
      <w:r>
        <w:t xml:space="preserve"> Question VI.I.1</w:t>
      </w:r>
      <w:r w:rsidR="00BE17C0">
        <w:t xml:space="preserve"> </w:t>
      </w:r>
      <w:r>
        <w:t>is “YES,” further applicability determinations are necessary in the application. Please contact the assigned permit reviewer to determine the required information necessary for submittal and determination of requirements.</w:t>
      </w:r>
    </w:p>
    <w:p w:rsidR="00393776" w:rsidRDefault="00393776" w:rsidP="009D654B">
      <w:pPr>
        <w:pStyle w:val="iNote1info"/>
      </w:pPr>
      <w:r>
        <w:t xml:space="preserve">For GOP applications for GOP 517, </w:t>
      </w:r>
      <w:r w:rsidR="00EB4368">
        <w:t>if the response to</w:t>
      </w:r>
      <w:r>
        <w:t xml:space="preserve"> Question VI.I.1</w:t>
      </w:r>
      <w:r w:rsidR="00BE17C0">
        <w:t xml:space="preserve"> </w:t>
      </w:r>
      <w:r>
        <w:t>is “YES,” the site does not qualify for the GOP and an application for an SOP must be submitted.</w:t>
      </w:r>
    </w:p>
    <w:p w:rsidR="00393776" w:rsidRDefault="008B09E3" w:rsidP="00C57D54">
      <w:pPr>
        <w:pStyle w:val="iNote1"/>
      </w:pPr>
      <w:r>
        <w:t>Note:</w:t>
      </w:r>
      <w:r w:rsidR="00077BDC">
        <w:t xml:space="preserve">  </w:t>
      </w:r>
      <w:r w:rsidR="00BA2810">
        <w:t>If</w:t>
      </w:r>
      <w:r w:rsidR="00393776">
        <w:t xml:space="preserve"> the response to Question VI.I.1</w:t>
      </w:r>
      <w:r w:rsidR="00BE17C0">
        <w:t xml:space="preserve"> </w:t>
      </w:r>
      <w:r w:rsidR="00393776">
        <w:t>is “N/A,” go to Section VI.J. If the response to Question VI.I.1</w:t>
      </w:r>
      <w:r w:rsidR="00BE17C0">
        <w:t xml:space="preserve"> </w:t>
      </w:r>
      <w:r w:rsidR="00393776">
        <w:t>is “NO,” go to Question VI.I.4.</w:t>
      </w:r>
    </w:p>
    <w:p w:rsidR="00393776" w:rsidRDefault="007C4177" w:rsidP="008B3833">
      <w:pPr>
        <w:pStyle w:val="iLevel1G"/>
      </w:pPr>
      <w:r w:rsidRPr="007C4177">
        <w:t>2.</w:t>
      </w:r>
      <w:r w:rsidRPr="007C4177">
        <w:tab/>
      </w:r>
      <w:r w:rsidR="00393776">
        <w:t>The application area includes at least one commercial or industrial solid waste incineration unit, other than an air curtain incinerator, constructed after November 30, 1999 or modified or reconstructed on or after June 1, 2001.</w:t>
      </w:r>
    </w:p>
    <w:p w:rsidR="00F214DD" w:rsidRDefault="009E52AC" w:rsidP="009D654B">
      <w:pPr>
        <w:pStyle w:val="iYesNo1"/>
      </w:pPr>
      <w:r>
        <w:t>Indicate “YES” or “NO.”</w:t>
      </w:r>
    </w:p>
    <w:p w:rsidR="00393776" w:rsidRDefault="00D17095" w:rsidP="009D654B">
      <w:pPr>
        <w:pStyle w:val="iPageNum"/>
      </w:pPr>
      <w:r>
        <w:t>Form OP-REQ1 (Page</w:t>
      </w:r>
      <w:r w:rsidR="00393776">
        <w:t xml:space="preserve"> 23)</w:t>
      </w:r>
    </w:p>
    <w:p w:rsidR="00393776" w:rsidRDefault="00393776" w:rsidP="009D0161">
      <w:pPr>
        <w:pStyle w:val="iHeadingAcontinue"/>
      </w:pPr>
      <w:r>
        <w:t>V</w:t>
      </w:r>
      <w:r w:rsidR="007C4177" w:rsidRPr="007C4177">
        <w:t>I.</w:t>
      </w:r>
      <w:r w:rsidR="007C4177" w:rsidRPr="007C4177">
        <w:tab/>
      </w:r>
      <w:r>
        <w:t xml:space="preserve">Title 40 Code of Federal Regulations </w:t>
      </w:r>
      <w:r w:rsidR="00AC53E2">
        <w:t>Part 60</w:t>
      </w:r>
      <w:r>
        <w:t xml:space="preserve"> - New Source Performance Standards </w:t>
      </w:r>
      <w:r w:rsidR="009D0161">
        <w:t>(continued)</w:t>
      </w:r>
    </w:p>
    <w:p w:rsidR="00393776" w:rsidRDefault="007C4177" w:rsidP="009D0161">
      <w:pPr>
        <w:pStyle w:val="iHeadingBcontinue"/>
      </w:pPr>
      <w:r w:rsidRPr="007C4177">
        <w:t>I.</w:t>
      </w:r>
      <w:r w:rsidRPr="007C4177">
        <w:tab/>
      </w:r>
      <w:r w:rsidR="00393776">
        <w:t xml:space="preserve">Subpart CCCC - Standards of Performance for Commercial and Industrial Solid Waste Incineration Units for Which Construction Commenced After November 30, 1999 or for Which Modification or Reconstruction Commenced on or After June 1, 2001 </w:t>
      </w:r>
      <w:r w:rsidR="009D0161">
        <w:t>(continued)</w:t>
      </w:r>
    </w:p>
    <w:p w:rsidR="00393776" w:rsidRDefault="007C4177" w:rsidP="009D654B">
      <w:pPr>
        <w:pStyle w:val="iLevel1G"/>
      </w:pPr>
      <w:r w:rsidRPr="007C4177">
        <w:t>3.</w:t>
      </w:r>
      <w:r w:rsidRPr="007C4177">
        <w:tab/>
      </w:r>
      <w:r w:rsidR="00393776">
        <w:t>The application area includes at least one commercial or industrial solid waste incineration unit, other than an air curtain incinerator, constructed before November 30, 1999 and not modified or reconstructed on or after June 1, 2001.</w:t>
      </w:r>
    </w:p>
    <w:p w:rsidR="00BA2810" w:rsidRDefault="009E52AC" w:rsidP="009D654B">
      <w:pPr>
        <w:pStyle w:val="iYesNo1"/>
      </w:pPr>
      <w:r>
        <w:t>Indicate “YES” or “NO.”</w:t>
      </w:r>
    </w:p>
    <w:p w:rsidR="00393776" w:rsidRDefault="007C4177" w:rsidP="009D654B">
      <w:pPr>
        <w:pStyle w:val="iLevel1G"/>
      </w:pPr>
      <w:r w:rsidRPr="007C4177">
        <w:t>4.</w:t>
      </w:r>
      <w:r w:rsidRPr="007C4177">
        <w:tab/>
      </w:r>
      <w:r w:rsidR="00393776">
        <w:t>The application area includes at least one air curtain incinerator.</w:t>
      </w:r>
    </w:p>
    <w:p w:rsidR="00393776" w:rsidRDefault="009E52AC" w:rsidP="009D654B">
      <w:pPr>
        <w:pStyle w:val="iYesNo1"/>
      </w:pPr>
      <w:r>
        <w:t>Indicate “YES”</w:t>
      </w:r>
      <w:r w:rsidR="00393776">
        <w:t xml:space="preserve"> if the air curtain incinerator combusts commercial or industrial solid waste, wood waste, clean lumber or yard waste and is a distinct operating unit of a commercial or industrial facility. Otherwise, indicate “NO.”</w:t>
      </w:r>
    </w:p>
    <w:p w:rsidR="00393776" w:rsidRDefault="008B09E3" w:rsidP="00C57D54">
      <w:pPr>
        <w:pStyle w:val="iNote1"/>
      </w:pPr>
      <w:r>
        <w:t>Note:</w:t>
      </w:r>
      <w:r w:rsidR="00077BDC">
        <w:t xml:space="preserve">  </w:t>
      </w:r>
      <w:r w:rsidR="00BA2810">
        <w:t>If</w:t>
      </w:r>
      <w:r w:rsidR="00393776">
        <w:t xml:space="preserve"> the response to Question VI.I.4</w:t>
      </w:r>
      <w:r w:rsidR="00BE17C0">
        <w:t xml:space="preserve"> </w:t>
      </w:r>
      <w:r w:rsidR="00393776">
        <w:t>is “NO,” go to Section VI.J.</w:t>
      </w:r>
    </w:p>
    <w:p w:rsidR="00393776" w:rsidRDefault="007C4177" w:rsidP="009D654B">
      <w:pPr>
        <w:pStyle w:val="iLevel1G"/>
      </w:pPr>
      <w:r w:rsidRPr="007C4177">
        <w:t>5.</w:t>
      </w:r>
      <w:r w:rsidRPr="007C4177">
        <w:tab/>
      </w:r>
      <w:r w:rsidR="00393776">
        <w:t>The application area includes at least one air curtain incinerator,</w:t>
      </w:r>
      <w:r w:rsidR="00077BDC">
        <w:t xml:space="preserve"> constructed after November 30, </w:t>
      </w:r>
      <w:r w:rsidR="00393776">
        <w:t>1999 or modified or reconstructed on or after June 1, 2001.</w:t>
      </w:r>
    </w:p>
    <w:p w:rsidR="00BA2810" w:rsidRDefault="009E52AC" w:rsidP="009D654B">
      <w:pPr>
        <w:pStyle w:val="iYesNo1"/>
      </w:pPr>
      <w:r>
        <w:t>Indicate “YES” or “NO.”</w:t>
      </w:r>
    </w:p>
    <w:p w:rsidR="00393776" w:rsidRDefault="008B09E3" w:rsidP="00C57D54">
      <w:pPr>
        <w:pStyle w:val="iNote1"/>
      </w:pPr>
      <w:r>
        <w:t>Note:</w:t>
      </w:r>
      <w:r w:rsidR="00077BDC">
        <w:t xml:space="preserve">  </w:t>
      </w:r>
      <w:r w:rsidR="00BA2810">
        <w:t>If</w:t>
      </w:r>
      <w:r w:rsidR="00393776">
        <w:t xml:space="preserve"> the response to Question VI.</w:t>
      </w:r>
      <w:r w:rsidR="003A736A">
        <w:t>I</w:t>
      </w:r>
      <w:r w:rsidR="00393776">
        <w:t>.5</w:t>
      </w:r>
      <w:r w:rsidR="00BE17C0">
        <w:t xml:space="preserve"> </w:t>
      </w:r>
      <w:r w:rsidR="00393776">
        <w:t>is “NO,” go to Question VI.</w:t>
      </w:r>
      <w:r w:rsidR="003A736A">
        <w:t>I</w:t>
      </w:r>
      <w:r w:rsidR="00393776">
        <w:t>.7.</w:t>
      </w:r>
    </w:p>
    <w:p w:rsidR="00393776" w:rsidRDefault="007C4177" w:rsidP="009D654B">
      <w:pPr>
        <w:pStyle w:val="iLevel1G"/>
      </w:pPr>
      <w:r w:rsidRPr="007C4177">
        <w:lastRenderedPageBreak/>
        <w:t>6.</w:t>
      </w:r>
      <w:r w:rsidRPr="007C4177">
        <w:tab/>
      </w:r>
      <w:r w:rsidR="00393776">
        <w:t>All air curtain incinerators constructed after November 30, 1999 or modified or reconstructed on or after June 1, 2001 combust only wood waste, clean lumber, or yard waste or a mixture of these materials.</w:t>
      </w:r>
    </w:p>
    <w:p w:rsidR="00BA2810" w:rsidRDefault="009E52AC" w:rsidP="009D654B">
      <w:pPr>
        <w:pStyle w:val="iYesNo1"/>
      </w:pPr>
      <w:r>
        <w:t>Indicate “YES” or “NO.”</w:t>
      </w:r>
    </w:p>
    <w:p w:rsidR="00393776" w:rsidRDefault="007C4177" w:rsidP="009D654B">
      <w:pPr>
        <w:pStyle w:val="iLevel1G"/>
      </w:pPr>
      <w:r w:rsidRPr="007C4177">
        <w:t>7.</w:t>
      </w:r>
      <w:r w:rsidRPr="007C4177">
        <w:tab/>
      </w:r>
      <w:r w:rsidR="00393776">
        <w:t>The application area includes at least one air curtain incinerat</w:t>
      </w:r>
      <w:r w:rsidR="008D477D">
        <w:t>or, constructed before November </w:t>
      </w:r>
      <w:r w:rsidR="00393776">
        <w:t>30, 1999 and not modified or reconstructed on or after June 1, 2001.</w:t>
      </w:r>
    </w:p>
    <w:p w:rsidR="00BA2810" w:rsidRDefault="009E52AC" w:rsidP="009D654B">
      <w:pPr>
        <w:pStyle w:val="iYesNo1"/>
      </w:pPr>
      <w:r>
        <w:t>Indicate “YES” or “NO.”</w:t>
      </w:r>
    </w:p>
    <w:p w:rsidR="00393776" w:rsidRDefault="007C4177" w:rsidP="009D654B">
      <w:pPr>
        <w:pStyle w:val="iLevel1G"/>
      </w:pPr>
      <w:r w:rsidRPr="007C4177">
        <w:t>8.</w:t>
      </w:r>
      <w:r w:rsidRPr="007C4177">
        <w:tab/>
      </w:r>
      <w:r w:rsidR="00393776">
        <w:t>All air curtain incinerators constructed before November 30, 1999 and not modified or reconstructed on or after June 1, 2001 combust only wood waste, clean lumber, or yard waste or a mixture of these materials.</w:t>
      </w:r>
    </w:p>
    <w:p w:rsidR="00BA2810" w:rsidRDefault="009E52AC" w:rsidP="009D654B">
      <w:pPr>
        <w:pStyle w:val="iYesNo1"/>
      </w:pPr>
      <w:r>
        <w:t>Indicate “YES” or “NO.”</w:t>
      </w:r>
    </w:p>
    <w:p w:rsidR="00BA2810" w:rsidRDefault="00393776" w:rsidP="009D654B">
      <w:pPr>
        <w:pStyle w:val="iNote1info"/>
      </w:pPr>
      <w:r>
        <w:t>Air Curtain Incinerators that burn materials other than yard waste do not qualify for GOP 517. These units must be included in an application for an SOP.</w:t>
      </w:r>
    </w:p>
    <w:p w:rsidR="00393776" w:rsidRDefault="00D17095" w:rsidP="009D654B">
      <w:pPr>
        <w:pStyle w:val="iPageNum"/>
      </w:pPr>
      <w:r>
        <w:t>Form OP-REQ1 (Page</w:t>
      </w:r>
      <w:r w:rsidR="00393776">
        <w:t xml:space="preserve"> 24)</w:t>
      </w:r>
    </w:p>
    <w:p w:rsidR="00393776" w:rsidRDefault="00393776" w:rsidP="009D0161">
      <w:pPr>
        <w:pStyle w:val="iHeadingAcontinue"/>
      </w:pPr>
      <w:r>
        <w:t>V</w:t>
      </w:r>
      <w:r w:rsidR="007C4177" w:rsidRPr="007C4177">
        <w:t>I.</w:t>
      </w:r>
      <w:r w:rsidR="007C4177" w:rsidRPr="007C4177">
        <w:tab/>
      </w:r>
      <w:r>
        <w:t xml:space="preserve">Title 40 Code of Federal Regulations </w:t>
      </w:r>
      <w:r w:rsidR="00AC53E2">
        <w:t>Part 60</w:t>
      </w:r>
      <w:r>
        <w:t xml:space="preserve"> - New Source Performance Standards </w:t>
      </w:r>
      <w:r w:rsidR="009D0161">
        <w:t>(continued)</w:t>
      </w:r>
    </w:p>
    <w:p w:rsidR="00393776" w:rsidRDefault="007C4177" w:rsidP="009D654B">
      <w:pPr>
        <w:pStyle w:val="iHeadingB"/>
      </w:pPr>
      <w:r w:rsidRPr="007C4177">
        <w:t>J.</w:t>
      </w:r>
      <w:r w:rsidRPr="007C4177">
        <w:tab/>
      </w:r>
      <w:r w:rsidR="00393776">
        <w:t>Subpart EEEE</w:t>
      </w:r>
      <w:r w:rsidR="000B4098">
        <w:t xml:space="preserve"> - </w:t>
      </w:r>
      <w:r w:rsidR="00393776">
        <w:t xml:space="preserve">Standards of Performance for Other Solid Waste Incineration Units for Which Construction Commenced After December 9, 2004 or for Which Modification or </w:t>
      </w:r>
      <w:r w:rsidR="007F43BA">
        <w:t>Rec</w:t>
      </w:r>
      <w:r w:rsidR="00393776">
        <w:t>onstruction Commenced on or After June 16, 2006</w:t>
      </w:r>
    </w:p>
    <w:p w:rsidR="00393776" w:rsidRDefault="007C4177" w:rsidP="009D654B">
      <w:pPr>
        <w:pStyle w:val="iLevel1G"/>
      </w:pPr>
      <w:r w:rsidRPr="007C4177">
        <w:t>1.</w:t>
      </w:r>
      <w:r w:rsidRPr="007C4177">
        <w:tab/>
      </w:r>
      <w:r w:rsidR="00393776">
        <w:t>The application area includes at least one very small municipal waste incineration unit or institutional incineration unit, other than an air curtain incinerator.</w:t>
      </w:r>
    </w:p>
    <w:p w:rsidR="00393776" w:rsidRDefault="00393776" w:rsidP="009D654B">
      <w:pPr>
        <w:pStyle w:val="iYesNo1"/>
      </w:pPr>
      <w:r>
        <w:t xml:space="preserve">For SOP applications and GOP applications for GOP 517, </w:t>
      </w:r>
      <w:r w:rsidR="009E52AC">
        <w:t>indicate “YES”</w:t>
      </w:r>
      <w:r>
        <w:t xml:space="preserve"> if the incineration unit is not an air curtain incinerator, and combusts municipal solid waste and has the capacity to combust less than 35 tons per day of this material or if the incineration unit combusts institutional waste and is a distinct operating unit of the institutional facility that generated the waste. Otherwise, indicate “NO.”</w:t>
      </w:r>
    </w:p>
    <w:p w:rsidR="00393776" w:rsidRDefault="00393776" w:rsidP="009D654B">
      <w:pPr>
        <w:pStyle w:val="iNote1info"/>
      </w:pPr>
      <w:r>
        <w:t>For GOP applications for GOPs 511, 512, 513 and 514, indicate “N/A.”</w:t>
      </w:r>
    </w:p>
    <w:p w:rsidR="00393776" w:rsidRDefault="00393776" w:rsidP="009D654B">
      <w:pPr>
        <w:pStyle w:val="iNote1info"/>
      </w:pPr>
      <w:r>
        <w:t xml:space="preserve">For SOP applications, </w:t>
      </w:r>
      <w:r w:rsidR="00EB4368">
        <w:t>if the response to</w:t>
      </w:r>
      <w:r>
        <w:t xml:space="preserve"> Question VI.J.1</w:t>
      </w:r>
      <w:r w:rsidR="00BE17C0">
        <w:t xml:space="preserve"> </w:t>
      </w:r>
      <w:r>
        <w:t>is “YES,” further applicability determinations are necessary in the application. Please contact the assigned permit reviewer to determine the required information necessary for submittal and determination of requirements.</w:t>
      </w:r>
    </w:p>
    <w:p w:rsidR="00393776" w:rsidRDefault="00393776" w:rsidP="009D654B">
      <w:pPr>
        <w:pStyle w:val="iNote1info"/>
      </w:pPr>
      <w:r>
        <w:t xml:space="preserve">For GOP applications for GOP 517, </w:t>
      </w:r>
      <w:r w:rsidR="00EB4368">
        <w:t>if the response to</w:t>
      </w:r>
      <w:r>
        <w:t xml:space="preserve"> Question VI.J.1</w:t>
      </w:r>
      <w:r w:rsidR="00BE17C0">
        <w:t xml:space="preserve"> </w:t>
      </w:r>
      <w:r>
        <w:t>is “YES,” the site does not qualify for the GOP and an application for an SOP must be submitted.</w:t>
      </w:r>
    </w:p>
    <w:p w:rsidR="00393776" w:rsidRDefault="008B09E3" w:rsidP="00C57D54">
      <w:pPr>
        <w:pStyle w:val="iNote1"/>
      </w:pPr>
      <w:r>
        <w:t>Note:</w:t>
      </w:r>
      <w:r w:rsidR="00077BDC">
        <w:t xml:space="preserve">  </w:t>
      </w:r>
      <w:r w:rsidR="00BA2810">
        <w:t>If</w:t>
      </w:r>
      <w:r w:rsidR="00393776">
        <w:t xml:space="preserve"> the response to Question VI.J.1</w:t>
      </w:r>
      <w:r w:rsidR="00BE17C0">
        <w:t xml:space="preserve"> </w:t>
      </w:r>
      <w:r w:rsidR="00393776">
        <w:t xml:space="preserve">is “N/A,” go to Section </w:t>
      </w:r>
      <w:r w:rsidR="009C5440">
        <w:t>VI.K</w:t>
      </w:r>
      <w:r w:rsidR="00393776">
        <w:t>. If the response to Question VI.J.1</w:t>
      </w:r>
      <w:r w:rsidR="00BE17C0">
        <w:t xml:space="preserve"> </w:t>
      </w:r>
      <w:r w:rsidR="00393776">
        <w:t>is “NO,” go to Question VI.J.4.</w:t>
      </w:r>
    </w:p>
    <w:p w:rsidR="00393776" w:rsidRDefault="007C4177" w:rsidP="009D654B">
      <w:pPr>
        <w:pStyle w:val="iLevel1G"/>
      </w:pPr>
      <w:r w:rsidRPr="007C4177">
        <w:t>2.</w:t>
      </w:r>
      <w:r w:rsidRPr="007C4177">
        <w:tab/>
      </w:r>
      <w:r w:rsidR="00393776">
        <w:t>The application area includes at least one very small municipal waste incineration unit, other than an air curtain incinerator, constructed after December 9, 2004 or modified or reconstructed on or after June 16, 2006.</w:t>
      </w:r>
    </w:p>
    <w:p w:rsidR="00BA2810" w:rsidRDefault="009E52AC" w:rsidP="009D654B">
      <w:pPr>
        <w:pStyle w:val="iYesNo1"/>
      </w:pPr>
      <w:r>
        <w:t>Indicate “YES” or “NO.”</w:t>
      </w:r>
    </w:p>
    <w:p w:rsidR="00393776" w:rsidRDefault="007C4177" w:rsidP="009D654B">
      <w:pPr>
        <w:pStyle w:val="iLevel1G"/>
      </w:pPr>
      <w:r w:rsidRPr="007C4177">
        <w:lastRenderedPageBreak/>
        <w:t>3.</w:t>
      </w:r>
      <w:r w:rsidRPr="007C4177">
        <w:tab/>
      </w:r>
      <w:r w:rsidR="00393776">
        <w:t>The application area includes at least one very small municipal waste incineration unit, other than an air curtain incinerator, constructed before December 9, 2004 and not modified or reconstructed on or after June 16, 2006.</w:t>
      </w:r>
    </w:p>
    <w:p w:rsidR="00BA2810" w:rsidRDefault="009E52AC" w:rsidP="009D654B">
      <w:pPr>
        <w:pStyle w:val="iYesNo1"/>
      </w:pPr>
      <w:r>
        <w:t>Indicate “YES” or “NO.”</w:t>
      </w:r>
    </w:p>
    <w:p w:rsidR="00393776" w:rsidRDefault="006100EB" w:rsidP="00834840">
      <w:pPr>
        <w:pStyle w:val="iLevel1S"/>
      </w:pPr>
      <w:r>
        <w:t>4.</w:t>
      </w:r>
      <w:r>
        <w:tab/>
      </w:r>
      <w:r w:rsidR="00393776">
        <w:t>The application area includes at least one air curtain incinerator.</w:t>
      </w:r>
    </w:p>
    <w:p w:rsidR="00393776" w:rsidRDefault="009E52AC" w:rsidP="009D654B">
      <w:pPr>
        <w:pStyle w:val="iYesNo1"/>
      </w:pPr>
      <w:r>
        <w:t>Indicate “YES”</w:t>
      </w:r>
      <w:r w:rsidR="00393776">
        <w:t xml:space="preserve"> if the incineration is an air curtain incinerator that:</w:t>
      </w:r>
    </w:p>
    <w:p w:rsidR="00393776" w:rsidRPr="00A274B2" w:rsidRDefault="00393776" w:rsidP="00834840">
      <w:pPr>
        <w:pStyle w:val="iLevel2xlist"/>
        <w:numPr>
          <w:ilvl w:val="0"/>
          <w:numId w:val="9"/>
        </w:numPr>
        <w:tabs>
          <w:tab w:val="left" w:pos="1642"/>
          <w:tab w:val="left" w:pos="2002"/>
        </w:tabs>
      </w:pPr>
      <w:r w:rsidRPr="00041FB8">
        <w:t>combusts</w:t>
      </w:r>
      <w:r w:rsidRPr="00A274B2">
        <w:t xml:space="preserve"> municipal solid waste and has the capacity to combust less than 35 tons per day of this material, or</w:t>
      </w:r>
    </w:p>
    <w:p w:rsidR="00393776" w:rsidRPr="00A274B2" w:rsidRDefault="00393776" w:rsidP="00834840">
      <w:pPr>
        <w:pStyle w:val="iLevel2xlist"/>
        <w:tabs>
          <w:tab w:val="left" w:pos="1642"/>
          <w:tab w:val="left" w:pos="2002"/>
        </w:tabs>
      </w:pPr>
      <w:r w:rsidRPr="00A274B2">
        <w:t>combusts institutional waste and is a distinct operating unit of the institutional facility that generated the waste, or</w:t>
      </w:r>
    </w:p>
    <w:p w:rsidR="00393776" w:rsidRDefault="00393776" w:rsidP="00834840">
      <w:pPr>
        <w:pStyle w:val="iLevel2xlist"/>
        <w:tabs>
          <w:tab w:val="left" w:pos="1642"/>
          <w:tab w:val="left" w:pos="2002"/>
        </w:tabs>
      </w:pPr>
      <w:r w:rsidRPr="00A274B2">
        <w:t>combusts</w:t>
      </w:r>
      <w:r>
        <w:t xml:space="preserve"> wood waste, clean lumber, yard waste, or mixture of these materials.</w:t>
      </w:r>
    </w:p>
    <w:p w:rsidR="00393776" w:rsidRDefault="00393776" w:rsidP="009D654B">
      <w:pPr>
        <w:pStyle w:val="iNote1info"/>
      </w:pPr>
      <w:r>
        <w:t>Otherwise, indicate “NO.”</w:t>
      </w:r>
    </w:p>
    <w:p w:rsidR="00393776" w:rsidRDefault="008B09E3" w:rsidP="00C57D54">
      <w:pPr>
        <w:pStyle w:val="iNote1"/>
      </w:pPr>
      <w:r>
        <w:t>Note</w:t>
      </w:r>
      <w:r w:rsidR="00077BDC">
        <w:t xml:space="preserve">:  </w:t>
      </w:r>
      <w:r w:rsidR="00BA2810">
        <w:t>If</w:t>
      </w:r>
      <w:r w:rsidR="00393776">
        <w:t xml:space="preserve"> the response to Question VI.J.4</w:t>
      </w:r>
      <w:r w:rsidR="00BE17C0">
        <w:t xml:space="preserve"> </w:t>
      </w:r>
      <w:r w:rsidR="00393776">
        <w:t>is “NO,” go to Section</w:t>
      </w:r>
      <w:r w:rsidR="004C5182">
        <w:t xml:space="preserve"> </w:t>
      </w:r>
      <w:r w:rsidR="003A736A">
        <w:t>VI.K</w:t>
      </w:r>
      <w:r w:rsidR="00393776">
        <w:t>.</w:t>
      </w:r>
    </w:p>
    <w:p w:rsidR="00393776" w:rsidRDefault="007C4177" w:rsidP="008B3833">
      <w:pPr>
        <w:pStyle w:val="iLevel1G"/>
      </w:pPr>
      <w:r w:rsidRPr="007C4177">
        <w:t>5.</w:t>
      </w:r>
      <w:r w:rsidRPr="007C4177">
        <w:tab/>
      </w:r>
      <w:r w:rsidR="00393776">
        <w:t>The application area includes at least one air curtain incinerato</w:t>
      </w:r>
      <w:r w:rsidR="00A070FB">
        <w:t>r constructed after December 9, </w:t>
      </w:r>
      <w:r w:rsidR="00393776">
        <w:t>2004 or modified or reconstructed on or after June 16, 2006.</w:t>
      </w:r>
    </w:p>
    <w:p w:rsidR="00BA2810" w:rsidRDefault="009E52AC" w:rsidP="009D654B">
      <w:pPr>
        <w:pStyle w:val="iYesNo1"/>
      </w:pPr>
      <w:r>
        <w:t>Indicate “YES” or “NO.”</w:t>
      </w:r>
    </w:p>
    <w:p w:rsidR="00393776" w:rsidRDefault="007C4177" w:rsidP="009D654B">
      <w:pPr>
        <w:pStyle w:val="iLevel1G"/>
      </w:pPr>
      <w:r w:rsidRPr="007C4177">
        <w:t>6.</w:t>
      </w:r>
      <w:r w:rsidRPr="007C4177">
        <w:tab/>
      </w:r>
      <w:r w:rsidR="00393776">
        <w:t>All air curtain incinerators constructed after December 9, 2004 or modified or reconstructed on or after June 16, 2006 combust only wood waste, clean lumber, or yard waste or a mixture of these materials.</w:t>
      </w:r>
    </w:p>
    <w:p w:rsidR="00BA2810" w:rsidRDefault="009E52AC" w:rsidP="009D654B">
      <w:pPr>
        <w:pStyle w:val="iYesNo1"/>
      </w:pPr>
      <w:r>
        <w:t>Indicate “YES” or “NO.”</w:t>
      </w:r>
    </w:p>
    <w:p w:rsidR="00393776" w:rsidRDefault="007C4177" w:rsidP="009D654B">
      <w:pPr>
        <w:pStyle w:val="iLevel1G"/>
      </w:pPr>
      <w:r w:rsidRPr="007C4177">
        <w:t>7.</w:t>
      </w:r>
      <w:r w:rsidRPr="007C4177">
        <w:tab/>
      </w:r>
      <w:r w:rsidR="00393776">
        <w:t>The application area includes at least one air curtain incinerator</w:t>
      </w:r>
      <w:r w:rsidR="00A070FB">
        <w:t xml:space="preserve"> constructed before December 9, </w:t>
      </w:r>
      <w:r w:rsidR="00393776">
        <w:t>2004 and not modified or reconstructed on or after June 16, 2006.</w:t>
      </w:r>
    </w:p>
    <w:p w:rsidR="00AE6DDB" w:rsidRDefault="009E52AC" w:rsidP="009D654B">
      <w:pPr>
        <w:pStyle w:val="iYesNo1"/>
      </w:pPr>
      <w:r>
        <w:t>Indicate “YES” or “NO.”</w:t>
      </w:r>
    </w:p>
    <w:p w:rsidR="00393776" w:rsidRDefault="00D17095" w:rsidP="009D654B">
      <w:pPr>
        <w:pStyle w:val="iPageNum"/>
      </w:pPr>
      <w:r>
        <w:t>Form OP-REQ1 (Page</w:t>
      </w:r>
      <w:r w:rsidR="00393776">
        <w:t xml:space="preserve"> 25)</w:t>
      </w:r>
    </w:p>
    <w:p w:rsidR="00393776" w:rsidRDefault="00393776" w:rsidP="009D0161">
      <w:pPr>
        <w:pStyle w:val="iHeadingAcontinue"/>
      </w:pPr>
      <w:r>
        <w:t>V</w:t>
      </w:r>
      <w:r w:rsidR="007C4177" w:rsidRPr="007C4177">
        <w:t>I.</w:t>
      </w:r>
      <w:r w:rsidR="007C4177" w:rsidRPr="007C4177">
        <w:tab/>
      </w:r>
      <w:r>
        <w:t xml:space="preserve">Title 40 Code of Federal Regulations </w:t>
      </w:r>
      <w:r w:rsidR="00AC53E2">
        <w:t>Part 60</w:t>
      </w:r>
      <w:r>
        <w:t xml:space="preserve"> - New Source Performance Standards </w:t>
      </w:r>
      <w:r w:rsidR="009D0161">
        <w:t>(continued)</w:t>
      </w:r>
    </w:p>
    <w:p w:rsidR="00393776" w:rsidRDefault="007C4177" w:rsidP="009D0161">
      <w:pPr>
        <w:pStyle w:val="iHeadingBcontinue"/>
      </w:pPr>
      <w:r w:rsidRPr="007C4177">
        <w:t>J.</w:t>
      </w:r>
      <w:r w:rsidRPr="007C4177">
        <w:tab/>
      </w:r>
      <w:r w:rsidR="00393776">
        <w:t>Subpart EEEE</w:t>
      </w:r>
      <w:r w:rsidR="000B4098">
        <w:t xml:space="preserve"> - </w:t>
      </w:r>
      <w:r w:rsidR="00393776">
        <w:t xml:space="preserve">Standards of Performance for Other Solid Waste Incineration Units for Which Construction Commenced After December 9, 2004 or for Which Modification or </w:t>
      </w:r>
      <w:r w:rsidR="000044AD">
        <w:t>Rec</w:t>
      </w:r>
      <w:r w:rsidR="00393776">
        <w:t xml:space="preserve">onstruction Commenced on or After June 16, 2006 </w:t>
      </w:r>
      <w:r w:rsidR="009D0161">
        <w:t>(continued)</w:t>
      </w:r>
    </w:p>
    <w:p w:rsidR="00393776" w:rsidRDefault="007C4177" w:rsidP="009D654B">
      <w:pPr>
        <w:pStyle w:val="iLevel1G"/>
      </w:pPr>
      <w:r w:rsidRPr="007C4177">
        <w:t>8.</w:t>
      </w:r>
      <w:r w:rsidRPr="007C4177">
        <w:tab/>
      </w:r>
      <w:r w:rsidR="00393776">
        <w:t>All air curtain incinerators constructed before December 9, 2004 and not modified or reconstructed on or after June 16, 2006 combust only wood waste, clean lumber, or yard waste or a mixture of these materials.</w:t>
      </w:r>
    </w:p>
    <w:p w:rsidR="00BA2810" w:rsidRDefault="009E52AC" w:rsidP="009D654B">
      <w:pPr>
        <w:pStyle w:val="iYesNo1"/>
      </w:pPr>
      <w:r>
        <w:t>Indicate “YES” or “NO.”</w:t>
      </w:r>
    </w:p>
    <w:p w:rsidR="00393776" w:rsidRDefault="007C4177" w:rsidP="009D654B">
      <w:pPr>
        <w:pStyle w:val="iLevel1G"/>
      </w:pPr>
      <w:r w:rsidRPr="007C4177">
        <w:t>9.</w:t>
      </w:r>
      <w:r w:rsidRPr="007C4177">
        <w:tab/>
      </w:r>
      <w:r w:rsidR="00393776">
        <w:t>The air curtain incinerator is located at an institutional facility and is a distinct operating unit of the institutional facility that generated the waste.</w:t>
      </w:r>
    </w:p>
    <w:p w:rsidR="00BA2810" w:rsidRDefault="009E52AC" w:rsidP="009D654B">
      <w:pPr>
        <w:pStyle w:val="iYesNo1"/>
      </w:pPr>
      <w:r>
        <w:t>Indicate “YES” or “NO.”</w:t>
      </w:r>
    </w:p>
    <w:p w:rsidR="00393776" w:rsidRDefault="007C4177" w:rsidP="009D654B">
      <w:pPr>
        <w:pStyle w:val="iLevel1G"/>
      </w:pPr>
      <w:r w:rsidRPr="007C4177">
        <w:lastRenderedPageBreak/>
        <w:t>10.</w:t>
      </w:r>
      <w:r w:rsidRPr="007C4177">
        <w:tab/>
      </w:r>
      <w:r w:rsidR="00393776">
        <w:t>The air curtain incinerator burns less than 35 tons per day of wood waste, clean lumber, or yard waste or a mixture of these materials.</w:t>
      </w:r>
    </w:p>
    <w:p w:rsidR="00BA2810" w:rsidRDefault="009E52AC" w:rsidP="009D654B">
      <w:pPr>
        <w:pStyle w:val="iYesNo1"/>
      </w:pPr>
      <w:r>
        <w:t>Indicate “YES” or “NO.”</w:t>
      </w:r>
    </w:p>
    <w:p w:rsidR="00393776" w:rsidRDefault="00393776" w:rsidP="009D654B">
      <w:pPr>
        <w:pStyle w:val="iNote1info"/>
      </w:pPr>
      <w:r>
        <w:t>Air Curtain Incinerators that burn materials other than wood waste, clean lumber or yard waste or a mixture of those materials do not qualify for GOP 517. These units must be included in an application for an SOP.</w:t>
      </w:r>
    </w:p>
    <w:p w:rsidR="00393776" w:rsidRDefault="007C4177" w:rsidP="009D654B">
      <w:pPr>
        <w:pStyle w:val="iHeadingB"/>
      </w:pPr>
      <w:r w:rsidRPr="007C4177">
        <w:t>K.</w:t>
      </w:r>
      <w:r w:rsidRPr="007C4177">
        <w:tab/>
      </w:r>
      <w:r w:rsidR="00393776">
        <w:t>Subpart OOOO</w:t>
      </w:r>
      <w:r w:rsidR="000B4098">
        <w:t xml:space="preserve"> - </w:t>
      </w:r>
      <w:r w:rsidR="00393776">
        <w:t>Standards of Performance for Crude Oil and Natural Gas Production, Transmission and Distribution</w:t>
      </w:r>
    </w:p>
    <w:p w:rsidR="00393776" w:rsidRDefault="007C4177" w:rsidP="0026142B">
      <w:pPr>
        <w:pStyle w:val="iLevel1S"/>
      </w:pPr>
      <w:r w:rsidRPr="007C4177">
        <w:t>1.</w:t>
      </w:r>
      <w:r w:rsidRPr="007C4177">
        <w:tab/>
      </w:r>
      <w:r w:rsidR="00393776">
        <w:t xml:space="preserve">The application area includes one or more of the onshore affected facilities listed in </w:t>
      </w:r>
      <w:r w:rsidR="00F64E8D">
        <w:t>40 CFR</w:t>
      </w:r>
      <w:r w:rsidR="00393776">
        <w:t xml:space="preserve"> </w:t>
      </w:r>
      <w:r w:rsidR="00B743C5">
        <w:t>§ </w:t>
      </w:r>
      <w:r w:rsidR="00393776">
        <w:t xml:space="preserve">60.5365(a)-(g) that are subject to </w:t>
      </w:r>
      <w:r w:rsidR="00F64E8D">
        <w:t>40 CFR</w:t>
      </w:r>
      <w:r w:rsidR="00393776">
        <w:t xml:space="preserve"> </w:t>
      </w:r>
      <w:r w:rsidR="00AC53E2">
        <w:t>Part 60</w:t>
      </w:r>
      <w:r w:rsidR="00393776">
        <w:t>, Subpart OOOO.</w:t>
      </w:r>
    </w:p>
    <w:p w:rsidR="00BA2810" w:rsidRDefault="009E52AC" w:rsidP="009D654B">
      <w:pPr>
        <w:pStyle w:val="iYesNo1"/>
      </w:pPr>
      <w:r>
        <w:t>Indicate “YES” or “NO.”</w:t>
      </w:r>
    </w:p>
    <w:p w:rsidR="00393776" w:rsidRDefault="00393776" w:rsidP="00A30A49">
      <w:pPr>
        <w:pStyle w:val="iHeadingA"/>
      </w:pPr>
      <w:r>
        <w:t>VI</w:t>
      </w:r>
      <w:r w:rsidR="007C4177" w:rsidRPr="007C4177">
        <w:t>I.</w:t>
      </w:r>
      <w:r w:rsidR="007C4177" w:rsidRPr="007C4177">
        <w:tab/>
      </w:r>
      <w:r>
        <w:t xml:space="preserve">Title 40 Code of Federal Regulations </w:t>
      </w:r>
      <w:r w:rsidR="00AC53E2">
        <w:t>Part 61</w:t>
      </w:r>
      <w:r>
        <w:t xml:space="preserve"> - National Emission Standards for Hazardous Air Pollutants</w:t>
      </w:r>
    </w:p>
    <w:p w:rsidR="00393776" w:rsidRDefault="007C4177" w:rsidP="00A30A49">
      <w:pPr>
        <w:pStyle w:val="iHeadingB"/>
      </w:pPr>
      <w:r w:rsidRPr="007C4177">
        <w:t>A.</w:t>
      </w:r>
      <w:r w:rsidRPr="007C4177">
        <w:tab/>
      </w:r>
      <w:r w:rsidR="00393776">
        <w:t>Applicability</w:t>
      </w:r>
    </w:p>
    <w:p w:rsidR="00393776" w:rsidRDefault="007C4177" w:rsidP="00A30A49">
      <w:pPr>
        <w:pStyle w:val="iLevel1G"/>
      </w:pPr>
      <w:r w:rsidRPr="007C4177">
        <w:t>1.</w:t>
      </w:r>
      <w:r w:rsidRPr="007C4177">
        <w:tab/>
      </w:r>
      <w:r w:rsidR="00393776">
        <w:t xml:space="preserve">The application area includes a unit(s) that is subject to one or more </w:t>
      </w:r>
      <w:r w:rsidR="00F64E8D">
        <w:t>40 CFR</w:t>
      </w:r>
      <w:r w:rsidR="00393776">
        <w:t xml:space="preserve"> </w:t>
      </w:r>
      <w:r w:rsidR="00AC53E2">
        <w:t>Part 61</w:t>
      </w:r>
      <w:r w:rsidR="00393776">
        <w:t xml:space="preserve"> subparts.</w:t>
      </w:r>
    </w:p>
    <w:p w:rsidR="00393776" w:rsidRDefault="00393776" w:rsidP="009D654B">
      <w:pPr>
        <w:pStyle w:val="iYesNo1"/>
      </w:pPr>
      <w:r>
        <w:t>For SOP applications, and all GOP applications, except for GOP 517</w:t>
      </w:r>
      <w:r w:rsidR="00C1271B">
        <w:t xml:space="preserve">, indicate </w:t>
      </w:r>
      <w:r w:rsidR="009E52AC">
        <w:t>“YES” or “NO.”</w:t>
      </w:r>
      <w:r>
        <w:t xml:space="preserve"> For GOP applications under GOP 517, indicate “N/A.”</w:t>
      </w:r>
    </w:p>
    <w:p w:rsidR="00393776" w:rsidRDefault="008B09E3" w:rsidP="00C57D54">
      <w:pPr>
        <w:pStyle w:val="iNote1"/>
      </w:pPr>
      <w:r>
        <w:t>Note:</w:t>
      </w:r>
      <w:r w:rsidR="00077BDC">
        <w:t xml:space="preserve">  </w:t>
      </w:r>
      <w:r w:rsidR="00BA2810">
        <w:t>If</w:t>
      </w:r>
      <w:r w:rsidR="00393776">
        <w:t xml:space="preserve"> the response to Question VI</w:t>
      </w:r>
      <w:r w:rsidR="003A736A">
        <w:t>I</w:t>
      </w:r>
      <w:r w:rsidR="00393776">
        <w:t>.A.1</w:t>
      </w:r>
      <w:r w:rsidR="00BE17C0">
        <w:t xml:space="preserve"> </w:t>
      </w:r>
      <w:r w:rsidR="00393776">
        <w:t>is “NO” or “N/A,” go to Section VIII.</w:t>
      </w:r>
    </w:p>
    <w:p w:rsidR="003D1B6E" w:rsidRDefault="003D1B6E" w:rsidP="003D1B6E">
      <w:pPr>
        <w:pStyle w:val="iNote1info"/>
      </w:pPr>
      <w:r>
        <w:t>If the application area i</w:t>
      </w:r>
      <w:r w:rsidR="009C76CE">
        <w:t>s</w:t>
      </w:r>
      <w:r>
        <w:t xml:space="preserve"> only subject to 40 CFR § 61.145 for </w:t>
      </w:r>
      <w:r w:rsidR="009C76CE" w:rsidRPr="009C76CE">
        <w:t>“</w:t>
      </w:r>
      <w:r w:rsidRPr="009C76CE">
        <w:rPr>
          <w:rStyle w:val="Emphasis"/>
        </w:rPr>
        <w:t>demolition or renovation activity</w:t>
      </w:r>
      <w:r w:rsidR="009C76CE" w:rsidRPr="009C76CE">
        <w:t>”</w:t>
      </w:r>
      <w:r>
        <w:t xml:space="preserve"> and no other 40 CFR Part 61 subparts apply, the response to Question VII.A.1 should be </w:t>
      </w:r>
      <w:r w:rsidR="009C76CE" w:rsidRPr="009C76CE">
        <w:t>“</w:t>
      </w:r>
      <w:r w:rsidR="00A80B44">
        <w:t>NO.</w:t>
      </w:r>
      <w:r w:rsidR="00A80B44" w:rsidRPr="009C76CE">
        <w:t>”</w:t>
      </w:r>
    </w:p>
    <w:p w:rsidR="00393776" w:rsidRDefault="007C4177" w:rsidP="009D654B">
      <w:pPr>
        <w:pStyle w:val="iHeadingB"/>
      </w:pPr>
      <w:r w:rsidRPr="007C4177">
        <w:t>B.</w:t>
      </w:r>
      <w:r w:rsidRPr="007C4177">
        <w:tab/>
      </w:r>
      <w:r w:rsidR="00393776">
        <w:t>Subpart F</w:t>
      </w:r>
      <w:r w:rsidR="000B4098">
        <w:t xml:space="preserve"> - </w:t>
      </w:r>
      <w:r w:rsidR="00393776">
        <w:t>National Emission Standard for Vinyl Chloride</w:t>
      </w:r>
    </w:p>
    <w:p w:rsidR="00393776" w:rsidRDefault="006100EB" w:rsidP="009D654B">
      <w:pPr>
        <w:pStyle w:val="iLevel1S"/>
      </w:pPr>
      <w:r>
        <w:t>1.</w:t>
      </w:r>
      <w:r>
        <w:tab/>
      </w:r>
      <w:r w:rsidR="00393776">
        <w:t>The application area is located at a plant which produces ethylene dichloride by reaction of oxygen and hydrogen chloride with ethylene, vinyl chloride by any process, and/or one or more polymers containing any fraction of polymerized vinyl chloride.</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VII.B.1 is </w:t>
      </w:r>
      <w:r w:rsidR="004D1133">
        <w:t>“YES,”</w:t>
      </w:r>
      <w:r w:rsidR="00393776">
        <w:t xml:space="preserve"> negative applicability determinations should be provided on Form </w:t>
      </w:r>
      <w:r w:rsidR="00BB7474">
        <w:t>OP-REQ2</w:t>
      </w:r>
      <w:r w:rsidR="00393776">
        <w:t xml:space="preserve"> or unit attribute information should be provided on Form OP-UA56 and Form OP</w:t>
      </w:r>
      <w:r w:rsidR="00077BDC">
        <w:noBreakHyphen/>
      </w:r>
      <w:r w:rsidR="00393776">
        <w:t xml:space="preserve">UA12, Tables 11a and 11b for fugitive requirements and applicability determinations for </w:t>
      </w:r>
      <w:r w:rsidR="00F64E8D">
        <w:t>40 CFR</w:t>
      </w:r>
      <w:r w:rsidR="00393776">
        <w:t xml:space="preserve"> </w:t>
      </w:r>
      <w:r w:rsidR="00AC53E2">
        <w:t>Part 61</w:t>
      </w:r>
      <w:r w:rsidR="00393776">
        <w:t xml:space="preserve">, Subpart F should be provided on Form OP-REQ3. Applicability determinations for </w:t>
      </w:r>
      <w:r w:rsidR="00F64E8D">
        <w:t>40 CFR</w:t>
      </w:r>
      <w:r w:rsidR="00393776">
        <w:t xml:space="preserve"> </w:t>
      </w:r>
      <w:r w:rsidR="00AC53E2">
        <w:t>Part 61</w:t>
      </w:r>
      <w:r w:rsidR="00393776">
        <w:t>, Subpart F are not necessary in the permit application if the response is “NO.”</w:t>
      </w:r>
    </w:p>
    <w:p w:rsidR="00393776" w:rsidRDefault="007C4177" w:rsidP="009D654B">
      <w:pPr>
        <w:pStyle w:val="iHeadingB"/>
      </w:pPr>
      <w:r w:rsidRPr="007C4177">
        <w:t>C.</w:t>
      </w:r>
      <w:r w:rsidRPr="007C4177">
        <w:tab/>
      </w:r>
      <w:r w:rsidR="00393776">
        <w:t>Subpart J</w:t>
      </w:r>
      <w:r w:rsidR="000B4098">
        <w:t xml:space="preserve"> - </w:t>
      </w:r>
      <w:r w:rsidR="00393776">
        <w:t>National Emission Standard for Benzene Emissions for Equipment Leaks (Fugitive Emission Sources) of Benzene (Complete this section for GOP applications only)</w:t>
      </w:r>
    </w:p>
    <w:p w:rsidR="00393776" w:rsidRDefault="007C4177" w:rsidP="009D654B">
      <w:pPr>
        <w:pStyle w:val="iLevel1G"/>
      </w:pPr>
      <w:r w:rsidRPr="007C4177">
        <w:t>1.</w:t>
      </w:r>
      <w:r w:rsidRPr="007C4177">
        <w:tab/>
      </w:r>
      <w:r w:rsidR="00393776">
        <w:t>The application area includes equipment in benzene service.</w:t>
      </w:r>
    </w:p>
    <w:p w:rsidR="00AE6DDB" w:rsidRDefault="009E52AC" w:rsidP="009D654B">
      <w:pPr>
        <w:pStyle w:val="iYesNo1"/>
      </w:pPr>
      <w:r>
        <w:t>Indicate “YES” or “NO.”</w:t>
      </w:r>
    </w:p>
    <w:p w:rsidR="00393776" w:rsidRDefault="00D17095" w:rsidP="009D654B">
      <w:pPr>
        <w:pStyle w:val="iPageNum"/>
      </w:pPr>
      <w:r>
        <w:lastRenderedPageBreak/>
        <w:t>Form OP-REQ1 (Page</w:t>
      </w:r>
      <w:r w:rsidR="00393776">
        <w:t xml:space="preserve"> 26)</w:t>
      </w:r>
    </w:p>
    <w:p w:rsidR="00393776" w:rsidRDefault="00393776" w:rsidP="009D0161">
      <w:pPr>
        <w:pStyle w:val="iHeadingAcontinue"/>
      </w:pPr>
      <w:r>
        <w:t>VI</w:t>
      </w:r>
      <w:r w:rsidR="007C4177" w:rsidRPr="007C4177">
        <w:t>I.</w:t>
      </w:r>
      <w:r w:rsidR="007C4177" w:rsidRPr="007C4177">
        <w:tab/>
      </w:r>
      <w:r>
        <w:t xml:space="preserve">Title 40 Code of Federal Regulations </w:t>
      </w:r>
      <w:r w:rsidR="00AC53E2">
        <w:t>Part 61</w:t>
      </w:r>
      <w:r>
        <w:t xml:space="preserve"> - National Emission Standards for Hazardous Air Pollutants</w:t>
      </w:r>
      <w:r w:rsidR="00D92113">
        <w:t xml:space="preserve"> </w:t>
      </w:r>
      <w:r w:rsidR="009D0161">
        <w:t>(continued)</w:t>
      </w:r>
    </w:p>
    <w:p w:rsidR="00393776" w:rsidRDefault="007C4177" w:rsidP="009D654B">
      <w:pPr>
        <w:pStyle w:val="iHeadingB"/>
      </w:pPr>
      <w:r w:rsidRPr="007C4177">
        <w:t>D.</w:t>
      </w:r>
      <w:r w:rsidRPr="007C4177">
        <w:tab/>
      </w:r>
      <w:r w:rsidR="00393776">
        <w:t>Subpart L</w:t>
      </w:r>
      <w:r w:rsidR="000B4098">
        <w:t xml:space="preserve"> - </w:t>
      </w:r>
      <w:r w:rsidR="00393776">
        <w:t>National Emission Standard For Benzene Emissions from Coke By Product Recovery Plants</w:t>
      </w:r>
    </w:p>
    <w:p w:rsidR="00393776" w:rsidRDefault="006100EB" w:rsidP="009D654B">
      <w:pPr>
        <w:pStyle w:val="iLevel1S"/>
      </w:pPr>
      <w:r>
        <w:t>1.</w:t>
      </w:r>
      <w:r>
        <w:tab/>
      </w:r>
      <w:r w:rsidR="00393776">
        <w:t xml:space="preserve">The application area is located at a coke by-product recovery plant and includes one or more of the affected sources identified in </w:t>
      </w:r>
      <w:r w:rsidR="00F64E8D">
        <w:t>40 CFR</w:t>
      </w:r>
      <w:r w:rsidR="00393776">
        <w:t xml:space="preserve"> </w:t>
      </w:r>
      <w:r w:rsidR="00B743C5">
        <w:t>§ </w:t>
      </w:r>
      <w:r w:rsidR="00393776">
        <w:t>61.130(a) - (b).</w:t>
      </w:r>
    </w:p>
    <w:p w:rsidR="00393776" w:rsidRDefault="009E52AC" w:rsidP="009D654B">
      <w:pPr>
        <w:pStyle w:val="iYesNo1"/>
      </w:pPr>
      <w:r>
        <w:t>Indicate “YES” or “NO.”</w:t>
      </w:r>
      <w:r w:rsidR="00393776">
        <w:t xml:space="preserve"> Please refer to </w:t>
      </w:r>
      <w:r w:rsidR="00F64E8D">
        <w:t>40 CFR</w:t>
      </w:r>
      <w:r w:rsidR="00393776">
        <w:t xml:space="preserve"> </w:t>
      </w:r>
      <w:r w:rsidR="00B743C5">
        <w:t>§ </w:t>
      </w:r>
      <w:r w:rsidR="00393776">
        <w:t>61.131 for the definition of coke by-product recovery plant.</w:t>
      </w:r>
    </w:p>
    <w:p w:rsidR="00AE6DDB" w:rsidRDefault="00EB4368" w:rsidP="009D654B">
      <w:pPr>
        <w:pStyle w:val="iNote1info"/>
      </w:pPr>
      <w:r>
        <w:t>If the response to</w:t>
      </w:r>
      <w:r w:rsidR="00393776">
        <w:t xml:space="preserve"> Question VII.D.1 is “NO,” applicability determinations for </w:t>
      </w:r>
      <w:r w:rsidR="00F64E8D">
        <w:t>40 CFR</w:t>
      </w:r>
      <w:r w:rsidR="00393776">
        <w:t xml:space="preserve"> </w:t>
      </w:r>
      <w:r w:rsidR="00AC53E2">
        <w:t>Part 61</w:t>
      </w:r>
      <w:r w:rsidR="00DE4DFA">
        <w:t>, Subpart </w:t>
      </w:r>
      <w:r w:rsidR="00393776">
        <w:t xml:space="preserve">L are not necessary in the permit application. If the response to Question VII.D.1 is “YES,” negative applicability determinations should be provided on Form OP-REQ2 or unit attribute information should be provided on Form OP-UA3, for storage vessels, Form OP-UA13, for cooling towers, Form OP-UA14, for water separators. Applicability determinations for </w:t>
      </w:r>
      <w:r w:rsidR="00F64E8D">
        <w:t>40 CFR</w:t>
      </w:r>
      <w:r w:rsidR="00393776">
        <w:t xml:space="preserve"> </w:t>
      </w:r>
      <w:r w:rsidR="00AC53E2">
        <w:t>Part 61</w:t>
      </w:r>
      <w:r w:rsidR="00DE4DFA">
        <w:t>, Subpart </w:t>
      </w:r>
      <w:r w:rsidR="00393776">
        <w:t xml:space="preserve">L should be provided on Form </w:t>
      </w:r>
      <w:r w:rsidR="00BB7474">
        <w:t>OP-REQ3</w:t>
      </w:r>
      <w:r w:rsidR="00393776">
        <w:t>.</w:t>
      </w:r>
    </w:p>
    <w:p w:rsidR="00393776" w:rsidRDefault="008B09E3" w:rsidP="00C57D54">
      <w:pPr>
        <w:pStyle w:val="iNote1"/>
      </w:pPr>
      <w:r>
        <w:t>Not</w:t>
      </w:r>
      <w:r w:rsidR="00077BDC">
        <w:t xml:space="preserve">e:  </w:t>
      </w:r>
      <w:r w:rsidR="00BA2810">
        <w:t>If</w:t>
      </w:r>
      <w:r w:rsidR="00393776">
        <w:t xml:space="preserve"> the response to Question VII.D.1 is “NO,” go to Section VII.E.</w:t>
      </w:r>
    </w:p>
    <w:p w:rsidR="00393776" w:rsidRDefault="006100EB" w:rsidP="009D654B">
      <w:pPr>
        <w:pStyle w:val="iLevel1S"/>
      </w:pPr>
      <w:r>
        <w:t>2.</w:t>
      </w:r>
      <w:r>
        <w:tab/>
      </w:r>
      <w:r w:rsidR="00393776">
        <w:t xml:space="preserve">The application area includes equipment in benzene service as determined by </w:t>
      </w:r>
      <w:r w:rsidR="00F64E8D">
        <w:t>40 CFR</w:t>
      </w:r>
      <w:r w:rsidR="00393776">
        <w:t xml:space="preserve"> </w:t>
      </w:r>
      <w:r w:rsidR="00B743C5">
        <w:t>§ </w:t>
      </w:r>
      <w:r w:rsidR="00393776">
        <w:t>61.137(b).</w:t>
      </w:r>
    </w:p>
    <w:p w:rsidR="00BA2810" w:rsidRDefault="009E52AC" w:rsidP="009D654B">
      <w:pPr>
        <w:pStyle w:val="iYesNo1"/>
      </w:pPr>
      <w:r>
        <w:t>Indicate “YES” or “NO.”</w:t>
      </w:r>
    </w:p>
    <w:p w:rsidR="00393776" w:rsidRDefault="006100EB" w:rsidP="009D654B">
      <w:pPr>
        <w:pStyle w:val="iLevel1S"/>
      </w:pPr>
      <w:r>
        <w:t>3.</w:t>
      </w:r>
      <w:r>
        <w:tab/>
      </w:r>
      <w:r w:rsidR="00393776">
        <w:t xml:space="preserve">The application area has elected to comply with the provisions of </w:t>
      </w:r>
      <w:r w:rsidR="00F64E8D">
        <w:t>40 CFR</w:t>
      </w:r>
      <w:r w:rsidR="00393776">
        <w:t xml:space="preserve"> </w:t>
      </w:r>
      <w:r w:rsidR="00B743C5">
        <w:t>§ </w:t>
      </w:r>
      <w:r w:rsidR="00393776">
        <w:t xml:space="preserve">61.243-1 and </w:t>
      </w:r>
      <w:r w:rsidR="00F64E8D">
        <w:t>40 CFR</w:t>
      </w:r>
      <w:r w:rsidR="00393776">
        <w:t xml:space="preserve"> </w:t>
      </w:r>
      <w:r w:rsidR="00B743C5">
        <w:t>§ </w:t>
      </w:r>
      <w:r w:rsidR="00393776">
        <w:t>61.243-2.</w:t>
      </w:r>
    </w:p>
    <w:p w:rsidR="00BA2810" w:rsidRDefault="009E52AC" w:rsidP="009D654B">
      <w:pPr>
        <w:pStyle w:val="iYesNo1"/>
      </w:pPr>
      <w:r>
        <w:t>Indicate “YES” or “NO.”</w:t>
      </w:r>
    </w:p>
    <w:p w:rsidR="00393776" w:rsidRDefault="007C4177" w:rsidP="009D654B">
      <w:pPr>
        <w:pStyle w:val="iHeadingB"/>
      </w:pPr>
      <w:r w:rsidRPr="007C4177">
        <w:t>E.</w:t>
      </w:r>
      <w:r w:rsidRPr="007C4177">
        <w:tab/>
      </w:r>
      <w:r w:rsidR="00393776">
        <w:t>Subpart M</w:t>
      </w:r>
      <w:r w:rsidR="000B4098">
        <w:t xml:space="preserve"> - </w:t>
      </w:r>
      <w:r w:rsidR="00393776">
        <w:t>National Emission Standard for Asbestos</w:t>
      </w:r>
      <w:r w:rsidR="00CA72C9">
        <w:t xml:space="preserve"> </w:t>
      </w:r>
      <w:r w:rsidR="00393776">
        <w:t>Applicability</w:t>
      </w:r>
    </w:p>
    <w:p w:rsidR="00393776" w:rsidRDefault="006100EB" w:rsidP="009D654B">
      <w:pPr>
        <w:pStyle w:val="iLevel1S"/>
      </w:pPr>
      <w:r>
        <w:t>1.</w:t>
      </w:r>
      <w:r>
        <w:tab/>
      </w:r>
      <w:r w:rsidR="00393776">
        <w:t xml:space="preserve">The application area includes sources, operations, or activities specified </w:t>
      </w:r>
      <w:r w:rsidR="00726ECA">
        <w:t xml:space="preserve">in </w:t>
      </w:r>
      <w:r w:rsidR="00F64E8D">
        <w:t>40 CFR</w:t>
      </w:r>
      <w:r w:rsidR="00726ECA">
        <w:t xml:space="preserve"> §</w:t>
      </w:r>
      <w:r w:rsidR="00B743C5">
        <w:t>§ </w:t>
      </w:r>
      <w:r w:rsidR="00726ECA">
        <w:t xml:space="preserve">61.143, 144, 146, </w:t>
      </w:r>
      <w:r w:rsidR="00393776">
        <w:t xml:space="preserve">147, 148, </w:t>
      </w:r>
      <w:r w:rsidR="00726ECA">
        <w:t xml:space="preserve">150, or </w:t>
      </w:r>
      <w:r w:rsidR="00393776">
        <w:t>155.</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VII.E.1 is “YES,” complete Questions VII.E.2 - E.6, as necessary. If the response to Question VII.E.1 is “NO,” negative applicability determinations for these </w:t>
      </w:r>
      <w:r w:rsidR="00F64E8D">
        <w:t>40 CFR</w:t>
      </w:r>
      <w:r w:rsidR="00393776">
        <w:t xml:space="preserve"> </w:t>
      </w:r>
      <w:r w:rsidR="00AC53E2">
        <w:t>Part 61</w:t>
      </w:r>
      <w:r w:rsidR="00393776">
        <w:t xml:space="preserve">, Subpart M sections are not necessary in the permit application. </w:t>
      </w:r>
      <w:r w:rsidR="00393776" w:rsidRPr="0013706A">
        <w:rPr>
          <w:rStyle w:val="Emphasis"/>
        </w:rPr>
        <w:t xml:space="preserve">Indicate “NO” to this question if the sources, operations, or activities at the application area are solely demolition or renovation conducted in accordance with </w:t>
      </w:r>
      <w:r w:rsidR="00F64E8D" w:rsidRPr="0013706A">
        <w:rPr>
          <w:rStyle w:val="Emphasis"/>
        </w:rPr>
        <w:t>40 CFR</w:t>
      </w:r>
      <w:r w:rsidR="00393776" w:rsidRPr="0013706A">
        <w:rPr>
          <w:rStyle w:val="Emphasis"/>
        </w:rPr>
        <w:t xml:space="preserve"> </w:t>
      </w:r>
      <w:r w:rsidR="00B743C5" w:rsidRPr="0013706A">
        <w:rPr>
          <w:rStyle w:val="Emphasis"/>
        </w:rPr>
        <w:t>§ </w:t>
      </w:r>
      <w:r w:rsidR="00393776" w:rsidRPr="0013706A">
        <w:rPr>
          <w:rStyle w:val="Emphasis"/>
        </w:rPr>
        <w:t>61.145</w:t>
      </w:r>
      <w:r w:rsidR="00393776">
        <w:t xml:space="preserve">. Please note that applicability determinations for </w:t>
      </w:r>
      <w:r w:rsidR="00F64E8D">
        <w:t>40 CFR</w:t>
      </w:r>
      <w:r w:rsidR="00393776">
        <w:t xml:space="preserve"> </w:t>
      </w:r>
      <w:r w:rsidR="00B743C5">
        <w:t>§ </w:t>
      </w:r>
      <w:r w:rsidR="00393776">
        <w:t xml:space="preserve">61.142 (standards for asbestos mills), </w:t>
      </w:r>
      <w:r w:rsidR="00F64E8D">
        <w:t>40 CFR</w:t>
      </w:r>
      <w:r w:rsidR="00393776">
        <w:t xml:space="preserve"> </w:t>
      </w:r>
      <w:r w:rsidR="00B743C5">
        <w:t>§ </w:t>
      </w:r>
      <w:r w:rsidR="00393776">
        <w:t xml:space="preserve">61.151 (standard for inactive waste disposal sites for asbestos for asbestos mills and manufacturing and fabricating operations), and </w:t>
      </w:r>
      <w:r w:rsidR="00F64E8D">
        <w:t>40 CFR</w:t>
      </w:r>
      <w:r w:rsidR="00393776">
        <w:t xml:space="preserve"> </w:t>
      </w:r>
      <w:r w:rsidR="00B743C5">
        <w:t>§ </w:t>
      </w:r>
      <w:r w:rsidR="00393776">
        <w:t xml:space="preserve">61.154 (standard for active waste disposal sites) are not covered by Section VII.E. If a site is potentially subject to </w:t>
      </w:r>
      <w:r w:rsidR="00F64E8D">
        <w:t>40 CFR</w:t>
      </w:r>
      <w:r w:rsidR="00393776">
        <w:t xml:space="preserve"> </w:t>
      </w:r>
      <w:r w:rsidR="00B743C5">
        <w:t>§ </w:t>
      </w:r>
      <w:r w:rsidR="00393776">
        <w:t xml:space="preserve">61.151 or </w:t>
      </w:r>
      <w:r w:rsidR="00F64E8D">
        <w:t>40 CFR</w:t>
      </w:r>
      <w:r w:rsidR="00393776">
        <w:t xml:space="preserve"> </w:t>
      </w:r>
      <w:r w:rsidR="00B743C5">
        <w:t>§ </w:t>
      </w:r>
      <w:r w:rsidR="00393776">
        <w:t xml:space="preserve">61.154, applicability determinations are necessary in the permit application. If a site is potentially subject to </w:t>
      </w:r>
      <w:r w:rsidR="00F64E8D">
        <w:t>40 CFR</w:t>
      </w:r>
      <w:r w:rsidR="00393776">
        <w:t xml:space="preserve"> </w:t>
      </w:r>
      <w:r w:rsidR="00B743C5">
        <w:t>§ </w:t>
      </w:r>
      <w:r w:rsidR="00393776">
        <w:t>61.142, please contact the TCEQ APD.</w:t>
      </w:r>
    </w:p>
    <w:p w:rsidR="00393776" w:rsidRDefault="008B09E3" w:rsidP="00C57D54">
      <w:pPr>
        <w:pStyle w:val="iNote1"/>
      </w:pPr>
      <w:r>
        <w:t>Note:</w:t>
      </w:r>
      <w:r w:rsidR="00077BDC">
        <w:t xml:space="preserve">  </w:t>
      </w:r>
      <w:r w:rsidR="00BA2810">
        <w:t>If</w:t>
      </w:r>
      <w:r w:rsidR="00393776">
        <w:t xml:space="preserve"> the response to Question VII.E.1 is “NO,” go to Section VII.F.</w:t>
      </w:r>
    </w:p>
    <w:p w:rsidR="00393776" w:rsidRDefault="00393776" w:rsidP="009D654B">
      <w:pPr>
        <w:pStyle w:val="iHeadingC"/>
      </w:pPr>
      <w:r>
        <w:lastRenderedPageBreak/>
        <w:t>Roadway Construction</w:t>
      </w:r>
    </w:p>
    <w:p w:rsidR="00393776" w:rsidRDefault="006100EB" w:rsidP="009D654B">
      <w:pPr>
        <w:pStyle w:val="iLevel1S"/>
      </w:pPr>
      <w:r>
        <w:t>2.</w:t>
      </w:r>
      <w:r>
        <w:tab/>
      </w:r>
      <w:r w:rsidR="00393776">
        <w:t>The application area includes roadways constructed or maintained with asbestos tailings or asbestos-containing waste material.</w:t>
      </w:r>
    </w:p>
    <w:p w:rsidR="00BA2810" w:rsidRDefault="009E52AC" w:rsidP="009D654B">
      <w:pPr>
        <w:pStyle w:val="iYesNo1"/>
      </w:pPr>
      <w:r>
        <w:t>Indicate “YES” or “NO.”</w:t>
      </w:r>
    </w:p>
    <w:p w:rsidR="00393776" w:rsidRDefault="00393776" w:rsidP="009D654B">
      <w:pPr>
        <w:pStyle w:val="iHeadingC"/>
      </w:pPr>
      <w:r>
        <w:t>Manufacturing Commercial Asbestos</w:t>
      </w:r>
    </w:p>
    <w:p w:rsidR="00393776" w:rsidRDefault="006100EB" w:rsidP="009D654B">
      <w:pPr>
        <w:pStyle w:val="iLevel1S"/>
      </w:pPr>
      <w:r>
        <w:t>3.</w:t>
      </w:r>
      <w:r>
        <w:tab/>
      </w:r>
      <w:r w:rsidR="00393776">
        <w:t>The application area includes a manufacturing operation using commercial asbestos.</w:t>
      </w:r>
    </w:p>
    <w:p w:rsidR="00BA2810" w:rsidRDefault="009E52AC" w:rsidP="00581CF4">
      <w:pPr>
        <w:pStyle w:val="iYesNo1"/>
      </w:pPr>
      <w:r>
        <w:t>Indicate “YES” or “NO.”</w:t>
      </w:r>
    </w:p>
    <w:p w:rsidR="00393776" w:rsidRDefault="008B09E3" w:rsidP="00C57D54">
      <w:pPr>
        <w:pStyle w:val="iNote1"/>
      </w:pPr>
      <w:r>
        <w:t>Note</w:t>
      </w:r>
      <w:r w:rsidR="00077BDC">
        <w:t xml:space="preserve">:  </w:t>
      </w:r>
      <w:r w:rsidR="00BA2810">
        <w:t>If</w:t>
      </w:r>
      <w:r w:rsidR="00393776">
        <w:t xml:space="preserve"> the response to Question VII.E.3 is “NO,” go to Question VII.E.4.</w:t>
      </w:r>
    </w:p>
    <w:p w:rsidR="00393776" w:rsidRDefault="007C4177" w:rsidP="009D654B">
      <w:pPr>
        <w:pStyle w:val="iLevel2S"/>
      </w:pPr>
      <w:r w:rsidRPr="007C4177">
        <w:t>a.</w:t>
      </w:r>
      <w:r w:rsidRPr="007C4177">
        <w:tab/>
      </w:r>
      <w:r w:rsidR="00393776">
        <w:t>Visible emissions are discharged to outside air from the manufacturing operation.</w:t>
      </w:r>
    </w:p>
    <w:p w:rsidR="00BA2810" w:rsidRDefault="009E52AC" w:rsidP="00184F15">
      <w:pPr>
        <w:pStyle w:val="iYesNo2"/>
      </w:pPr>
      <w:r>
        <w:t>Indicate “YES” or “NO.”</w:t>
      </w:r>
    </w:p>
    <w:p w:rsidR="00393776" w:rsidRDefault="007C4177" w:rsidP="009D654B">
      <w:pPr>
        <w:pStyle w:val="iLevel2S"/>
      </w:pPr>
      <w:r w:rsidRPr="007C4177">
        <w:t>b.</w:t>
      </w:r>
      <w:r w:rsidRPr="007C4177">
        <w:tab/>
      </w:r>
      <w:r w:rsidR="00393776">
        <w:t>An alternative emission control and waste treatment method is being used that has received prior U.S. Environmental Protection Agency (EPA) approval.</w:t>
      </w:r>
    </w:p>
    <w:p w:rsidR="00AE6DDB" w:rsidRDefault="009E52AC" w:rsidP="00184F15">
      <w:pPr>
        <w:pStyle w:val="iYesNo2"/>
      </w:pPr>
      <w:r>
        <w:t>Indicate “YES” or “NO.”</w:t>
      </w:r>
    </w:p>
    <w:p w:rsidR="00393776" w:rsidRDefault="00D17095" w:rsidP="009D654B">
      <w:pPr>
        <w:pStyle w:val="iPageNum"/>
      </w:pPr>
      <w:r>
        <w:t>Form OP-REQ1 (Page</w:t>
      </w:r>
      <w:r w:rsidR="00393776">
        <w:t xml:space="preserve"> 27)</w:t>
      </w:r>
    </w:p>
    <w:p w:rsidR="00393776" w:rsidRDefault="00393776" w:rsidP="009D0161">
      <w:pPr>
        <w:pStyle w:val="iHeadingAcontinue"/>
      </w:pPr>
      <w:r>
        <w:t>VI</w:t>
      </w:r>
      <w:r w:rsidR="007C4177" w:rsidRPr="007C4177">
        <w:t>I.</w:t>
      </w:r>
      <w:r w:rsidR="007C4177" w:rsidRPr="007C4177">
        <w:tab/>
      </w:r>
      <w:r>
        <w:t xml:space="preserve">Title 40 Code of Federal Regulations </w:t>
      </w:r>
      <w:r w:rsidR="00AC53E2">
        <w:t>Part 61</w:t>
      </w:r>
      <w:r>
        <w:t xml:space="preserve"> - National Emission Standards for Hazardous Air Pollutants </w:t>
      </w:r>
      <w:r w:rsidR="009D0161">
        <w:t>(continued)</w:t>
      </w:r>
    </w:p>
    <w:p w:rsidR="00393776" w:rsidRDefault="007C4177" w:rsidP="009D0161">
      <w:pPr>
        <w:pStyle w:val="iHeadingBcontinue"/>
      </w:pPr>
      <w:r w:rsidRPr="007C4177">
        <w:t>E.</w:t>
      </w:r>
      <w:r w:rsidRPr="007C4177">
        <w:tab/>
      </w:r>
      <w:r w:rsidR="00393776">
        <w:t>Subpart M</w:t>
      </w:r>
      <w:r w:rsidR="000B4098">
        <w:t xml:space="preserve"> - </w:t>
      </w:r>
      <w:r w:rsidR="00393776">
        <w:t xml:space="preserve">National Emission Standard for Asbestos </w:t>
      </w:r>
      <w:r w:rsidR="009D0161">
        <w:t>(continued)</w:t>
      </w:r>
    </w:p>
    <w:p w:rsidR="008952D3" w:rsidRPr="008952D3" w:rsidRDefault="008952D3" w:rsidP="008952D3">
      <w:pPr>
        <w:pStyle w:val="iHeadingC"/>
      </w:pPr>
      <w:r>
        <w:t xml:space="preserve">Manufacturing Commercial Asbestos </w:t>
      </w:r>
      <w:r w:rsidRPr="008952D3">
        <w:rPr>
          <w:i w:val="0"/>
        </w:rPr>
        <w:t>(continued)</w:t>
      </w:r>
    </w:p>
    <w:p w:rsidR="00393776" w:rsidRDefault="007C4177" w:rsidP="009D654B">
      <w:pPr>
        <w:pStyle w:val="iLevel2S"/>
      </w:pPr>
      <w:r w:rsidRPr="007C4177">
        <w:t>c.</w:t>
      </w:r>
      <w:r w:rsidRPr="007C4177">
        <w:tab/>
      </w:r>
      <w:r w:rsidR="00393776">
        <w:t>Asbestos-containing waste material is processed into non</w:t>
      </w:r>
      <w:r w:rsidR="00B66DB5">
        <w:t>-</w:t>
      </w:r>
      <w:r w:rsidR="00393776">
        <w:t>friable forms.</w:t>
      </w:r>
    </w:p>
    <w:p w:rsidR="00BA2810" w:rsidRDefault="009E52AC" w:rsidP="00C17BC9">
      <w:pPr>
        <w:pStyle w:val="iYesNo2"/>
      </w:pPr>
      <w:r>
        <w:t>Indicate “YES” or “NO.”</w:t>
      </w:r>
    </w:p>
    <w:p w:rsidR="00393776" w:rsidRDefault="007C4177" w:rsidP="009D654B">
      <w:pPr>
        <w:pStyle w:val="iLevel2S"/>
      </w:pPr>
      <w:r w:rsidRPr="007C4177">
        <w:t>d.</w:t>
      </w:r>
      <w:r w:rsidRPr="007C4177">
        <w:tab/>
      </w:r>
      <w:r w:rsidR="00393776">
        <w:t>Asbestos-containing waste material is adequately wetted.</w:t>
      </w:r>
    </w:p>
    <w:p w:rsidR="00BA2810" w:rsidRDefault="009E52AC" w:rsidP="00C17BC9">
      <w:pPr>
        <w:pStyle w:val="iYesNo2"/>
      </w:pPr>
      <w:r>
        <w:t>Indicate “YES” or “NO.”</w:t>
      </w:r>
    </w:p>
    <w:p w:rsidR="00393776" w:rsidRDefault="007C4177" w:rsidP="009D654B">
      <w:pPr>
        <w:pStyle w:val="iLevel2S"/>
      </w:pPr>
      <w:r w:rsidRPr="007C4177">
        <w:t>e.</w:t>
      </w:r>
      <w:r w:rsidRPr="007C4177">
        <w:tab/>
      </w:r>
      <w:r w:rsidR="00393776">
        <w:t>Alternative filtering equipment is being used that has received EPA approval.</w:t>
      </w:r>
    </w:p>
    <w:p w:rsidR="00BA2810" w:rsidRDefault="009E52AC" w:rsidP="00C17BC9">
      <w:pPr>
        <w:pStyle w:val="iYesNo2"/>
      </w:pPr>
      <w:r>
        <w:t>Indicate “YES” or “NO.”</w:t>
      </w:r>
    </w:p>
    <w:p w:rsidR="00393776" w:rsidRDefault="007C4177" w:rsidP="009D654B">
      <w:pPr>
        <w:pStyle w:val="iLevel2S"/>
      </w:pPr>
      <w:r w:rsidRPr="007C4177">
        <w:t>f.</w:t>
      </w:r>
      <w:r w:rsidRPr="007C4177">
        <w:tab/>
      </w:r>
      <w:r w:rsidR="00393776">
        <w:t>A high efficiency particulate air (HEPA) filter is being used that is certified to be at least 99.97% efficient for 0.3 micron particles.</w:t>
      </w:r>
    </w:p>
    <w:p w:rsidR="00BA2810" w:rsidRDefault="009E52AC" w:rsidP="00C17BC9">
      <w:pPr>
        <w:pStyle w:val="iYesNo2"/>
      </w:pPr>
      <w:r>
        <w:t>Indicate “YES” or “NO.”</w:t>
      </w:r>
    </w:p>
    <w:p w:rsidR="00393776" w:rsidRDefault="007C4177" w:rsidP="009D654B">
      <w:pPr>
        <w:pStyle w:val="iLevel2S"/>
      </w:pPr>
      <w:r w:rsidRPr="007C4177">
        <w:t>g.</w:t>
      </w:r>
      <w:r w:rsidRPr="007C4177">
        <w:tab/>
      </w:r>
      <w:r w:rsidR="00393776">
        <w:t>The EPA has authorized the use of wet collectors designed to operate with a unit contacting energy of at least 9.95 kilopascals.</w:t>
      </w:r>
    </w:p>
    <w:p w:rsidR="00BA2810" w:rsidRDefault="009E52AC" w:rsidP="00C17BC9">
      <w:pPr>
        <w:pStyle w:val="iYesNo2"/>
      </w:pPr>
      <w:r>
        <w:t>Indicate “YES” or “NO.”</w:t>
      </w:r>
    </w:p>
    <w:p w:rsidR="00393776" w:rsidRDefault="00393776" w:rsidP="009D654B">
      <w:pPr>
        <w:pStyle w:val="iHeadingC"/>
      </w:pPr>
      <w:r>
        <w:lastRenderedPageBreak/>
        <w:t>Asbestos Spray Application</w:t>
      </w:r>
    </w:p>
    <w:p w:rsidR="00393776" w:rsidRDefault="006100EB" w:rsidP="009D654B">
      <w:pPr>
        <w:pStyle w:val="iLevel1S"/>
      </w:pPr>
      <w:r>
        <w:t>4.</w:t>
      </w:r>
      <w:r>
        <w:tab/>
      </w:r>
      <w:r w:rsidR="00393776">
        <w:t>The application area includes operations in which asbestos-containing materials are spray applied.</w:t>
      </w:r>
    </w:p>
    <w:p w:rsidR="00BA2810" w:rsidRDefault="009E52AC" w:rsidP="009D654B">
      <w:pPr>
        <w:pStyle w:val="iYesNo1"/>
      </w:pPr>
      <w:r>
        <w:t>Indicate “YES” or “NO.”</w:t>
      </w:r>
    </w:p>
    <w:p w:rsidR="00393776" w:rsidRDefault="008B09E3" w:rsidP="00C57D54">
      <w:pPr>
        <w:pStyle w:val="iNote1"/>
      </w:pPr>
      <w:r>
        <w:t>Note:</w:t>
      </w:r>
      <w:r w:rsidR="00077BDC">
        <w:t xml:space="preserve">  </w:t>
      </w:r>
      <w:r w:rsidR="00BA2810">
        <w:t>If</w:t>
      </w:r>
      <w:r w:rsidR="00393776">
        <w:t xml:space="preserve"> the response to Question VII.E.4 is “NO,” go to Question VII.E.5.</w:t>
      </w:r>
    </w:p>
    <w:p w:rsidR="00393776" w:rsidRDefault="007C4177" w:rsidP="009D654B">
      <w:pPr>
        <w:pStyle w:val="iLevel2S"/>
      </w:pPr>
      <w:r w:rsidRPr="007C4177">
        <w:t>a.</w:t>
      </w:r>
      <w:r w:rsidRPr="007C4177">
        <w:tab/>
      </w:r>
      <w:r w:rsidR="00393776">
        <w:t>Asbestos fibers are encapsulated with a bituminous or resinous binder during spraying and are not friable after drying.</w:t>
      </w:r>
    </w:p>
    <w:p w:rsidR="00BA2810" w:rsidRDefault="009E52AC" w:rsidP="00C17BC9">
      <w:pPr>
        <w:pStyle w:val="iYesNo2"/>
      </w:pPr>
      <w:r>
        <w:t>Indicate “YES” or “NO.”</w:t>
      </w:r>
    </w:p>
    <w:p w:rsidR="00393776" w:rsidRDefault="008B09E3" w:rsidP="00C57D54">
      <w:pPr>
        <w:pStyle w:val="iNote1"/>
      </w:pPr>
      <w:r>
        <w:t>Note:</w:t>
      </w:r>
      <w:r w:rsidR="00077BDC">
        <w:t xml:space="preserve">  </w:t>
      </w:r>
      <w:r w:rsidR="00BA2810">
        <w:t>If</w:t>
      </w:r>
      <w:r w:rsidR="00393776">
        <w:t xml:space="preserve"> the response to Question VII.E.4a is “YES,” go to Question VII.E.5.</w:t>
      </w:r>
    </w:p>
    <w:p w:rsidR="00393776" w:rsidRDefault="007C4177" w:rsidP="009D654B">
      <w:pPr>
        <w:pStyle w:val="iLevel2S"/>
      </w:pPr>
      <w:r w:rsidRPr="007C4177">
        <w:t>b.</w:t>
      </w:r>
      <w:r w:rsidRPr="007C4177">
        <w:tab/>
      </w:r>
      <w:r w:rsidR="00393776">
        <w:t>Spray-on applications on buildings, structures, pipes, and conduits do not use material containing more than 1% asbestos.</w:t>
      </w:r>
    </w:p>
    <w:p w:rsidR="00BA2810" w:rsidRDefault="009E52AC" w:rsidP="00C17BC9">
      <w:pPr>
        <w:pStyle w:val="iYesNo2"/>
      </w:pPr>
      <w:r>
        <w:t>Indicate “YES” or “NO.”</w:t>
      </w:r>
    </w:p>
    <w:p w:rsidR="00393776" w:rsidRDefault="007C4177" w:rsidP="009D654B">
      <w:pPr>
        <w:pStyle w:val="iLevel2S"/>
      </w:pPr>
      <w:r w:rsidRPr="007C4177">
        <w:t>c.</w:t>
      </w:r>
      <w:r w:rsidRPr="007C4177">
        <w:tab/>
      </w:r>
      <w:r w:rsidR="00393776">
        <w:t>An alternative emission control and waste treatment method is being used that has received prior EPA approval.</w:t>
      </w:r>
    </w:p>
    <w:p w:rsidR="00AE6DDB" w:rsidRDefault="009E52AC" w:rsidP="00C17BC9">
      <w:pPr>
        <w:pStyle w:val="iYesNo2"/>
      </w:pPr>
      <w:r>
        <w:t>Indicate “YES” or “NO.”</w:t>
      </w:r>
    </w:p>
    <w:p w:rsidR="00393776" w:rsidRDefault="00D17095" w:rsidP="009D654B">
      <w:pPr>
        <w:pStyle w:val="iPageNum"/>
      </w:pPr>
      <w:r>
        <w:t>Form OP-REQ1 (Page</w:t>
      </w:r>
      <w:r w:rsidR="00393776">
        <w:t xml:space="preserve"> 28)</w:t>
      </w:r>
    </w:p>
    <w:p w:rsidR="00393776" w:rsidRDefault="00393776" w:rsidP="009D0161">
      <w:pPr>
        <w:pStyle w:val="iHeadingAcontinue"/>
      </w:pPr>
      <w:r>
        <w:t>VI</w:t>
      </w:r>
      <w:r w:rsidR="007C4177" w:rsidRPr="007C4177">
        <w:t>I.</w:t>
      </w:r>
      <w:r w:rsidR="007C4177" w:rsidRPr="007C4177">
        <w:tab/>
      </w:r>
      <w:r>
        <w:t xml:space="preserve">Title 40 Code of Federal Regulations </w:t>
      </w:r>
      <w:r w:rsidR="00AC53E2">
        <w:t>Part 61</w:t>
      </w:r>
      <w:r>
        <w:t xml:space="preserve"> - National Emission Standards for Hazardous Air Pollutants </w:t>
      </w:r>
      <w:r w:rsidR="009D0161">
        <w:t>(continued)</w:t>
      </w:r>
    </w:p>
    <w:p w:rsidR="00393776" w:rsidRDefault="007C4177" w:rsidP="009D0161">
      <w:pPr>
        <w:pStyle w:val="iHeadingBcontinue"/>
      </w:pPr>
      <w:r w:rsidRPr="007C4177">
        <w:t>E.</w:t>
      </w:r>
      <w:r w:rsidRPr="007C4177">
        <w:tab/>
      </w:r>
      <w:r w:rsidR="00393776">
        <w:t>Subpart M</w:t>
      </w:r>
      <w:r w:rsidR="000B4098">
        <w:t xml:space="preserve"> - </w:t>
      </w:r>
      <w:r w:rsidR="00393776">
        <w:t xml:space="preserve">National Emission Standard for Asbestos </w:t>
      </w:r>
      <w:r w:rsidR="009D0161">
        <w:t>(continued)</w:t>
      </w:r>
    </w:p>
    <w:p w:rsidR="00393776" w:rsidRDefault="00393776" w:rsidP="009D654B">
      <w:pPr>
        <w:pStyle w:val="iHeadingC"/>
      </w:pPr>
      <w:r>
        <w:t>Asbestos Spray Application</w:t>
      </w:r>
      <w:r w:rsidR="00640AE8">
        <w:t xml:space="preserve"> </w:t>
      </w:r>
      <w:r w:rsidR="00640AE8" w:rsidRPr="008952D3">
        <w:rPr>
          <w:i w:val="0"/>
        </w:rPr>
        <w:t>(continued)</w:t>
      </w:r>
    </w:p>
    <w:p w:rsidR="00393776" w:rsidRDefault="007C4177" w:rsidP="009D654B">
      <w:pPr>
        <w:pStyle w:val="iLevel2S"/>
      </w:pPr>
      <w:r w:rsidRPr="007C4177">
        <w:t>d.</w:t>
      </w:r>
      <w:r w:rsidRPr="007C4177">
        <w:tab/>
      </w:r>
      <w:r w:rsidR="00393776">
        <w:t>Asbestos-containing waste material is processed into non-friable forms.</w:t>
      </w:r>
    </w:p>
    <w:p w:rsidR="00BA2810" w:rsidRDefault="009E52AC" w:rsidP="00C17BC9">
      <w:pPr>
        <w:pStyle w:val="iYesNo2"/>
      </w:pPr>
      <w:r>
        <w:t>Indicate “YES” or “NO.”</w:t>
      </w:r>
    </w:p>
    <w:p w:rsidR="00393776" w:rsidRDefault="007C4177" w:rsidP="009D654B">
      <w:pPr>
        <w:pStyle w:val="iLevel2S"/>
      </w:pPr>
      <w:r w:rsidRPr="007C4177">
        <w:t>e.</w:t>
      </w:r>
      <w:r w:rsidRPr="007C4177">
        <w:tab/>
      </w:r>
      <w:r w:rsidR="00393776">
        <w:t>Asbestos-containing waste material is adequately wetted.</w:t>
      </w:r>
    </w:p>
    <w:p w:rsidR="00BA2810" w:rsidRDefault="009E52AC" w:rsidP="00C17BC9">
      <w:pPr>
        <w:pStyle w:val="iYesNo2"/>
      </w:pPr>
      <w:r>
        <w:t>Indicate “YES” or “NO.”</w:t>
      </w:r>
    </w:p>
    <w:p w:rsidR="00393776" w:rsidRDefault="007C4177" w:rsidP="009D654B">
      <w:pPr>
        <w:pStyle w:val="iLevel2S"/>
      </w:pPr>
      <w:r w:rsidRPr="007C4177">
        <w:t>f.</w:t>
      </w:r>
      <w:r w:rsidRPr="007C4177">
        <w:tab/>
      </w:r>
      <w:r w:rsidR="00393776">
        <w:t>Alternative filtering equipment is being used that has received EPA approval.</w:t>
      </w:r>
    </w:p>
    <w:p w:rsidR="00BA2810" w:rsidRDefault="009E52AC" w:rsidP="00C17BC9">
      <w:pPr>
        <w:pStyle w:val="iYesNo2"/>
      </w:pPr>
      <w:r>
        <w:t>Indicate “YES” or “NO.”</w:t>
      </w:r>
    </w:p>
    <w:p w:rsidR="00393776" w:rsidRDefault="007C4177" w:rsidP="009D654B">
      <w:pPr>
        <w:pStyle w:val="iLevel2S"/>
      </w:pPr>
      <w:r w:rsidRPr="007C4177">
        <w:t>g.</w:t>
      </w:r>
      <w:r w:rsidRPr="007C4177">
        <w:tab/>
      </w:r>
      <w:r w:rsidR="00393776">
        <w:t>A HEPA filter is being used that is certified to be at least 99.97% efficient for 0.3 micron particles.</w:t>
      </w:r>
    </w:p>
    <w:p w:rsidR="00BA2810" w:rsidRDefault="009E52AC" w:rsidP="00C17BC9">
      <w:pPr>
        <w:pStyle w:val="iYesNo2"/>
      </w:pPr>
      <w:r>
        <w:t>Indicate “YES” or “NO.”</w:t>
      </w:r>
    </w:p>
    <w:p w:rsidR="00393776" w:rsidRDefault="007C4177" w:rsidP="009D654B">
      <w:pPr>
        <w:pStyle w:val="iLevel2S"/>
      </w:pPr>
      <w:r w:rsidRPr="007C4177">
        <w:t>h.</w:t>
      </w:r>
      <w:r w:rsidRPr="007C4177">
        <w:tab/>
      </w:r>
      <w:r w:rsidR="00393776">
        <w:t>The EPA has authorized the use of wet collectors designed to operate with a unit contacting energy of at least 9.95 kilopascals.</w:t>
      </w:r>
    </w:p>
    <w:p w:rsidR="00BA2810" w:rsidRDefault="009E52AC" w:rsidP="00C17BC9">
      <w:pPr>
        <w:pStyle w:val="iYesNo2"/>
      </w:pPr>
      <w:r>
        <w:t>Indicate “YES” or “NO.”</w:t>
      </w:r>
    </w:p>
    <w:p w:rsidR="00393776" w:rsidRDefault="00393776" w:rsidP="009D654B">
      <w:pPr>
        <w:pStyle w:val="iHeadingC"/>
      </w:pPr>
      <w:r>
        <w:lastRenderedPageBreak/>
        <w:t>Fabricating Commercial Asbestos</w:t>
      </w:r>
    </w:p>
    <w:p w:rsidR="00393776" w:rsidRDefault="006100EB" w:rsidP="009D654B">
      <w:pPr>
        <w:pStyle w:val="iLevel1S"/>
      </w:pPr>
      <w:r>
        <w:t>5.</w:t>
      </w:r>
      <w:r>
        <w:tab/>
      </w:r>
      <w:r w:rsidR="00393776">
        <w:t>The application area includes fabricating operation using commercial asbestos.</w:t>
      </w:r>
    </w:p>
    <w:p w:rsidR="00BA2810" w:rsidRDefault="009E52AC" w:rsidP="009D654B">
      <w:pPr>
        <w:pStyle w:val="iYesNo1"/>
      </w:pPr>
      <w:r>
        <w:t>Indicate “YES” or “NO.”</w:t>
      </w:r>
    </w:p>
    <w:p w:rsidR="00393776" w:rsidRDefault="00077BDC" w:rsidP="00C57D54">
      <w:pPr>
        <w:pStyle w:val="iNote1"/>
      </w:pPr>
      <w:r>
        <w:t xml:space="preserve">Note:  </w:t>
      </w:r>
      <w:r w:rsidR="00BA2810">
        <w:t>If</w:t>
      </w:r>
      <w:r w:rsidR="00393776">
        <w:t xml:space="preserve"> the response to Question VII.E.5 is “NO,” go to Question VII.E.6.</w:t>
      </w:r>
    </w:p>
    <w:p w:rsidR="00393776" w:rsidRDefault="007C4177" w:rsidP="00834840">
      <w:pPr>
        <w:pStyle w:val="iLevel2S"/>
        <w:tabs>
          <w:tab w:val="left" w:pos="2736"/>
        </w:tabs>
      </w:pPr>
      <w:r w:rsidRPr="007C4177">
        <w:t>a.</w:t>
      </w:r>
      <w:r w:rsidRPr="007C4177">
        <w:tab/>
      </w:r>
      <w:r w:rsidR="00393776">
        <w:t>Visible emissions are discharged to outside air from the fabricating operation.</w:t>
      </w:r>
    </w:p>
    <w:p w:rsidR="00BA2810" w:rsidRDefault="009E52AC" w:rsidP="00834840">
      <w:pPr>
        <w:pStyle w:val="iYesNo2"/>
        <w:tabs>
          <w:tab w:val="left" w:pos="2189"/>
          <w:tab w:val="left" w:pos="2736"/>
        </w:tabs>
      </w:pPr>
      <w:r>
        <w:t>Indicate “YES” or “NO.”</w:t>
      </w:r>
    </w:p>
    <w:p w:rsidR="00393776" w:rsidRDefault="007C4177" w:rsidP="00834840">
      <w:pPr>
        <w:pStyle w:val="iLevel2S"/>
        <w:tabs>
          <w:tab w:val="left" w:pos="2736"/>
        </w:tabs>
      </w:pPr>
      <w:r w:rsidRPr="007C4177">
        <w:t>b.</w:t>
      </w:r>
      <w:r w:rsidRPr="007C4177">
        <w:tab/>
      </w:r>
      <w:r w:rsidR="00393776">
        <w:t>An alternative emission control and waste treatment method is being used that has received prior EPA approval.</w:t>
      </w:r>
    </w:p>
    <w:p w:rsidR="00BA2810" w:rsidRDefault="009E52AC" w:rsidP="00834840">
      <w:pPr>
        <w:pStyle w:val="iYesNo2"/>
        <w:tabs>
          <w:tab w:val="left" w:pos="2189"/>
          <w:tab w:val="left" w:pos="2736"/>
        </w:tabs>
      </w:pPr>
      <w:r>
        <w:t>Indicate “YES” or “NO.”</w:t>
      </w:r>
    </w:p>
    <w:p w:rsidR="00393776" w:rsidRDefault="007C4177" w:rsidP="00834840">
      <w:pPr>
        <w:pStyle w:val="iLevel2S"/>
        <w:tabs>
          <w:tab w:val="left" w:pos="2736"/>
        </w:tabs>
      </w:pPr>
      <w:r w:rsidRPr="007C4177">
        <w:t>c.</w:t>
      </w:r>
      <w:r w:rsidRPr="007C4177">
        <w:tab/>
      </w:r>
      <w:r w:rsidR="00393776">
        <w:t>Asbestos-containing waste material is processed into non-friable forms.</w:t>
      </w:r>
    </w:p>
    <w:p w:rsidR="00BA2810" w:rsidRDefault="009E52AC" w:rsidP="00834840">
      <w:pPr>
        <w:pStyle w:val="iYesNo2"/>
        <w:tabs>
          <w:tab w:val="left" w:pos="2189"/>
          <w:tab w:val="left" w:pos="2736"/>
        </w:tabs>
      </w:pPr>
      <w:r>
        <w:t>Indicate “YES” or “NO.”</w:t>
      </w:r>
    </w:p>
    <w:p w:rsidR="00393776" w:rsidRDefault="007C4177" w:rsidP="00834840">
      <w:pPr>
        <w:pStyle w:val="iLevel2S"/>
        <w:tabs>
          <w:tab w:val="left" w:pos="2736"/>
        </w:tabs>
      </w:pPr>
      <w:r w:rsidRPr="007C4177">
        <w:t>d.</w:t>
      </w:r>
      <w:r w:rsidRPr="007C4177">
        <w:tab/>
      </w:r>
      <w:r w:rsidR="00393776">
        <w:t>Asbestos-containing waste material is adequately wetted.</w:t>
      </w:r>
    </w:p>
    <w:p w:rsidR="00BA2810" w:rsidRDefault="009E52AC" w:rsidP="00834840">
      <w:pPr>
        <w:pStyle w:val="iYesNo2"/>
        <w:tabs>
          <w:tab w:val="left" w:pos="2189"/>
          <w:tab w:val="left" w:pos="2736"/>
        </w:tabs>
      </w:pPr>
      <w:r>
        <w:t>Indicate “YES” or “NO.”</w:t>
      </w:r>
    </w:p>
    <w:p w:rsidR="00393776" w:rsidRDefault="007C4177" w:rsidP="00834840">
      <w:pPr>
        <w:pStyle w:val="iLevel2S"/>
        <w:tabs>
          <w:tab w:val="left" w:pos="2736"/>
        </w:tabs>
      </w:pPr>
      <w:r w:rsidRPr="007C4177">
        <w:t>e.</w:t>
      </w:r>
      <w:r w:rsidRPr="007C4177">
        <w:tab/>
      </w:r>
      <w:r w:rsidR="00393776">
        <w:t>Alternative filtering equipment is being used that has received EPA approval.</w:t>
      </w:r>
    </w:p>
    <w:p w:rsidR="00AE6DDB" w:rsidRDefault="009E52AC" w:rsidP="00C17BC9">
      <w:pPr>
        <w:pStyle w:val="iYesNo2"/>
      </w:pPr>
      <w:r>
        <w:t>Indicate “YES” or “NO.”</w:t>
      </w:r>
    </w:p>
    <w:p w:rsidR="00393776" w:rsidRDefault="00D17095" w:rsidP="009D654B">
      <w:pPr>
        <w:pStyle w:val="iPageNum"/>
      </w:pPr>
      <w:r>
        <w:t>Form OP-REQ1 (Page</w:t>
      </w:r>
      <w:r w:rsidR="00393776">
        <w:t xml:space="preserve"> 29)</w:t>
      </w:r>
    </w:p>
    <w:p w:rsidR="00393776" w:rsidRDefault="00393776" w:rsidP="009D0161">
      <w:pPr>
        <w:pStyle w:val="iHeadingAcontinue"/>
      </w:pPr>
      <w:r>
        <w:t>VI</w:t>
      </w:r>
      <w:r w:rsidR="007C4177" w:rsidRPr="007C4177">
        <w:t>I.</w:t>
      </w:r>
      <w:r w:rsidR="007C4177" w:rsidRPr="007C4177">
        <w:tab/>
      </w:r>
      <w:r>
        <w:t xml:space="preserve">Title 40 Code of Federal Regulations </w:t>
      </w:r>
      <w:r w:rsidR="00AC53E2">
        <w:t>Part 61</w:t>
      </w:r>
      <w:r>
        <w:t xml:space="preserve"> - National Emission Standards for Hazardous Air Pollutants </w:t>
      </w:r>
      <w:r w:rsidR="009D0161">
        <w:t>(continued)</w:t>
      </w:r>
    </w:p>
    <w:p w:rsidR="008952D3" w:rsidRPr="008952D3" w:rsidRDefault="008952D3" w:rsidP="009D0161">
      <w:pPr>
        <w:pStyle w:val="iHeadingBcontinue"/>
      </w:pPr>
      <w:r w:rsidRPr="007C4177">
        <w:t>E.</w:t>
      </w:r>
      <w:r w:rsidRPr="007C4177">
        <w:tab/>
      </w:r>
      <w:r>
        <w:t>Subpart M</w:t>
      </w:r>
      <w:r w:rsidR="000B4098">
        <w:t xml:space="preserve"> - </w:t>
      </w:r>
      <w:r>
        <w:t xml:space="preserve">National Emission Standard for Asbestos </w:t>
      </w:r>
      <w:r w:rsidR="009D0161">
        <w:t>(continued)</w:t>
      </w:r>
    </w:p>
    <w:p w:rsidR="00393776" w:rsidRDefault="00393776" w:rsidP="009D654B">
      <w:pPr>
        <w:pStyle w:val="iHeadingC"/>
      </w:pPr>
      <w:r>
        <w:t xml:space="preserve">Fabricating Commercial Asbestos </w:t>
      </w:r>
      <w:r w:rsidRPr="008952D3">
        <w:rPr>
          <w:i w:val="0"/>
        </w:rPr>
        <w:t>(continued)</w:t>
      </w:r>
    </w:p>
    <w:p w:rsidR="00393776" w:rsidRDefault="007C4177" w:rsidP="009D654B">
      <w:pPr>
        <w:pStyle w:val="iLevel2S"/>
      </w:pPr>
      <w:r w:rsidRPr="007C4177">
        <w:t>f.</w:t>
      </w:r>
      <w:r w:rsidRPr="007C4177">
        <w:tab/>
      </w:r>
      <w:r w:rsidR="00393776">
        <w:t>A HEPA filter is being used that is certified to be at least 99.97% efficient for 0.3 micron particles.</w:t>
      </w:r>
    </w:p>
    <w:p w:rsidR="00BA2810" w:rsidRDefault="009E52AC" w:rsidP="00C17BC9">
      <w:pPr>
        <w:pStyle w:val="iYesNo2"/>
      </w:pPr>
      <w:r>
        <w:t>Indicate “YES” or “NO.”</w:t>
      </w:r>
    </w:p>
    <w:p w:rsidR="00393776" w:rsidRDefault="007C4177" w:rsidP="009D654B">
      <w:pPr>
        <w:pStyle w:val="iLevel2S"/>
      </w:pPr>
      <w:r w:rsidRPr="007C4177">
        <w:t>g.</w:t>
      </w:r>
      <w:r w:rsidRPr="007C4177">
        <w:tab/>
      </w:r>
      <w:r w:rsidR="00393776">
        <w:t>The EPA has authorized the use of wet collectors designed to operate with a unit contacting energy of at least 9.95 kilopascals.</w:t>
      </w:r>
    </w:p>
    <w:p w:rsidR="00BA2810" w:rsidRDefault="009E52AC" w:rsidP="00C17BC9">
      <w:pPr>
        <w:pStyle w:val="iYesNo2"/>
      </w:pPr>
      <w:r>
        <w:t>Indicate “YES” or “NO.”</w:t>
      </w:r>
    </w:p>
    <w:p w:rsidR="00393776" w:rsidRDefault="00393776" w:rsidP="009D654B">
      <w:pPr>
        <w:pStyle w:val="iHeadingC"/>
      </w:pPr>
      <w:r>
        <w:t>Non</w:t>
      </w:r>
      <w:r w:rsidR="000B4098">
        <w:t>-</w:t>
      </w:r>
      <w:r>
        <w:t>sprayed Asbestos Insulation</w:t>
      </w:r>
    </w:p>
    <w:p w:rsidR="00393776" w:rsidRDefault="006100EB" w:rsidP="009D654B">
      <w:pPr>
        <w:pStyle w:val="iLevel1S"/>
      </w:pPr>
      <w:r>
        <w:t>6.</w:t>
      </w:r>
      <w:r>
        <w:tab/>
      </w:r>
      <w:r w:rsidR="00393776">
        <w:t>The application area includes insulating materials (other than spray applied insulating materials) that are either molded and friable or wet-applied and friable after drying.</w:t>
      </w:r>
    </w:p>
    <w:p w:rsidR="00BA2810" w:rsidRDefault="009E52AC" w:rsidP="009D654B">
      <w:pPr>
        <w:pStyle w:val="iYesNo1"/>
      </w:pPr>
      <w:r>
        <w:t>Indicate “YES” or “NO.”</w:t>
      </w:r>
    </w:p>
    <w:p w:rsidR="00393776" w:rsidRDefault="00393776" w:rsidP="009D654B">
      <w:pPr>
        <w:pStyle w:val="iHeadingC"/>
      </w:pPr>
      <w:r>
        <w:lastRenderedPageBreak/>
        <w:t>Asbestos Conversion</w:t>
      </w:r>
    </w:p>
    <w:p w:rsidR="00393776" w:rsidRDefault="006100EB" w:rsidP="009D654B">
      <w:pPr>
        <w:pStyle w:val="iLevel1S"/>
      </w:pPr>
      <w:r>
        <w:t>7.</w:t>
      </w:r>
      <w:r>
        <w:tab/>
      </w:r>
      <w:r w:rsidR="00393776">
        <w:t>The application area includes operations that convert regulated asbestos containing material and asbestos-containing waste material into non-asbestos (asbestos-free) material.</w:t>
      </w:r>
    </w:p>
    <w:p w:rsidR="00BA2810" w:rsidRDefault="009E52AC" w:rsidP="009D654B">
      <w:pPr>
        <w:pStyle w:val="iYesNo1"/>
      </w:pPr>
      <w:r>
        <w:t>Indicate “YES” or “NO.”</w:t>
      </w:r>
    </w:p>
    <w:p w:rsidR="00393776" w:rsidRDefault="007C4177" w:rsidP="009D654B">
      <w:pPr>
        <w:pStyle w:val="iHeadingB"/>
      </w:pPr>
      <w:r w:rsidRPr="007C4177">
        <w:t>F.</w:t>
      </w:r>
      <w:r w:rsidRPr="007C4177">
        <w:tab/>
      </w:r>
      <w:r w:rsidR="00393776">
        <w:t>Subpart P</w:t>
      </w:r>
      <w:r w:rsidR="000B4098">
        <w:t xml:space="preserve"> - </w:t>
      </w:r>
      <w:r w:rsidR="00393776">
        <w:t>National Emission Standard for Inorganic Arsenic Emissions from Arsenic Trioxide and Metallic Arsenic Production Facilities</w:t>
      </w:r>
    </w:p>
    <w:p w:rsidR="00393776" w:rsidRDefault="006100EB" w:rsidP="009D654B">
      <w:pPr>
        <w:pStyle w:val="iLevel1S"/>
      </w:pPr>
      <w:r>
        <w:t>1.</w:t>
      </w:r>
      <w:r>
        <w:tab/>
      </w:r>
      <w:r w:rsidR="00393776">
        <w:t>The application area is located at a metallic arsenic production plant or at an arsenic trioxide plant that processes low-grade arsenic bearing materials by a roasting condensation process.</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VII.F.1 is </w:t>
      </w:r>
      <w:r w:rsidR="004D1133">
        <w:t>“YES,”</w:t>
      </w:r>
      <w:r w:rsidR="00393776">
        <w:t xml:space="preserve"> then additional attribute information and applicability determinations for </w:t>
      </w:r>
      <w:r w:rsidR="00F64E8D">
        <w:t>40 CFR</w:t>
      </w:r>
      <w:r w:rsidR="00393776">
        <w:t xml:space="preserve"> </w:t>
      </w:r>
      <w:r w:rsidR="00AC53E2">
        <w:t>Part 61</w:t>
      </w:r>
      <w:r w:rsidR="00393776">
        <w:t xml:space="preserve">, Subpart P are necessary in the permit application. Applicability determinations for </w:t>
      </w:r>
      <w:r w:rsidR="00F64E8D">
        <w:t>40 CFR</w:t>
      </w:r>
      <w:r w:rsidR="00393776">
        <w:t xml:space="preserve"> </w:t>
      </w:r>
      <w:r w:rsidR="00AC53E2">
        <w:t>Part 61</w:t>
      </w:r>
      <w:r w:rsidR="00393776">
        <w:t>, Subpart P are not necessary in the permit application if the response is “NO.”</w:t>
      </w:r>
    </w:p>
    <w:p w:rsidR="00393776" w:rsidRDefault="007C4177" w:rsidP="009D654B">
      <w:pPr>
        <w:pStyle w:val="iHeadingB"/>
      </w:pPr>
      <w:r w:rsidRPr="007C4177">
        <w:t>G.</w:t>
      </w:r>
      <w:r w:rsidRPr="007C4177">
        <w:tab/>
      </w:r>
      <w:r w:rsidR="00393776">
        <w:t>Subpart BB</w:t>
      </w:r>
      <w:r w:rsidR="000B4098">
        <w:t xml:space="preserve"> - </w:t>
      </w:r>
      <w:r w:rsidR="00393776">
        <w:t>National Emission Standard for Benzene Emissions from Benzene Transfer Operations</w:t>
      </w:r>
    </w:p>
    <w:p w:rsidR="00393776" w:rsidRDefault="006100EB" w:rsidP="009D654B">
      <w:pPr>
        <w:pStyle w:val="iLevel1S"/>
      </w:pPr>
      <w:r>
        <w:t>1.</w:t>
      </w:r>
      <w:r>
        <w:tab/>
      </w:r>
      <w:r w:rsidR="00393776">
        <w:t>The application area is located at a benzene production facility and/or bulk terminal.</w:t>
      </w:r>
    </w:p>
    <w:p w:rsidR="00393776" w:rsidRDefault="009E52AC" w:rsidP="009D654B">
      <w:pPr>
        <w:pStyle w:val="iYesNo1"/>
      </w:pPr>
      <w:r>
        <w:t>Indicate “YES” or “NO.”</w:t>
      </w:r>
      <w:r w:rsidR="00393776">
        <w:t xml:space="preserve"> Bulk terminal is defined in </w:t>
      </w:r>
      <w:r w:rsidR="00F64E8D">
        <w:t>40 CFR</w:t>
      </w:r>
      <w:r w:rsidR="00393776">
        <w:t xml:space="preserve"> </w:t>
      </w:r>
      <w:r w:rsidR="00B743C5">
        <w:t>§ </w:t>
      </w:r>
      <w:r w:rsidR="00393776">
        <w:t>61.300.</w:t>
      </w:r>
    </w:p>
    <w:p w:rsidR="00393776" w:rsidRDefault="00EB4368" w:rsidP="009D654B">
      <w:pPr>
        <w:pStyle w:val="iNote1info"/>
      </w:pPr>
      <w:r>
        <w:t>If the response to</w:t>
      </w:r>
      <w:r w:rsidR="00393776">
        <w:t xml:space="preserve"> Question VII.G.1 is “NO,” then additional attribute information and applicability determinations are not necessary in the permit application. If the response to Question VII.G.1 is “YES,” complete Questions VII.G.2 - G.4, negative applicability determinations should be provided on Form </w:t>
      </w:r>
      <w:r w:rsidR="00BB7474">
        <w:t>OP-REQ2</w:t>
      </w:r>
      <w:r w:rsidR="00393776">
        <w:t xml:space="preserve"> or unit attribute information should be provided on </w:t>
      </w:r>
      <w:r w:rsidR="007867EB">
        <w:t>OP-UA</w:t>
      </w:r>
      <w:r w:rsidR="00393776">
        <w:t>4 and applicability determinations should be provided on OP-REQ3.</w:t>
      </w:r>
    </w:p>
    <w:p w:rsidR="00393776" w:rsidRDefault="008B09E3" w:rsidP="00C57D54">
      <w:pPr>
        <w:pStyle w:val="iNote1"/>
      </w:pPr>
      <w:r>
        <w:t>Note:</w:t>
      </w:r>
      <w:r w:rsidR="00834840">
        <w:t xml:space="preserve">  </w:t>
      </w:r>
      <w:r w:rsidR="00BA2810">
        <w:t>If</w:t>
      </w:r>
      <w:r w:rsidR="00393776">
        <w:t xml:space="preserve"> the response to Question VII.G.1 is “NO,” go to Section VII.H.</w:t>
      </w:r>
    </w:p>
    <w:p w:rsidR="00393776" w:rsidRDefault="006100EB" w:rsidP="009D654B">
      <w:pPr>
        <w:pStyle w:val="iLevel1S"/>
      </w:pPr>
      <w:r>
        <w:t>2.</w:t>
      </w:r>
      <w:r>
        <w:tab/>
      </w:r>
      <w:r w:rsidR="00393776">
        <w:t>The application area includes benzene transfer operations at marine vessel loading racks.</w:t>
      </w:r>
    </w:p>
    <w:p w:rsidR="00393776" w:rsidRDefault="00393776" w:rsidP="006D23E6">
      <w:pPr>
        <w:pStyle w:val="iYesNo1"/>
      </w:pPr>
      <w:r>
        <w:t>Indicate “NO” if the application area does not include marine vessel loading racks. If the application area includes benzene transfer operations at marine vessel loading racks other than those listed below, indicate “YES.” Otherwise, indicate “N/A” if the application area includes only the following marine vessel loading racks:</w:t>
      </w:r>
    </w:p>
    <w:p w:rsidR="00393776" w:rsidRPr="00D91053" w:rsidRDefault="00393776" w:rsidP="00834840">
      <w:pPr>
        <w:pStyle w:val="iLevel2xlist"/>
        <w:numPr>
          <w:ilvl w:val="0"/>
          <w:numId w:val="26"/>
        </w:numPr>
        <w:tabs>
          <w:tab w:val="left" w:pos="1642"/>
          <w:tab w:val="left" w:pos="2002"/>
        </w:tabs>
      </w:pPr>
      <w:r>
        <w:t xml:space="preserve">Loading racks </w:t>
      </w:r>
      <w:r w:rsidRPr="00D91053">
        <w:t xml:space="preserve">which load only benzene-laden waste (covered under </w:t>
      </w:r>
      <w:r w:rsidR="00F64E8D">
        <w:t>40 CFR</w:t>
      </w:r>
      <w:r w:rsidRPr="00D91053">
        <w:t xml:space="preserve"> </w:t>
      </w:r>
      <w:r w:rsidR="00AC53E2">
        <w:t>Part 63</w:t>
      </w:r>
      <w:r w:rsidRPr="00D91053">
        <w:t>, Subpart FF), gasoline, crude oil, natural gas liquids, petroleum distillates (e.g., fuel oil, diesel, or kerosene), or benzene-laden liquid from coke by product recovery plants;</w:t>
      </w:r>
    </w:p>
    <w:p w:rsidR="00393776" w:rsidRPr="00D91053" w:rsidRDefault="00393776" w:rsidP="00834840">
      <w:pPr>
        <w:pStyle w:val="iLevel2xlist"/>
        <w:tabs>
          <w:tab w:val="left" w:pos="1642"/>
          <w:tab w:val="left" w:pos="2002"/>
        </w:tabs>
      </w:pPr>
      <w:r w:rsidRPr="00D91053">
        <w:t>loading racks which load only liquids containing less than 70 weight-percent benzene; or</w:t>
      </w:r>
    </w:p>
    <w:p w:rsidR="00BA2810" w:rsidRDefault="00393776" w:rsidP="00834840">
      <w:pPr>
        <w:pStyle w:val="iLevel2xlist"/>
        <w:tabs>
          <w:tab w:val="left" w:pos="1642"/>
          <w:tab w:val="left" w:pos="2002"/>
        </w:tabs>
      </w:pPr>
      <w:r w:rsidRPr="00D91053">
        <w:t>the combined total</w:t>
      </w:r>
      <w:r>
        <w:t xml:space="preserve"> amount of liquids containing 70 weight-percent or more benzene loaded at all loading racks located at the site is less than 1.3 million liters (343,424 gallons) annually.</w:t>
      </w:r>
    </w:p>
    <w:p w:rsidR="00393776" w:rsidRDefault="00D17095" w:rsidP="009D654B">
      <w:pPr>
        <w:pStyle w:val="iPageNum"/>
      </w:pPr>
      <w:r>
        <w:lastRenderedPageBreak/>
        <w:t>Form OP-REQ1 (Page</w:t>
      </w:r>
      <w:r w:rsidR="00393776">
        <w:t xml:space="preserve"> 30)</w:t>
      </w:r>
    </w:p>
    <w:p w:rsidR="00393776" w:rsidRDefault="00393776" w:rsidP="009D0161">
      <w:pPr>
        <w:pStyle w:val="iHeadingAcontinue"/>
      </w:pPr>
      <w:r>
        <w:t>VI</w:t>
      </w:r>
      <w:r w:rsidR="007C4177" w:rsidRPr="007C4177">
        <w:t>I.</w:t>
      </w:r>
      <w:r w:rsidR="007C4177" w:rsidRPr="007C4177">
        <w:tab/>
      </w:r>
      <w:r>
        <w:t xml:space="preserve">Title 40 Code of Federal Regulations </w:t>
      </w:r>
      <w:r w:rsidR="00AC53E2">
        <w:t>Part 61</w:t>
      </w:r>
      <w:r>
        <w:t xml:space="preserve"> - National Emission Standards for Hazardous Air Pollutants </w:t>
      </w:r>
      <w:r w:rsidR="009D0161">
        <w:t>(continued)</w:t>
      </w:r>
    </w:p>
    <w:p w:rsidR="00393776" w:rsidRDefault="007C4177" w:rsidP="009D0161">
      <w:pPr>
        <w:pStyle w:val="iHeadingBcontinue"/>
      </w:pPr>
      <w:r w:rsidRPr="007C4177">
        <w:t>G.</w:t>
      </w:r>
      <w:r w:rsidRPr="007C4177">
        <w:tab/>
      </w:r>
      <w:r w:rsidR="00393776">
        <w:t>Subpart BB</w:t>
      </w:r>
      <w:r w:rsidR="000B4098">
        <w:t xml:space="preserve"> - </w:t>
      </w:r>
      <w:r w:rsidR="00393776">
        <w:t>National Emission Standard for Benzene Emissions from Benzene Transfer Operations</w:t>
      </w:r>
      <w:r w:rsidR="0079598D">
        <w:t xml:space="preserve"> </w:t>
      </w:r>
      <w:r w:rsidR="009D0161">
        <w:t>(continued)</w:t>
      </w:r>
    </w:p>
    <w:p w:rsidR="00393776" w:rsidRDefault="006100EB" w:rsidP="009D654B">
      <w:pPr>
        <w:pStyle w:val="iLevel1S"/>
      </w:pPr>
      <w:r>
        <w:t>3.</w:t>
      </w:r>
      <w:r>
        <w:tab/>
      </w:r>
      <w:r w:rsidR="00393776">
        <w:t>The application area includes benzene transfer operations at railcar loading racks.</w:t>
      </w:r>
    </w:p>
    <w:p w:rsidR="00393776" w:rsidRDefault="00393776" w:rsidP="006D23E6">
      <w:pPr>
        <w:pStyle w:val="iYesNo1"/>
      </w:pPr>
      <w:r>
        <w:t>Indicate “NO” if the application area does not include railcar loading racks. If the application area includes benzene transfer operations at railcar loading racks other than those listed below, indicate “YES.” Otherwise, indicate “N/A” if the application area includes only the following railcar loading racks:</w:t>
      </w:r>
    </w:p>
    <w:p w:rsidR="00393776" w:rsidRPr="00F7360A" w:rsidRDefault="00393776" w:rsidP="00746D97">
      <w:pPr>
        <w:pStyle w:val="iLevel2xlist"/>
        <w:numPr>
          <w:ilvl w:val="0"/>
          <w:numId w:val="27"/>
        </w:numPr>
      </w:pPr>
      <w:r>
        <w:t xml:space="preserve">Loading </w:t>
      </w:r>
      <w:r w:rsidRPr="00F7360A">
        <w:t xml:space="preserve">racks </w:t>
      </w:r>
      <w:r w:rsidRPr="00746D97">
        <w:t>which</w:t>
      </w:r>
      <w:r w:rsidRPr="00F7360A">
        <w:t xml:space="preserve"> load only benzene-laden waste (covered under </w:t>
      </w:r>
      <w:r w:rsidR="00F64E8D">
        <w:t>40 CFR</w:t>
      </w:r>
      <w:r w:rsidRPr="00F7360A">
        <w:t xml:space="preserve"> </w:t>
      </w:r>
      <w:r w:rsidR="00AC53E2">
        <w:t>Part 63</w:t>
      </w:r>
      <w:r w:rsidRPr="00F7360A">
        <w:t>, Subpart FF), gasoline, crude oil, natural gas liquids, petroleum distillates (e.g., fuel oil, diesel, or kerosene), or benzene-laden liquid from coke by-product recovery plants;</w:t>
      </w:r>
    </w:p>
    <w:p w:rsidR="00393776" w:rsidRPr="00F7360A" w:rsidRDefault="00393776" w:rsidP="00F7360A">
      <w:pPr>
        <w:pStyle w:val="iLevel2xlist"/>
      </w:pPr>
      <w:r w:rsidRPr="00F7360A">
        <w:t>loading racks which load only liquids containing less than 70 weight-percent benzene; or</w:t>
      </w:r>
    </w:p>
    <w:p w:rsidR="00393776" w:rsidRPr="00F7360A" w:rsidRDefault="00393776" w:rsidP="00F7360A">
      <w:pPr>
        <w:pStyle w:val="iLevel2xlist"/>
      </w:pPr>
      <w:r w:rsidRPr="00F7360A">
        <w:t>the combined total amount of liquids containing 70 weight-percent or more benzene loaded at all loading racks located at the site is less than 1.3 million liters (343,424 gallons) annually.</w:t>
      </w:r>
    </w:p>
    <w:p w:rsidR="00393776" w:rsidRDefault="00393776" w:rsidP="00F7360A">
      <w:pPr>
        <w:pStyle w:val="iLevel2xlist"/>
      </w:pPr>
      <w:r w:rsidRPr="00F7360A">
        <w:t xml:space="preserve">all loading racks transferring benzene to railcars in the application area meet the definition of a Group 1 transfer rack in </w:t>
      </w:r>
      <w:r w:rsidR="00F64E8D">
        <w:t>40 CFR</w:t>
      </w:r>
      <w:r w:rsidRPr="00F7360A">
        <w:t xml:space="preserve"> </w:t>
      </w:r>
      <w:r w:rsidR="00AC53E2">
        <w:t>Part 63</w:t>
      </w:r>
      <w:r w:rsidRPr="00F7360A">
        <w:t xml:space="preserve">, Subpart G and are subject to the control requirements of </w:t>
      </w:r>
      <w:r w:rsidR="00F64E8D">
        <w:t>40 CFR</w:t>
      </w:r>
      <w:r w:rsidRPr="00F7360A">
        <w:t xml:space="preserve"> </w:t>
      </w:r>
      <w:r w:rsidR="00AC53E2">
        <w:t>Part 63</w:t>
      </w:r>
      <w:r>
        <w:t>, Subpart G.</w:t>
      </w:r>
    </w:p>
    <w:p w:rsidR="00393776" w:rsidRDefault="006100EB" w:rsidP="009D654B">
      <w:pPr>
        <w:pStyle w:val="iLevel1S"/>
      </w:pPr>
      <w:r>
        <w:t>4.</w:t>
      </w:r>
      <w:r>
        <w:tab/>
      </w:r>
      <w:r w:rsidR="00393776">
        <w:t>The application area includes benzene transfer operations at tank truck loading racks.</w:t>
      </w:r>
    </w:p>
    <w:p w:rsidR="00393776" w:rsidRDefault="00393776" w:rsidP="006D23E6">
      <w:pPr>
        <w:pStyle w:val="iYesNo1"/>
      </w:pPr>
      <w:r>
        <w:t>Indicate “NO” if the application area does not include tank truck loading racks. If the application area includes benzene transfer operations at tank truck loading racks other than those listed below, indicate “YES.” Otherwise, indicate “N/A” if the application area includes only the following tank truck loading racks:</w:t>
      </w:r>
    </w:p>
    <w:p w:rsidR="00393776" w:rsidRPr="00F7360A" w:rsidRDefault="00393776" w:rsidP="00746D97">
      <w:pPr>
        <w:pStyle w:val="iLevel2xlist"/>
        <w:numPr>
          <w:ilvl w:val="0"/>
          <w:numId w:val="28"/>
        </w:numPr>
      </w:pPr>
      <w:r w:rsidRPr="00F7360A">
        <w:t xml:space="preserve">Loading racks which load only benzene-laden waste (covered under </w:t>
      </w:r>
      <w:r w:rsidR="00F64E8D">
        <w:t>40 CFR</w:t>
      </w:r>
      <w:r w:rsidRPr="00F7360A">
        <w:t xml:space="preserve"> </w:t>
      </w:r>
      <w:r w:rsidR="00AC53E2">
        <w:t>Part 63</w:t>
      </w:r>
      <w:r w:rsidRPr="00F7360A">
        <w:t>, Subpart FF), gasoline, crude oil, natural gas liquids, petroleum distillates (e.g., fuel oil, diesel, or kerosene), or benzene-laden liquid from coke by-product recovery plants;</w:t>
      </w:r>
    </w:p>
    <w:p w:rsidR="00393776" w:rsidRPr="00F7360A" w:rsidRDefault="00393776" w:rsidP="0043477E">
      <w:pPr>
        <w:pStyle w:val="iLevel2xlist"/>
        <w:keepNext/>
        <w:keepLines/>
      </w:pPr>
      <w:r w:rsidRPr="00F7360A">
        <w:t>loading racks which load only liquids containing less than 70 weight-percent benzene; or</w:t>
      </w:r>
    </w:p>
    <w:p w:rsidR="00393776" w:rsidRPr="00F7360A" w:rsidRDefault="00393776" w:rsidP="00F7360A">
      <w:pPr>
        <w:pStyle w:val="iLevel2xlist"/>
      </w:pPr>
      <w:r w:rsidRPr="00F7360A">
        <w:t>the combined total amount of liquids containing 70 weight-percent or more benzene loaded at all loading racks located at the site is less than 1.3 million liters (343,424 gallons) annually.</w:t>
      </w:r>
    </w:p>
    <w:p w:rsidR="00393776" w:rsidRDefault="00393776" w:rsidP="00F7360A">
      <w:pPr>
        <w:pStyle w:val="iLevel2xlist"/>
      </w:pPr>
      <w:r w:rsidRPr="00F7360A">
        <w:t>all loading racks transferring benzene to tank trucks in the application area meet the definition of a Group</w:t>
      </w:r>
      <w:r>
        <w:t xml:space="preserve"> 1 transfer rack in </w:t>
      </w:r>
      <w:r w:rsidR="00F64E8D">
        <w:t>40 CFR</w:t>
      </w:r>
      <w:r>
        <w:t xml:space="preserve"> </w:t>
      </w:r>
      <w:r w:rsidR="00AC53E2">
        <w:t>Part 63</w:t>
      </w:r>
      <w:r>
        <w:t xml:space="preserve">, Subpart G and are subject to the control requirements of </w:t>
      </w:r>
      <w:r w:rsidR="00F64E8D">
        <w:t>40 CFR</w:t>
      </w:r>
      <w:r>
        <w:t xml:space="preserve"> </w:t>
      </w:r>
      <w:r w:rsidR="00AC53E2">
        <w:t>Part 63</w:t>
      </w:r>
      <w:r>
        <w:t>, Subpart G.</w:t>
      </w:r>
    </w:p>
    <w:p w:rsidR="009F3B91" w:rsidRDefault="007C4177" w:rsidP="009D654B">
      <w:pPr>
        <w:pStyle w:val="iHeadingB"/>
      </w:pPr>
      <w:r w:rsidRPr="007C4177">
        <w:t>H.</w:t>
      </w:r>
      <w:r w:rsidRPr="007C4177">
        <w:tab/>
      </w:r>
      <w:r w:rsidR="00393776">
        <w:t>Subpart FF</w:t>
      </w:r>
      <w:r w:rsidR="000B4098">
        <w:t xml:space="preserve"> - </w:t>
      </w:r>
      <w:r w:rsidR="00393776">
        <w:t>National Emission Standa</w:t>
      </w:r>
      <w:r w:rsidR="009F3B91">
        <w:t>rd for Benzene Waste Operations</w:t>
      </w:r>
    </w:p>
    <w:p w:rsidR="00393776" w:rsidRDefault="00393776" w:rsidP="009F3B91">
      <w:pPr>
        <w:pStyle w:val="iHeadingC"/>
      </w:pPr>
      <w:r>
        <w:t>Applicability</w:t>
      </w:r>
    </w:p>
    <w:p w:rsidR="00393776" w:rsidRDefault="006100EB" w:rsidP="009D654B">
      <w:pPr>
        <w:pStyle w:val="iLevel1S"/>
      </w:pPr>
      <w:r>
        <w:t>1.</w:t>
      </w:r>
      <w:r>
        <w:tab/>
      </w:r>
      <w:r w:rsidR="00393776">
        <w:t xml:space="preserve">The application area includes a chemical manufacturing plant, coke by-product recovery plant, or petroleum refinery facility as defined in </w:t>
      </w:r>
      <w:r w:rsidR="00F64E8D">
        <w:t>40 CFR</w:t>
      </w:r>
      <w:r w:rsidR="00393776">
        <w:t xml:space="preserve"> </w:t>
      </w:r>
      <w:r w:rsidR="00B743C5">
        <w:t>§ </w:t>
      </w:r>
      <w:r w:rsidR="00393776">
        <w:t>61.341.</w:t>
      </w:r>
    </w:p>
    <w:p w:rsidR="00393776" w:rsidRDefault="009E52AC" w:rsidP="009D654B">
      <w:pPr>
        <w:pStyle w:val="iYesNo1"/>
      </w:pPr>
      <w:r>
        <w:t>Indicate “YES” or “NO.”</w:t>
      </w:r>
      <w:r w:rsidR="00393776">
        <w:t xml:space="preserve"> Refer to the definitions of these facilities in </w:t>
      </w:r>
      <w:r w:rsidR="00F64E8D">
        <w:t>40 CFR</w:t>
      </w:r>
      <w:r w:rsidR="00393776">
        <w:t xml:space="preserve"> </w:t>
      </w:r>
      <w:r w:rsidR="00B743C5">
        <w:t>§ </w:t>
      </w:r>
      <w:r w:rsidR="00393776">
        <w:t>61.341.</w:t>
      </w:r>
    </w:p>
    <w:p w:rsidR="00393776" w:rsidRDefault="006100EB" w:rsidP="009D654B">
      <w:pPr>
        <w:pStyle w:val="iLevel1S"/>
      </w:pPr>
      <w:r>
        <w:lastRenderedPageBreak/>
        <w:t>2.</w:t>
      </w:r>
      <w:r>
        <w:tab/>
      </w:r>
      <w:r w:rsidR="00393776">
        <w:t xml:space="preserve">The application area is located at a hazardous waste treatment, storage, and disposal (TSD) facility site as described in </w:t>
      </w:r>
      <w:r w:rsidR="00F64E8D">
        <w:t>40 CFR</w:t>
      </w:r>
      <w:r w:rsidR="00393776">
        <w:t xml:space="preserve"> </w:t>
      </w:r>
      <w:r w:rsidR="00B743C5">
        <w:t>§ </w:t>
      </w:r>
      <w:r w:rsidR="00393776">
        <w:t>61.340(b).</w:t>
      </w:r>
    </w:p>
    <w:p w:rsidR="00BA2810" w:rsidRDefault="009E52AC" w:rsidP="009D654B">
      <w:pPr>
        <w:pStyle w:val="iYesNo1"/>
      </w:pPr>
      <w:r>
        <w:t>Indicate “YES” or “NO.”</w:t>
      </w:r>
    </w:p>
    <w:p w:rsidR="00393776" w:rsidRDefault="00393776" w:rsidP="009D654B">
      <w:pPr>
        <w:pStyle w:val="iNote1info"/>
      </w:pPr>
      <w:r>
        <w:t xml:space="preserve">If the responses to Questions VII.H.1 and VII.H.2 are both “NO,” go to Section VIII. Additional attribute information and applicability determinations for </w:t>
      </w:r>
      <w:r w:rsidR="00F64E8D">
        <w:t>40 CFR</w:t>
      </w:r>
      <w:r>
        <w:t xml:space="preserve"> </w:t>
      </w:r>
      <w:r w:rsidR="00AC53E2">
        <w:t>Part 61</w:t>
      </w:r>
      <w:r>
        <w:t>, Subpart FF are not necessary in the permit application.</w:t>
      </w:r>
    </w:p>
    <w:p w:rsidR="00393776" w:rsidRDefault="006100EB" w:rsidP="009D654B">
      <w:pPr>
        <w:pStyle w:val="iLevel1S"/>
      </w:pPr>
      <w:r>
        <w:t>3.</w:t>
      </w:r>
      <w:r>
        <w:tab/>
      </w:r>
      <w:r w:rsidR="00393776">
        <w:t>The application area is located at a site that has no benzene onsite in wastes, products, byproducts, or intermediates.</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VII.H.3</w:t>
      </w:r>
      <w:r w:rsidR="00BE17C0">
        <w:t xml:space="preserve"> </w:t>
      </w:r>
      <w:r w:rsidR="00393776">
        <w:t xml:space="preserve">is “YES,” go to Section VIII. Additional attribute information and applicability determinations fir </w:t>
      </w:r>
      <w:r w:rsidR="00F64E8D">
        <w:t>40 CFR</w:t>
      </w:r>
      <w:r w:rsidR="00393776">
        <w:t xml:space="preserve"> </w:t>
      </w:r>
      <w:r w:rsidR="00AC53E2">
        <w:t>Part 61</w:t>
      </w:r>
      <w:r w:rsidR="00393776">
        <w:t>, Subpart FF are not necessary in the permit application</w:t>
      </w:r>
      <w:r w:rsidR="00E35391">
        <w:t>.</w:t>
      </w:r>
    </w:p>
    <w:p w:rsidR="00393776" w:rsidRDefault="006100EB" w:rsidP="009D654B">
      <w:pPr>
        <w:pStyle w:val="iLevel1S"/>
      </w:pPr>
      <w:r>
        <w:t>4.</w:t>
      </w:r>
      <w:r>
        <w:tab/>
      </w:r>
      <w:r w:rsidR="00393776">
        <w:t>The application area is located at a site having a total annual benzene quantity from facility waste less than 1 megagram per year (Mg/yr).</w:t>
      </w:r>
    </w:p>
    <w:p w:rsidR="00A169A3" w:rsidRPr="00A169A3" w:rsidRDefault="00A169A3" w:rsidP="00A169A3">
      <w:pPr>
        <w:pStyle w:val="iYesNo1"/>
      </w:pPr>
      <w:r w:rsidRPr="00A169A3">
        <w:t>Indicate “YES” or “NO.”</w:t>
      </w:r>
    </w:p>
    <w:p w:rsidR="00393776" w:rsidRDefault="00EB4368" w:rsidP="009D654B">
      <w:pPr>
        <w:pStyle w:val="iNote1info"/>
      </w:pPr>
      <w:r>
        <w:t>If the response to</w:t>
      </w:r>
      <w:r w:rsidR="00393776">
        <w:t xml:space="preserve"> Question VII.H.4 is “YES,” go to Section VIII. Additional attribute information and applicability determinations for </w:t>
      </w:r>
      <w:r w:rsidR="00F64E8D">
        <w:t>40 CFR</w:t>
      </w:r>
      <w:r w:rsidR="00393776">
        <w:t xml:space="preserve"> </w:t>
      </w:r>
      <w:r w:rsidR="00AC53E2">
        <w:t>Part 61</w:t>
      </w:r>
      <w:r w:rsidR="00393776">
        <w:t>, Subpart FF are not necessary in the permit application.</w:t>
      </w:r>
    </w:p>
    <w:p w:rsidR="00393776" w:rsidRDefault="006100EB" w:rsidP="009D654B">
      <w:pPr>
        <w:pStyle w:val="iLevel1S"/>
      </w:pPr>
      <w:r>
        <w:t>5.</w:t>
      </w:r>
      <w:r>
        <w:tab/>
      </w:r>
      <w:r w:rsidR="00393776">
        <w:t>The application area is located at a site having a total annual benzene quantity from facility waste greater than or equal to 1 Mg/yr but less than 10 Mg/yr.</w:t>
      </w:r>
    </w:p>
    <w:p w:rsidR="00A169A3" w:rsidRPr="00A169A3" w:rsidRDefault="00A169A3" w:rsidP="00A169A3">
      <w:pPr>
        <w:pStyle w:val="iYesNo1"/>
      </w:pPr>
      <w:r w:rsidRPr="00A169A3">
        <w:t>Indicate “YES” or “NO.”</w:t>
      </w:r>
    </w:p>
    <w:p w:rsidR="00BA2810" w:rsidRDefault="00EB4368" w:rsidP="009D654B">
      <w:pPr>
        <w:pStyle w:val="iNote1info"/>
      </w:pPr>
      <w:r>
        <w:t>If the response to</w:t>
      </w:r>
      <w:r w:rsidR="00393776">
        <w:t xml:space="preserve"> Question VII.H.5 is “YES,” go to Section VIII. Additional attribute information and applicability determinations for </w:t>
      </w:r>
      <w:r w:rsidR="00F64E8D">
        <w:t>40 CFR</w:t>
      </w:r>
      <w:r w:rsidR="00393776">
        <w:t xml:space="preserve"> </w:t>
      </w:r>
      <w:r w:rsidR="00AC53E2">
        <w:t>Part 61</w:t>
      </w:r>
      <w:r w:rsidR="00393776">
        <w:t>, Subpart FF are not necessary in the permit application.</w:t>
      </w:r>
    </w:p>
    <w:p w:rsidR="00393776" w:rsidRDefault="00D17095" w:rsidP="009D654B">
      <w:pPr>
        <w:pStyle w:val="iPageNum"/>
      </w:pPr>
      <w:r>
        <w:t>Form OP-REQ1 (Page</w:t>
      </w:r>
      <w:r w:rsidR="00393776">
        <w:t xml:space="preserve"> 31)</w:t>
      </w:r>
    </w:p>
    <w:p w:rsidR="00393776" w:rsidRDefault="00393776" w:rsidP="009D0161">
      <w:pPr>
        <w:pStyle w:val="iHeadingAcontinue"/>
      </w:pPr>
      <w:r>
        <w:t>VI</w:t>
      </w:r>
      <w:r w:rsidR="007C4177" w:rsidRPr="007C4177">
        <w:t>I.</w:t>
      </w:r>
      <w:r w:rsidR="007C4177" w:rsidRPr="007C4177">
        <w:tab/>
      </w:r>
      <w:r>
        <w:t xml:space="preserve">Title 40 Code of Federal Regulations </w:t>
      </w:r>
      <w:r w:rsidR="00AC53E2">
        <w:t>Part 61</w:t>
      </w:r>
      <w:r>
        <w:t xml:space="preserve"> - National Emission Standards for Hazardous Air Pollutants </w:t>
      </w:r>
      <w:r w:rsidR="009D0161">
        <w:t>(continued)</w:t>
      </w:r>
    </w:p>
    <w:p w:rsidR="00393776" w:rsidRDefault="007C4177" w:rsidP="009D0161">
      <w:pPr>
        <w:pStyle w:val="iHeadingBcontinue"/>
      </w:pPr>
      <w:r w:rsidRPr="007C4177">
        <w:t>H.</w:t>
      </w:r>
      <w:r w:rsidRPr="007C4177">
        <w:tab/>
      </w:r>
      <w:r w:rsidR="00393776">
        <w:t>Subpart FF</w:t>
      </w:r>
      <w:r w:rsidR="000B4098">
        <w:t xml:space="preserve"> - </w:t>
      </w:r>
      <w:r w:rsidR="00393776">
        <w:t xml:space="preserve">National Emission Standard for Benzene Waste Operations Applicability </w:t>
      </w:r>
      <w:r w:rsidR="009D0161">
        <w:t>(continued)</w:t>
      </w:r>
    </w:p>
    <w:p w:rsidR="007C1D5E" w:rsidRPr="007C1D5E" w:rsidRDefault="007C1D5E" w:rsidP="007C1D5E">
      <w:pPr>
        <w:pStyle w:val="iHeadingC"/>
      </w:pPr>
      <w:r>
        <w:t xml:space="preserve">Applicability </w:t>
      </w:r>
      <w:r w:rsidRPr="007C1D5E">
        <w:rPr>
          <w:i w:val="0"/>
        </w:rPr>
        <w:t>(continued)</w:t>
      </w:r>
    </w:p>
    <w:p w:rsidR="00393776" w:rsidRDefault="006100EB" w:rsidP="009D654B">
      <w:pPr>
        <w:pStyle w:val="iLevel1S"/>
      </w:pPr>
      <w:r>
        <w:t>6.</w:t>
      </w:r>
      <w:r>
        <w:tab/>
      </w:r>
      <w:r w:rsidR="00393776">
        <w:t>The flow-weighted annual average benzene concentration of each waste stream at the site is based on documentation.</w:t>
      </w:r>
    </w:p>
    <w:p w:rsidR="00BA2810" w:rsidRDefault="009E52AC" w:rsidP="009D654B">
      <w:pPr>
        <w:pStyle w:val="iYesNo1"/>
      </w:pPr>
      <w:r>
        <w:t>Indicate “YES” or “NO.”</w:t>
      </w:r>
    </w:p>
    <w:p w:rsidR="00393776" w:rsidRDefault="006100EB" w:rsidP="009D654B">
      <w:pPr>
        <w:pStyle w:val="iLevel1S"/>
      </w:pPr>
      <w:r>
        <w:t>7.</w:t>
      </w:r>
      <w:r>
        <w:tab/>
      </w:r>
      <w:r w:rsidR="00393776">
        <w:t>The application area has waste streams with a flow-weighted annual average water content of 10% or greater.</w:t>
      </w:r>
    </w:p>
    <w:p w:rsidR="00BA2810" w:rsidRDefault="009E52AC" w:rsidP="009D654B">
      <w:pPr>
        <w:pStyle w:val="iYesNo1"/>
      </w:pPr>
      <w:r>
        <w:t>Indicate “YES” or “NO.”</w:t>
      </w:r>
    </w:p>
    <w:p w:rsidR="00393776" w:rsidRDefault="00393776" w:rsidP="009D654B">
      <w:pPr>
        <w:pStyle w:val="iHeadingC"/>
      </w:pPr>
      <w:r>
        <w:lastRenderedPageBreak/>
        <w:t>Waste Stream Exemptions</w:t>
      </w:r>
    </w:p>
    <w:p w:rsidR="00393776" w:rsidRDefault="006100EB" w:rsidP="009D654B">
      <w:pPr>
        <w:pStyle w:val="iLevel1S"/>
      </w:pPr>
      <w:r>
        <w:t>8.</w:t>
      </w:r>
      <w:r>
        <w:tab/>
      </w:r>
      <w:r w:rsidR="00393776">
        <w:t xml:space="preserve">The application area has waste streams that meet the exemption specified in </w:t>
      </w:r>
      <w:r w:rsidR="00F64E8D">
        <w:t>40 CFR</w:t>
      </w:r>
      <w:r w:rsidR="00393776">
        <w:t xml:space="preserve"> </w:t>
      </w:r>
      <w:r w:rsidR="00B743C5">
        <w:t>§ </w:t>
      </w:r>
      <w:r w:rsidR="00393776">
        <w:t>61.342(c)(2) (the flow-weighted annual average benzene concentration is less than 10 ppmw).</w:t>
      </w:r>
    </w:p>
    <w:p w:rsidR="00BA2810" w:rsidRDefault="009E52AC" w:rsidP="009D654B">
      <w:pPr>
        <w:pStyle w:val="iYesNo1"/>
      </w:pPr>
      <w:r>
        <w:t>Indicate “YES” or “NO.”</w:t>
      </w:r>
    </w:p>
    <w:p w:rsidR="00393776" w:rsidRDefault="006100EB" w:rsidP="009D654B">
      <w:pPr>
        <w:pStyle w:val="iLevel1S"/>
      </w:pPr>
      <w:r>
        <w:t>9.</w:t>
      </w:r>
      <w:r>
        <w:tab/>
      </w:r>
      <w:r w:rsidR="00393776">
        <w:t xml:space="preserve">The application area has waste streams that meet the exemption specified in </w:t>
      </w:r>
      <w:r w:rsidR="00F64E8D">
        <w:t>40 CFR</w:t>
      </w:r>
      <w:r w:rsidR="00393776">
        <w:t xml:space="preserve"> </w:t>
      </w:r>
      <w:r w:rsidR="00B743C5">
        <w:t>§ </w:t>
      </w:r>
      <w:r w:rsidR="00393776">
        <w:t>61.342(c)(3) because process wastewater has a flow rate less than 0.02 liters per minute or an annual wastewater quantity less than 10 Mg/yr.</w:t>
      </w:r>
    </w:p>
    <w:p w:rsidR="00BA2810" w:rsidRDefault="009E52AC" w:rsidP="009D654B">
      <w:pPr>
        <w:pStyle w:val="iYesNo1"/>
      </w:pPr>
      <w:r>
        <w:t>Indicate “YES” or “NO.”</w:t>
      </w:r>
    </w:p>
    <w:p w:rsidR="00393776" w:rsidRDefault="00393776" w:rsidP="009D654B">
      <w:pPr>
        <w:pStyle w:val="iLevel1S"/>
      </w:pPr>
      <w:r>
        <w:t>1</w:t>
      </w:r>
      <w:r w:rsidR="006100EB">
        <w:t>0.</w:t>
      </w:r>
      <w:r w:rsidR="006100EB">
        <w:tab/>
      </w:r>
      <w:r>
        <w:t xml:space="preserve">The application area has waste streams that meet the exemption specified in </w:t>
      </w:r>
      <w:r w:rsidR="00F64E8D">
        <w:t>40 CFR</w:t>
      </w:r>
      <w:r>
        <w:t xml:space="preserve"> </w:t>
      </w:r>
      <w:r w:rsidR="00B743C5">
        <w:t>§ </w:t>
      </w:r>
      <w:r>
        <w:t>61.342(c)(3) because the total annual benzene quantity is less than or equal to 2 Mg/yr.</w:t>
      </w:r>
    </w:p>
    <w:p w:rsidR="00BA2810" w:rsidRDefault="009E52AC" w:rsidP="009D654B">
      <w:pPr>
        <w:pStyle w:val="iYesNo1"/>
      </w:pPr>
      <w:r>
        <w:t>Indicate “YES” or “NO.”</w:t>
      </w:r>
    </w:p>
    <w:p w:rsidR="00393776" w:rsidRDefault="00393776" w:rsidP="009D654B">
      <w:pPr>
        <w:pStyle w:val="iLevel1S"/>
      </w:pPr>
      <w:r>
        <w:t>1</w:t>
      </w:r>
      <w:r w:rsidR="006100EB">
        <w:t>1.</w:t>
      </w:r>
      <w:r w:rsidR="006100EB">
        <w:tab/>
      </w:r>
      <w:r>
        <w:t xml:space="preserve">The application area transfers waste </w:t>
      </w:r>
      <w:r w:rsidR="00836894">
        <w:t>off-site</w:t>
      </w:r>
      <w:r>
        <w:t xml:space="preserve"> for treatment by another facility.</w:t>
      </w:r>
    </w:p>
    <w:p w:rsidR="00BA2810" w:rsidRDefault="009E52AC" w:rsidP="009D654B">
      <w:pPr>
        <w:pStyle w:val="iYesNo1"/>
      </w:pPr>
      <w:r>
        <w:t>Indicate “YES” or “NO.”</w:t>
      </w:r>
    </w:p>
    <w:p w:rsidR="00393776" w:rsidRDefault="00393776" w:rsidP="009D654B">
      <w:pPr>
        <w:pStyle w:val="iLevel1S"/>
      </w:pPr>
      <w:r>
        <w:t>1</w:t>
      </w:r>
      <w:r w:rsidR="006100EB">
        <w:t>2.</w:t>
      </w:r>
      <w:r w:rsidR="006100EB">
        <w:tab/>
      </w:r>
      <w:r>
        <w:t xml:space="preserve">The application area is complying with </w:t>
      </w:r>
      <w:r w:rsidR="00F64E8D">
        <w:t>40 CFR</w:t>
      </w:r>
      <w:r>
        <w:t xml:space="preserve"> </w:t>
      </w:r>
      <w:r w:rsidR="00B743C5">
        <w:t>§ </w:t>
      </w:r>
      <w:r>
        <w:t>61.342(d).</w:t>
      </w:r>
    </w:p>
    <w:p w:rsidR="00BA2810" w:rsidRDefault="009E52AC" w:rsidP="009D654B">
      <w:pPr>
        <w:pStyle w:val="iYesNo1"/>
      </w:pPr>
      <w:r>
        <w:t>Indicate “YES” or “NO.”</w:t>
      </w:r>
    </w:p>
    <w:p w:rsidR="00393776" w:rsidRDefault="00393776" w:rsidP="009D654B">
      <w:pPr>
        <w:pStyle w:val="iLevel1S"/>
      </w:pPr>
      <w:r>
        <w:t>1</w:t>
      </w:r>
      <w:r w:rsidR="006100EB">
        <w:t>3.</w:t>
      </w:r>
      <w:r w:rsidR="006100EB">
        <w:tab/>
      </w:r>
      <w:r>
        <w:t xml:space="preserve">The application area is complying with </w:t>
      </w:r>
      <w:r w:rsidR="00F64E8D">
        <w:t>40 CFR</w:t>
      </w:r>
      <w:r>
        <w:t xml:space="preserve"> </w:t>
      </w:r>
      <w:r w:rsidR="00B743C5">
        <w:t>§ </w:t>
      </w:r>
      <w:r>
        <w:t>61.342(e).</w:t>
      </w:r>
    </w:p>
    <w:p w:rsidR="00BA2810" w:rsidRDefault="009E52AC" w:rsidP="009D654B">
      <w:pPr>
        <w:pStyle w:val="iYesNo1"/>
      </w:pPr>
      <w:r>
        <w:t>Indicate “YES” or “NO.”</w:t>
      </w:r>
    </w:p>
    <w:p w:rsidR="00393776" w:rsidRDefault="008B09E3" w:rsidP="00C57D54">
      <w:pPr>
        <w:pStyle w:val="iNote1"/>
      </w:pPr>
      <w:r>
        <w:t>Note:</w:t>
      </w:r>
      <w:r w:rsidR="00077BDC">
        <w:t xml:space="preserve">  </w:t>
      </w:r>
      <w:r w:rsidR="00BA2810">
        <w:t>If</w:t>
      </w:r>
      <w:r w:rsidR="00393776">
        <w:t xml:space="preserve"> the response to Question VII.H.13</w:t>
      </w:r>
      <w:r w:rsidR="00BE17C0">
        <w:t xml:space="preserve"> </w:t>
      </w:r>
      <w:r w:rsidR="00393776">
        <w:t>is “NO,” go to Question VII.H.15.</w:t>
      </w:r>
    </w:p>
    <w:p w:rsidR="00393776" w:rsidRDefault="00393776" w:rsidP="009D654B">
      <w:pPr>
        <w:pStyle w:val="iLevel1S"/>
      </w:pPr>
      <w:r>
        <w:t>1</w:t>
      </w:r>
      <w:r w:rsidR="006100EB">
        <w:t>4.</w:t>
      </w:r>
      <w:r w:rsidR="006100EB">
        <w:tab/>
      </w:r>
      <w:r>
        <w:t>The application area has facility waste with a flow weighted annual average water content of less than 10%.</w:t>
      </w:r>
    </w:p>
    <w:p w:rsidR="00F214DD" w:rsidRDefault="009E52AC" w:rsidP="009D654B">
      <w:pPr>
        <w:pStyle w:val="iYesNo1"/>
      </w:pPr>
      <w:r>
        <w:t>Indicate “YES” or “NO.”</w:t>
      </w:r>
    </w:p>
    <w:p w:rsidR="00393776" w:rsidRDefault="00D17095" w:rsidP="009D654B">
      <w:pPr>
        <w:pStyle w:val="iPageNum"/>
      </w:pPr>
      <w:r>
        <w:t>Form OP-REQ1 (Page</w:t>
      </w:r>
      <w:r w:rsidR="00393776">
        <w:t xml:space="preserve"> 32)</w:t>
      </w:r>
    </w:p>
    <w:p w:rsidR="00393776" w:rsidRDefault="00393776" w:rsidP="009D0161">
      <w:pPr>
        <w:pStyle w:val="iHeadingAcontinue"/>
      </w:pPr>
      <w:r>
        <w:t>VI</w:t>
      </w:r>
      <w:r w:rsidR="007C4177" w:rsidRPr="007C4177">
        <w:t>I.</w:t>
      </w:r>
      <w:r w:rsidR="007C4177" w:rsidRPr="007C4177">
        <w:tab/>
      </w:r>
      <w:r>
        <w:t xml:space="preserve">Title 40 Code of Federal Regulations </w:t>
      </w:r>
      <w:r w:rsidR="00AC53E2">
        <w:t>Part 61</w:t>
      </w:r>
      <w:r>
        <w:t xml:space="preserve"> - National Emission Standards for Hazardous Air Pollutants </w:t>
      </w:r>
      <w:r w:rsidR="009D0161">
        <w:t>(continued)</w:t>
      </w:r>
    </w:p>
    <w:p w:rsidR="00393776" w:rsidRDefault="007C4177" w:rsidP="009D0161">
      <w:pPr>
        <w:pStyle w:val="iHeadingBcontinue"/>
      </w:pPr>
      <w:r w:rsidRPr="007C4177">
        <w:t>H.</w:t>
      </w:r>
      <w:r w:rsidRPr="007C4177">
        <w:tab/>
      </w:r>
      <w:r w:rsidR="00393776">
        <w:t>Subpart FF</w:t>
      </w:r>
      <w:r w:rsidR="000B4098">
        <w:t xml:space="preserve"> - </w:t>
      </w:r>
      <w:r w:rsidR="00393776">
        <w:t xml:space="preserve">National Emission Standard for Benzene Waste Operations </w:t>
      </w:r>
      <w:r w:rsidR="009D0161">
        <w:t>(continued)</w:t>
      </w:r>
    </w:p>
    <w:p w:rsidR="00393776" w:rsidRDefault="00393776" w:rsidP="009D654B">
      <w:pPr>
        <w:pStyle w:val="iHeadingC"/>
      </w:pPr>
      <w:r>
        <w:t>Container Requirements</w:t>
      </w:r>
    </w:p>
    <w:p w:rsidR="00393776" w:rsidRDefault="00393776" w:rsidP="009D654B">
      <w:pPr>
        <w:pStyle w:val="iLevel1S"/>
      </w:pPr>
      <w:r>
        <w:t>1</w:t>
      </w:r>
      <w:r w:rsidR="006100EB">
        <w:t>5.</w:t>
      </w:r>
      <w:r w:rsidR="006100EB">
        <w:tab/>
      </w:r>
      <w:r>
        <w:t xml:space="preserve">The application area has containers, as defined in </w:t>
      </w:r>
      <w:r w:rsidR="00F64E8D">
        <w:t>40 CFR</w:t>
      </w:r>
      <w:r>
        <w:t xml:space="preserve"> </w:t>
      </w:r>
      <w:r w:rsidR="00B743C5">
        <w:t>§ </w:t>
      </w:r>
      <w:r>
        <w:t>61.341, that receive non-exempt benzene waste.</w:t>
      </w:r>
    </w:p>
    <w:p w:rsidR="00BA2810" w:rsidRDefault="009E52AC" w:rsidP="009D654B">
      <w:pPr>
        <w:pStyle w:val="iYesNo1"/>
      </w:pPr>
      <w:r>
        <w:t>Indicate “YES” or “NO.”</w:t>
      </w:r>
    </w:p>
    <w:p w:rsidR="00393776" w:rsidRDefault="00077BDC" w:rsidP="00C57D54">
      <w:pPr>
        <w:pStyle w:val="iNote1"/>
      </w:pPr>
      <w:r>
        <w:t xml:space="preserve">Note:  </w:t>
      </w:r>
      <w:r w:rsidR="00BA2810">
        <w:t>If</w:t>
      </w:r>
      <w:r w:rsidR="00393776">
        <w:t xml:space="preserve"> the response to Question VII.H.15</w:t>
      </w:r>
      <w:r w:rsidR="00BE17C0">
        <w:t xml:space="preserve"> </w:t>
      </w:r>
      <w:r w:rsidR="00393776">
        <w:t>is “NO,” go to Question VII.H.18.</w:t>
      </w:r>
    </w:p>
    <w:p w:rsidR="00393776" w:rsidRDefault="00393776" w:rsidP="009D654B">
      <w:pPr>
        <w:pStyle w:val="iLevel1S"/>
      </w:pPr>
      <w:r>
        <w:t>1</w:t>
      </w:r>
      <w:r w:rsidR="006100EB">
        <w:t>6.</w:t>
      </w:r>
      <w:r w:rsidR="006100EB">
        <w:tab/>
      </w:r>
      <w:r>
        <w:t xml:space="preserve">The application area is an alternate means of compliance to meet the </w:t>
      </w:r>
      <w:r w:rsidR="00F64E8D">
        <w:t>40 CFR</w:t>
      </w:r>
      <w:r>
        <w:t xml:space="preserve"> </w:t>
      </w:r>
      <w:r w:rsidR="00B743C5">
        <w:t>§ </w:t>
      </w:r>
      <w:r>
        <w:t>61.345 requirements for containers.</w:t>
      </w:r>
    </w:p>
    <w:p w:rsidR="00BA2810" w:rsidRDefault="009E52AC" w:rsidP="009D654B">
      <w:pPr>
        <w:pStyle w:val="iYesNo1"/>
      </w:pPr>
      <w:r>
        <w:t>Indicate “YES” or “NO.”</w:t>
      </w:r>
    </w:p>
    <w:p w:rsidR="00393776" w:rsidRDefault="008B09E3" w:rsidP="00C57D54">
      <w:pPr>
        <w:pStyle w:val="iNote1"/>
      </w:pPr>
      <w:r>
        <w:lastRenderedPageBreak/>
        <w:t>Note:</w:t>
      </w:r>
      <w:r w:rsidR="00EC26F1">
        <w:t xml:space="preserve">  </w:t>
      </w:r>
      <w:r w:rsidR="00BA2810">
        <w:t>If</w:t>
      </w:r>
      <w:r w:rsidR="00393776">
        <w:t xml:space="preserve"> the response to Question VII.H.16 is “YES,” go to Question VII.H.18.</w:t>
      </w:r>
    </w:p>
    <w:p w:rsidR="00393776" w:rsidRDefault="00393776" w:rsidP="009D654B">
      <w:pPr>
        <w:pStyle w:val="iLevel1S"/>
      </w:pPr>
      <w:r>
        <w:t>1</w:t>
      </w:r>
      <w:r w:rsidR="006100EB">
        <w:t>7.</w:t>
      </w:r>
      <w:r w:rsidR="006100EB">
        <w:tab/>
      </w:r>
      <w:r>
        <w:t>Covers and closed-vent systems used for containers operate such that the container is maintained at a pressure less than atmospheric pressure.</w:t>
      </w:r>
    </w:p>
    <w:p w:rsidR="00BA2810" w:rsidRDefault="009E52AC" w:rsidP="009D654B">
      <w:pPr>
        <w:pStyle w:val="iYesNo1"/>
      </w:pPr>
      <w:r>
        <w:t>Indicate “YES” or “NO.”</w:t>
      </w:r>
    </w:p>
    <w:p w:rsidR="00393776" w:rsidRDefault="008B09E3" w:rsidP="00C57D54">
      <w:pPr>
        <w:pStyle w:val="iNote1"/>
      </w:pPr>
      <w:r>
        <w:t>Note:</w:t>
      </w:r>
      <w:r w:rsidR="00EC26F1">
        <w:t xml:space="preserve">  </w:t>
      </w:r>
      <w:r w:rsidR="00393776">
        <w:t xml:space="preserve">Complete Form OP-UA52 (Closed Vent System and Control Device Attributes) for each closed vent system and control device used for containers to comply with </w:t>
      </w:r>
      <w:r w:rsidR="00F64E8D">
        <w:t>40 CFR</w:t>
      </w:r>
      <w:r w:rsidR="00393776">
        <w:t xml:space="preserve"> </w:t>
      </w:r>
      <w:r w:rsidR="00AC53E2">
        <w:t>Part 61</w:t>
      </w:r>
      <w:r w:rsidR="00393776">
        <w:t>, Subpart FF.</w:t>
      </w:r>
    </w:p>
    <w:p w:rsidR="00393776" w:rsidRDefault="00393776" w:rsidP="009D654B">
      <w:pPr>
        <w:pStyle w:val="iHeadingC"/>
      </w:pPr>
      <w:r>
        <w:t>Individual Drain Systems</w:t>
      </w:r>
    </w:p>
    <w:p w:rsidR="00393776" w:rsidRDefault="00393776" w:rsidP="009D654B">
      <w:pPr>
        <w:pStyle w:val="iLevel1S"/>
      </w:pPr>
      <w:r>
        <w:t>1</w:t>
      </w:r>
      <w:r w:rsidR="006100EB">
        <w:t>8.</w:t>
      </w:r>
      <w:r w:rsidR="006100EB">
        <w:tab/>
      </w:r>
      <w:r>
        <w:t xml:space="preserve">The application area has individual drain systems, as defined in </w:t>
      </w:r>
      <w:r w:rsidR="00F64E8D">
        <w:t>40 CFR</w:t>
      </w:r>
      <w:r>
        <w:t xml:space="preserve"> </w:t>
      </w:r>
      <w:r w:rsidR="00B743C5">
        <w:t>§ </w:t>
      </w:r>
      <w:r>
        <w:t>61.341, that receive or manage non-exempt benzene waste.</w:t>
      </w:r>
    </w:p>
    <w:p w:rsidR="00BA2810" w:rsidRDefault="009E52AC" w:rsidP="009D654B">
      <w:pPr>
        <w:pStyle w:val="iYesNo1"/>
      </w:pPr>
      <w:r>
        <w:t>Indicate “YES” or “NO.”</w:t>
      </w:r>
    </w:p>
    <w:p w:rsidR="00393776" w:rsidRDefault="008B09E3" w:rsidP="00C57D54">
      <w:pPr>
        <w:pStyle w:val="iNote1"/>
      </w:pPr>
      <w:r>
        <w:t>Note:</w:t>
      </w:r>
      <w:r w:rsidR="00EC26F1">
        <w:t xml:space="preserve">  </w:t>
      </w:r>
      <w:r w:rsidR="00BA2810">
        <w:t>If</w:t>
      </w:r>
      <w:r w:rsidR="00393776">
        <w:t xml:space="preserve"> the response to Question VII.H.18</w:t>
      </w:r>
      <w:r w:rsidR="00BE17C0">
        <w:t xml:space="preserve"> </w:t>
      </w:r>
      <w:r w:rsidR="00393776">
        <w:t>is “NO,” go to Question VII.H.25.</w:t>
      </w:r>
    </w:p>
    <w:p w:rsidR="00393776" w:rsidRDefault="00393776" w:rsidP="009D654B">
      <w:pPr>
        <w:pStyle w:val="iLevel1S"/>
      </w:pPr>
      <w:r>
        <w:t>1</w:t>
      </w:r>
      <w:r w:rsidR="006100EB">
        <w:t>9.</w:t>
      </w:r>
      <w:r w:rsidR="006100EB">
        <w:tab/>
      </w:r>
      <w:r>
        <w:t xml:space="preserve">The application area is using an alternate means of compliance to meet the </w:t>
      </w:r>
      <w:r w:rsidR="00F64E8D">
        <w:t>40 CFR</w:t>
      </w:r>
      <w:r>
        <w:t xml:space="preserve"> </w:t>
      </w:r>
      <w:r w:rsidR="00B743C5">
        <w:t>§ </w:t>
      </w:r>
      <w:r>
        <w:t>61.346 requirements for individual drain systems.</w:t>
      </w:r>
    </w:p>
    <w:p w:rsidR="00BA2810" w:rsidRDefault="009E52AC" w:rsidP="009D654B">
      <w:pPr>
        <w:pStyle w:val="iYesNo1"/>
      </w:pPr>
      <w:r>
        <w:t>Indicate “YES” or “NO.”</w:t>
      </w:r>
    </w:p>
    <w:p w:rsidR="00393776" w:rsidRDefault="008B09E3" w:rsidP="00C57D54">
      <w:pPr>
        <w:pStyle w:val="iNote1"/>
      </w:pPr>
      <w:r>
        <w:t>Note:</w:t>
      </w:r>
      <w:r w:rsidR="00EC26F1">
        <w:t xml:space="preserve">  </w:t>
      </w:r>
      <w:r w:rsidR="00BA2810">
        <w:t>If</w:t>
      </w:r>
      <w:r w:rsidR="00393776">
        <w:t xml:space="preserve"> the response to Question VII.H.19 is “YES,” go to Question VII.H.25.</w:t>
      </w:r>
    </w:p>
    <w:p w:rsidR="00393776" w:rsidRDefault="00393776" w:rsidP="009D654B">
      <w:pPr>
        <w:pStyle w:val="iLevel1S"/>
      </w:pPr>
      <w:r>
        <w:t>2</w:t>
      </w:r>
      <w:r w:rsidR="006100EB">
        <w:t>0.</w:t>
      </w:r>
      <w:r w:rsidR="006100EB">
        <w:tab/>
      </w:r>
      <w:r>
        <w:t xml:space="preserve">The application area has individual drain systems complying with </w:t>
      </w:r>
      <w:r w:rsidR="00F64E8D">
        <w:t>40 CFR</w:t>
      </w:r>
      <w:r>
        <w:t xml:space="preserve"> </w:t>
      </w:r>
      <w:r w:rsidR="00B743C5">
        <w:t>§ </w:t>
      </w:r>
      <w:r>
        <w:t>61.346(a).</w:t>
      </w:r>
    </w:p>
    <w:p w:rsidR="00BA2810" w:rsidRDefault="009E52AC" w:rsidP="009D654B">
      <w:pPr>
        <w:pStyle w:val="iYesNo1"/>
      </w:pPr>
      <w:r>
        <w:t>Indicate “YES” or “NO.”</w:t>
      </w:r>
    </w:p>
    <w:p w:rsidR="00393776" w:rsidRDefault="008B09E3" w:rsidP="00C57D54">
      <w:pPr>
        <w:pStyle w:val="iNote1"/>
      </w:pPr>
      <w:r>
        <w:t>Note:</w:t>
      </w:r>
      <w:r w:rsidR="00EC26F1">
        <w:t xml:space="preserve">  </w:t>
      </w:r>
      <w:r w:rsidR="00BA2810">
        <w:t>If</w:t>
      </w:r>
      <w:r w:rsidR="00393776">
        <w:t xml:space="preserve"> the response to Question VII.H.20 is “NO,” go to Question VII.H.22.</w:t>
      </w:r>
    </w:p>
    <w:p w:rsidR="00393776" w:rsidRDefault="00393776" w:rsidP="009D654B">
      <w:pPr>
        <w:pStyle w:val="iLevel1S"/>
      </w:pPr>
      <w:r>
        <w:t>2</w:t>
      </w:r>
      <w:r w:rsidR="006100EB">
        <w:t>1.</w:t>
      </w:r>
      <w:r w:rsidR="006100EB">
        <w:tab/>
      </w:r>
      <w:r>
        <w:t>Covers and closed-vent systems used for individual drain systems operate such that the individual drain system is maintained at a pressure less than atmospheric pressure.</w:t>
      </w:r>
    </w:p>
    <w:p w:rsidR="00BA2810" w:rsidRDefault="009E52AC" w:rsidP="009D654B">
      <w:pPr>
        <w:pStyle w:val="iYesNo1"/>
      </w:pPr>
      <w:r>
        <w:t>Indicate “YES” or “NO.”</w:t>
      </w:r>
    </w:p>
    <w:p w:rsidR="00F214DD" w:rsidRDefault="008B09E3" w:rsidP="00C57D54">
      <w:pPr>
        <w:pStyle w:val="iNote1"/>
      </w:pPr>
      <w:r>
        <w:t>Note:</w:t>
      </w:r>
      <w:r w:rsidR="00EC26F1">
        <w:t xml:space="preserve">  </w:t>
      </w:r>
      <w:r w:rsidR="00393776">
        <w:t xml:space="preserve">Complete Form OP-UA52 (Closed Vent System and Control Device Attributes) for each closed vent system and control device used for individual drain systems to comply with </w:t>
      </w:r>
      <w:r w:rsidR="00F64E8D">
        <w:t>40 CFR</w:t>
      </w:r>
      <w:r w:rsidR="00393776">
        <w:t xml:space="preserve"> </w:t>
      </w:r>
      <w:r w:rsidR="00AC53E2">
        <w:t>Part 61</w:t>
      </w:r>
      <w:r w:rsidR="00393776">
        <w:t>, Subpart FF.</w:t>
      </w:r>
    </w:p>
    <w:p w:rsidR="00393776" w:rsidRDefault="00D17095" w:rsidP="009D654B">
      <w:pPr>
        <w:pStyle w:val="iPageNum"/>
      </w:pPr>
      <w:r>
        <w:t>Form OP-REQ1 (Page</w:t>
      </w:r>
      <w:r w:rsidR="00393776">
        <w:t xml:space="preserve"> 33)</w:t>
      </w:r>
    </w:p>
    <w:p w:rsidR="00393776" w:rsidRDefault="00393776" w:rsidP="009D0161">
      <w:pPr>
        <w:pStyle w:val="iHeadingAcontinue"/>
      </w:pPr>
      <w:r>
        <w:t>VI</w:t>
      </w:r>
      <w:r w:rsidR="007C4177" w:rsidRPr="007C4177">
        <w:t>I.</w:t>
      </w:r>
      <w:r w:rsidR="007C4177" w:rsidRPr="007C4177">
        <w:tab/>
      </w:r>
      <w:r>
        <w:t xml:space="preserve">Title 40 Code of Federal Regulations </w:t>
      </w:r>
      <w:r w:rsidR="00AC53E2">
        <w:t>Part 61</w:t>
      </w:r>
      <w:r>
        <w:t xml:space="preserve"> - National Emission Standards for Hazardous Air Pollutants </w:t>
      </w:r>
      <w:r w:rsidR="009D0161">
        <w:t>(continued)</w:t>
      </w:r>
    </w:p>
    <w:p w:rsidR="00393776" w:rsidRDefault="007C4177" w:rsidP="009D0161">
      <w:pPr>
        <w:pStyle w:val="iHeadingBcontinue"/>
      </w:pPr>
      <w:r w:rsidRPr="007C4177">
        <w:t>H.</w:t>
      </w:r>
      <w:r w:rsidRPr="007C4177">
        <w:tab/>
      </w:r>
      <w:r w:rsidR="00393776">
        <w:t>Subpart FF</w:t>
      </w:r>
      <w:r w:rsidR="000B4098">
        <w:t xml:space="preserve"> - </w:t>
      </w:r>
      <w:r w:rsidR="00393776">
        <w:t xml:space="preserve">National Emission Standard for Benzene Waste Operations </w:t>
      </w:r>
      <w:r w:rsidR="009D0161">
        <w:t>(continued)</w:t>
      </w:r>
    </w:p>
    <w:p w:rsidR="00393776" w:rsidRDefault="00393776" w:rsidP="009D654B">
      <w:pPr>
        <w:pStyle w:val="iHeadingC"/>
      </w:pPr>
      <w:r>
        <w:t xml:space="preserve">Individual Drain Systems </w:t>
      </w:r>
      <w:r w:rsidRPr="00467937">
        <w:rPr>
          <w:i w:val="0"/>
        </w:rPr>
        <w:t>(continued)</w:t>
      </w:r>
    </w:p>
    <w:p w:rsidR="00393776" w:rsidRDefault="00393776" w:rsidP="009D654B">
      <w:pPr>
        <w:pStyle w:val="iLevel1S"/>
      </w:pPr>
      <w:r>
        <w:t>2</w:t>
      </w:r>
      <w:r w:rsidR="006100EB">
        <w:t>2.</w:t>
      </w:r>
      <w:r w:rsidR="006100EB">
        <w:tab/>
      </w:r>
      <w:r>
        <w:t xml:space="preserve">The application area has individual drain systems complying with </w:t>
      </w:r>
      <w:r w:rsidR="00F64E8D">
        <w:t>40 CFR</w:t>
      </w:r>
      <w:r>
        <w:t xml:space="preserve"> </w:t>
      </w:r>
      <w:r w:rsidR="00B743C5">
        <w:t>§ </w:t>
      </w:r>
      <w:r>
        <w:t>61.346(b).</w:t>
      </w:r>
    </w:p>
    <w:p w:rsidR="00BA2810" w:rsidRDefault="009E52AC" w:rsidP="009D654B">
      <w:pPr>
        <w:pStyle w:val="iYesNo1"/>
      </w:pPr>
      <w:r>
        <w:t>Indicate “YES” or “NO.”</w:t>
      </w:r>
    </w:p>
    <w:p w:rsidR="00393776" w:rsidRDefault="008B09E3" w:rsidP="00C57D54">
      <w:pPr>
        <w:pStyle w:val="iNote1"/>
      </w:pPr>
      <w:r>
        <w:t>Note:</w:t>
      </w:r>
      <w:r w:rsidR="00EC26F1">
        <w:t xml:space="preserve">  </w:t>
      </w:r>
      <w:r w:rsidR="00BA2810">
        <w:t>If</w:t>
      </w:r>
      <w:r w:rsidR="00393776">
        <w:t xml:space="preserve"> the response to Question VII.H.22</w:t>
      </w:r>
      <w:r w:rsidR="00BE17C0">
        <w:t xml:space="preserve"> </w:t>
      </w:r>
      <w:r w:rsidR="00393776">
        <w:t>is “NO,” go to Question VII.H.25.</w:t>
      </w:r>
    </w:p>
    <w:p w:rsidR="00393776" w:rsidRDefault="00393776" w:rsidP="00B33460">
      <w:pPr>
        <w:pStyle w:val="iLevel1S"/>
      </w:pPr>
      <w:r>
        <w:lastRenderedPageBreak/>
        <w:t>2</w:t>
      </w:r>
      <w:r w:rsidR="006100EB">
        <w:t>3.</w:t>
      </w:r>
      <w:r w:rsidR="006100EB">
        <w:tab/>
      </w:r>
      <w:r>
        <w:t>Junction boxes in the individual drain systems are equipped with a system to prevent the flow of organic vapors from the junction box vent pipe to the atmosphere during normal operation.</w:t>
      </w:r>
    </w:p>
    <w:p w:rsidR="00BA2810" w:rsidRDefault="009E52AC" w:rsidP="009D654B">
      <w:pPr>
        <w:pStyle w:val="iYesNo1"/>
      </w:pPr>
      <w:r>
        <w:t>Indicate “YES” or “NO.”</w:t>
      </w:r>
    </w:p>
    <w:p w:rsidR="00393776" w:rsidRDefault="00393776" w:rsidP="009D654B">
      <w:pPr>
        <w:pStyle w:val="iLevel1S"/>
      </w:pPr>
      <w:r>
        <w:t>2</w:t>
      </w:r>
      <w:r w:rsidR="006100EB">
        <w:t>4.</w:t>
      </w:r>
      <w:r w:rsidR="006100EB">
        <w:tab/>
      </w:r>
      <w:r>
        <w:t>Junction box vent pipes in the individual drain systems are connected to a closed-vent system and control device.</w:t>
      </w:r>
    </w:p>
    <w:p w:rsidR="00BA2810" w:rsidRDefault="009E52AC" w:rsidP="009D654B">
      <w:pPr>
        <w:pStyle w:val="iYesNo1"/>
      </w:pPr>
      <w:r>
        <w:t>Indicate “YES” or “NO.”</w:t>
      </w:r>
    </w:p>
    <w:p w:rsidR="00393776" w:rsidRDefault="008B09E3" w:rsidP="00C57D54">
      <w:pPr>
        <w:pStyle w:val="iNote1"/>
      </w:pPr>
      <w:r>
        <w:t>Note:</w:t>
      </w:r>
      <w:r w:rsidR="00EC26F1">
        <w:t xml:space="preserve">  </w:t>
      </w:r>
      <w:r w:rsidR="00393776">
        <w:t xml:space="preserve">Complete Form OP-UA52 (Closed Vent System and Control Device Attributes) for each closed vent system and control device used for individual drain systems to comply with </w:t>
      </w:r>
      <w:r w:rsidR="00F64E8D">
        <w:t>40 CFR</w:t>
      </w:r>
      <w:r w:rsidR="00393776">
        <w:t xml:space="preserve"> </w:t>
      </w:r>
      <w:r w:rsidR="00AC53E2">
        <w:t>Part 61</w:t>
      </w:r>
      <w:r w:rsidR="00393776">
        <w:t>, Subpart FF.</w:t>
      </w:r>
    </w:p>
    <w:p w:rsidR="00393776" w:rsidRDefault="00393776" w:rsidP="009D654B">
      <w:pPr>
        <w:pStyle w:val="iHeadingC"/>
      </w:pPr>
      <w:r>
        <w:t>Remediation Activities</w:t>
      </w:r>
    </w:p>
    <w:p w:rsidR="00393776" w:rsidRDefault="00393776" w:rsidP="009D654B">
      <w:pPr>
        <w:pStyle w:val="iLevel1S"/>
      </w:pPr>
      <w:r>
        <w:t>2</w:t>
      </w:r>
      <w:r w:rsidR="006100EB">
        <w:t>5.</w:t>
      </w:r>
      <w:r w:rsidR="006100EB">
        <w:tab/>
      </w:r>
      <w:r>
        <w:t xml:space="preserve">Remediation activities take place at the application area subject to </w:t>
      </w:r>
      <w:r w:rsidR="00F64E8D">
        <w:t>40 CFR</w:t>
      </w:r>
      <w:r>
        <w:t xml:space="preserve"> </w:t>
      </w:r>
      <w:r w:rsidR="00AC53E2">
        <w:t>Part 61</w:t>
      </w:r>
      <w:r>
        <w:t>, Subpart FF.</w:t>
      </w:r>
    </w:p>
    <w:p w:rsidR="00BA2810" w:rsidRDefault="009E52AC" w:rsidP="009D654B">
      <w:pPr>
        <w:pStyle w:val="iYesNo1"/>
      </w:pPr>
      <w:r>
        <w:t>Indicate “YES” or “NO.”</w:t>
      </w:r>
    </w:p>
    <w:p w:rsidR="00393776" w:rsidRDefault="00393776" w:rsidP="009D654B">
      <w:pPr>
        <w:pStyle w:val="iHeadingA"/>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w:t>
      </w:r>
    </w:p>
    <w:p w:rsidR="00393776" w:rsidRDefault="007C4177" w:rsidP="009D654B">
      <w:pPr>
        <w:pStyle w:val="iHeadingB"/>
      </w:pPr>
      <w:r w:rsidRPr="007C4177">
        <w:t>A.</w:t>
      </w:r>
      <w:r w:rsidRPr="007C4177">
        <w:tab/>
      </w:r>
      <w:r w:rsidR="00393776">
        <w:t>Applicability</w:t>
      </w:r>
    </w:p>
    <w:p w:rsidR="00393776" w:rsidRDefault="007C4177" w:rsidP="009D654B">
      <w:pPr>
        <w:pStyle w:val="iLevel1G"/>
      </w:pPr>
      <w:r w:rsidRPr="007C4177">
        <w:t>1.</w:t>
      </w:r>
      <w:r w:rsidRPr="007C4177">
        <w:tab/>
      </w:r>
      <w:r w:rsidR="00393776">
        <w:t xml:space="preserve">The application area includes a unit(s) that is subject to one or more </w:t>
      </w:r>
      <w:r w:rsidR="00F64E8D">
        <w:t>40 CFR</w:t>
      </w:r>
      <w:r w:rsidR="00393776">
        <w:t xml:space="preserve"> </w:t>
      </w:r>
      <w:r w:rsidR="00AC53E2">
        <w:t>Part 63</w:t>
      </w:r>
      <w:r w:rsidR="00393776">
        <w:t xml:space="preserve"> subparts other than subparts made applicable only by reference under subparts in </w:t>
      </w:r>
      <w:r w:rsidR="00F64E8D">
        <w:t>40 CFR</w:t>
      </w:r>
      <w:r w:rsidR="00393776">
        <w:t xml:space="preserve"> </w:t>
      </w:r>
      <w:r w:rsidR="00AC53E2">
        <w:t>Part 60</w:t>
      </w:r>
      <w:r w:rsidR="00393776">
        <w:t>, 61 or 63.</w:t>
      </w:r>
    </w:p>
    <w:p w:rsidR="00AE6DDB" w:rsidRDefault="009E52AC" w:rsidP="009D654B">
      <w:pPr>
        <w:pStyle w:val="iYesNo1"/>
      </w:pPr>
      <w:r>
        <w:t>Indicate “YES” or “NO.”</w:t>
      </w:r>
    </w:p>
    <w:p w:rsidR="00393776" w:rsidRDefault="00393776" w:rsidP="009D654B">
      <w:pPr>
        <w:pStyle w:val="iNote1info"/>
      </w:pPr>
      <w:r>
        <w:t xml:space="preserve">Current </w:t>
      </w:r>
      <w:r w:rsidR="00F64E8D">
        <w:t>40 CFR</w:t>
      </w:r>
      <w:r>
        <w:t xml:space="preserve"> </w:t>
      </w:r>
      <w:r w:rsidR="00AC53E2">
        <w:t>Part 63</w:t>
      </w:r>
      <w:r>
        <w:t xml:space="preserve"> subparts made applicable by reference are </w:t>
      </w:r>
      <w:r w:rsidR="00F64E8D">
        <w:t>40 CFR</w:t>
      </w:r>
      <w:r>
        <w:t xml:space="preserve"> </w:t>
      </w:r>
      <w:r w:rsidR="00AC53E2">
        <w:t>Part 63</w:t>
      </w:r>
      <w:r>
        <w:t>, Subparts OO, PP, QQ, RR, SS, TT, UU, VV and WW.</w:t>
      </w:r>
    </w:p>
    <w:p w:rsidR="00393776" w:rsidRDefault="007C4177" w:rsidP="009D654B">
      <w:pPr>
        <w:pStyle w:val="iHeadingB"/>
      </w:pPr>
      <w:r w:rsidRPr="007C4177">
        <w:t>B.</w:t>
      </w:r>
      <w:r w:rsidRPr="007C4177">
        <w:tab/>
      </w:r>
      <w:r w:rsidR="00393776">
        <w:t>Subpart F</w:t>
      </w:r>
      <w:r w:rsidR="000B4098">
        <w:t xml:space="preserve"> - </w:t>
      </w:r>
      <w:r w:rsidR="00393776">
        <w:t>National Emission Standards for Organic Hazardous Air Pollutants from the Synthetic Organic Chemical Manufacturing Industry</w:t>
      </w:r>
    </w:p>
    <w:p w:rsidR="00393776" w:rsidRDefault="006100EB" w:rsidP="009D654B">
      <w:pPr>
        <w:pStyle w:val="iLevel1S"/>
      </w:pPr>
      <w:r>
        <w:t>1.</w:t>
      </w:r>
      <w:r>
        <w:tab/>
      </w:r>
      <w:r w:rsidR="00393776">
        <w:t xml:space="preserve">The application area is located at a plant site that is a major source as defined in FCAA </w:t>
      </w:r>
      <w:r w:rsidR="00B743C5">
        <w:t>§ </w:t>
      </w:r>
      <w:r w:rsidR="00393776">
        <w:t>112(a).</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VIII.B.1</w:t>
      </w:r>
      <w:r w:rsidR="00BE17C0">
        <w:t xml:space="preserve"> </w:t>
      </w:r>
      <w:r w:rsidR="00393776">
        <w:t xml:space="preserve">is “NO,” applicability determinations for </w:t>
      </w:r>
      <w:r w:rsidR="00F64E8D">
        <w:t>40 CFR</w:t>
      </w:r>
      <w:r w:rsidR="00393776">
        <w:t xml:space="preserve"> </w:t>
      </w:r>
      <w:r w:rsidR="00AC53E2">
        <w:t>Part 63</w:t>
      </w:r>
      <w:r w:rsidR="00393776">
        <w:t>, Subparts F and G are not necessary in the permit application.</w:t>
      </w:r>
    </w:p>
    <w:p w:rsidR="00F214DD" w:rsidRDefault="008B09E3" w:rsidP="00C57D54">
      <w:pPr>
        <w:pStyle w:val="iNote1"/>
      </w:pPr>
      <w:r>
        <w:t>Note:</w:t>
      </w:r>
      <w:r w:rsidR="00EC26F1">
        <w:t xml:space="preserve">  </w:t>
      </w:r>
      <w:r w:rsidR="00BA2810">
        <w:t>If</w:t>
      </w:r>
      <w:r w:rsidR="00393776">
        <w:t xml:space="preserve"> the response to Question VIII.B.1</w:t>
      </w:r>
      <w:r w:rsidR="00BE17C0">
        <w:t xml:space="preserve"> </w:t>
      </w:r>
      <w:r w:rsidR="00393776">
        <w:t>is “NO,” go to Section VIII.D.</w:t>
      </w:r>
    </w:p>
    <w:p w:rsidR="00393776" w:rsidRDefault="00D17095" w:rsidP="009D654B">
      <w:pPr>
        <w:pStyle w:val="iPageNum"/>
      </w:pPr>
      <w:r>
        <w:lastRenderedPageBreak/>
        <w:t>Form OP-REQ1 (Page</w:t>
      </w:r>
      <w:r w:rsidR="00393776">
        <w:t xml:space="preserve"> 34)</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0161">
      <w:pPr>
        <w:pStyle w:val="iHeadingBcontinue"/>
      </w:pPr>
      <w:r w:rsidRPr="007C4177">
        <w:t>B.</w:t>
      </w:r>
      <w:r w:rsidRPr="007C4177">
        <w:tab/>
      </w:r>
      <w:r w:rsidR="00393776">
        <w:t>Subpart F</w:t>
      </w:r>
      <w:r w:rsidR="000B4098">
        <w:t xml:space="preserve"> - </w:t>
      </w:r>
      <w:r w:rsidR="00393776">
        <w:t xml:space="preserve">National Emission Standards for Organic Hazardous Air Pollutants from the Synthetic Organic Chemical Manufacturing Industry </w:t>
      </w:r>
      <w:r w:rsidR="009D0161">
        <w:t>(continued)</w:t>
      </w:r>
    </w:p>
    <w:p w:rsidR="00393776" w:rsidRDefault="006100EB" w:rsidP="009D654B">
      <w:pPr>
        <w:pStyle w:val="iLevel1S"/>
      </w:pPr>
      <w:r>
        <w:t>2.</w:t>
      </w:r>
      <w:r>
        <w:tab/>
      </w:r>
      <w:r w:rsidR="00393776">
        <w:t xml:space="preserve">The application area is located at a site that includes at least one chemical manufacturing process unit, as defined in </w:t>
      </w:r>
      <w:r w:rsidR="00F64E8D">
        <w:t>40 CFR</w:t>
      </w:r>
      <w:r w:rsidR="00393776">
        <w:t xml:space="preserve"> </w:t>
      </w:r>
      <w:r w:rsidR="00B743C5">
        <w:t>§ </w:t>
      </w:r>
      <w:r w:rsidR="00393776">
        <w:t xml:space="preserve">63.101, that manufactures as a primary product one or more of the chemicals listed in </w:t>
      </w:r>
      <w:r w:rsidR="00F64E8D">
        <w:t>40 CFR</w:t>
      </w:r>
      <w:r w:rsidR="00393776">
        <w:t xml:space="preserve"> </w:t>
      </w:r>
      <w:r w:rsidR="00B743C5">
        <w:t>§ </w:t>
      </w:r>
      <w:r w:rsidR="00393776">
        <w:t xml:space="preserve">63.100(b)(1)(i) or </w:t>
      </w:r>
      <w:r w:rsidR="00F64E8D">
        <w:t>40 CFR</w:t>
      </w:r>
      <w:r w:rsidR="00393776">
        <w:t xml:space="preserve"> </w:t>
      </w:r>
      <w:r w:rsidR="00B743C5">
        <w:t>§ </w:t>
      </w:r>
      <w:r w:rsidR="00393776">
        <w:t>63.100(b)(1)(ii).</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VIII.B.2</w:t>
      </w:r>
      <w:r w:rsidR="00BE17C0">
        <w:t xml:space="preserve"> </w:t>
      </w:r>
      <w:r w:rsidR="00393776">
        <w:t xml:space="preserve">is “NO,” applicability determinations for </w:t>
      </w:r>
      <w:r w:rsidR="00F64E8D">
        <w:t>40 CFR</w:t>
      </w:r>
      <w:r w:rsidR="00393776">
        <w:t xml:space="preserve"> </w:t>
      </w:r>
      <w:r w:rsidR="00AC53E2">
        <w:t>Part 63</w:t>
      </w:r>
      <w:r w:rsidR="00EC26F1">
        <w:t>, Subparts </w:t>
      </w:r>
      <w:r w:rsidR="00393776">
        <w:t>F and G are not necessary in the permit application.</w:t>
      </w:r>
    </w:p>
    <w:p w:rsidR="00393776" w:rsidRDefault="008B09E3" w:rsidP="00C57D54">
      <w:pPr>
        <w:pStyle w:val="iNote1"/>
      </w:pPr>
      <w:r>
        <w:t>Note:</w:t>
      </w:r>
      <w:r w:rsidR="00EC26F1">
        <w:t xml:space="preserve">  </w:t>
      </w:r>
      <w:r w:rsidR="00BA2810">
        <w:t>If</w:t>
      </w:r>
      <w:r w:rsidR="00393776">
        <w:t xml:space="preserve"> the response to Question VIII.B.2</w:t>
      </w:r>
      <w:r w:rsidR="00BE17C0">
        <w:t xml:space="preserve"> </w:t>
      </w:r>
      <w:r w:rsidR="00393776">
        <w:t>is “NO,” go to Section VIII.D.</w:t>
      </w:r>
    </w:p>
    <w:p w:rsidR="00393776" w:rsidRDefault="006100EB" w:rsidP="009D654B">
      <w:pPr>
        <w:pStyle w:val="iLevel1S"/>
      </w:pPr>
      <w:r>
        <w:t>3.</w:t>
      </w:r>
      <w:r>
        <w:tab/>
      </w:r>
      <w:r w:rsidR="00393776">
        <w:t xml:space="preserve">The application area is located at a site that includes at least one chemical manufacturing process unit, as defined in </w:t>
      </w:r>
      <w:r w:rsidR="00F64E8D">
        <w:t>40 CFR</w:t>
      </w:r>
      <w:r w:rsidR="00393776">
        <w:t xml:space="preserve"> </w:t>
      </w:r>
      <w:r w:rsidR="00B743C5">
        <w:t>§ </w:t>
      </w:r>
      <w:r w:rsidR="00393776">
        <w:t xml:space="preserve">63.101, that manufactures as a primary product one or more of the chemicals listed in </w:t>
      </w:r>
      <w:r w:rsidR="00F64E8D">
        <w:t>40 CFR</w:t>
      </w:r>
      <w:r w:rsidR="00393776">
        <w:t xml:space="preserve"> </w:t>
      </w:r>
      <w:r w:rsidR="00B743C5">
        <w:t>§ </w:t>
      </w:r>
      <w:r w:rsidR="00393776">
        <w:t xml:space="preserve">63.100(b)(1)(i) or </w:t>
      </w:r>
      <w:r w:rsidR="00F64E8D">
        <w:t>40 CFR</w:t>
      </w:r>
      <w:r w:rsidR="00393776">
        <w:t xml:space="preserve"> </w:t>
      </w:r>
      <w:r w:rsidR="00B743C5">
        <w:t>§ </w:t>
      </w:r>
      <w:r w:rsidR="00393776">
        <w:t xml:space="preserve">63.100(b)(1)(ii) and uses as a reactant or manufactures as a product, or co-product, one or more of the organic hazardous air pollutants listed in Table 2 of </w:t>
      </w:r>
      <w:r w:rsidR="00F64E8D">
        <w:t>40 CFR</w:t>
      </w:r>
      <w:r w:rsidR="00393776">
        <w:t xml:space="preserve"> </w:t>
      </w:r>
      <w:r w:rsidR="00AC53E2">
        <w:t>Part 63</w:t>
      </w:r>
      <w:r w:rsidR="00393776">
        <w:t>, Subpart F.</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VIII.B.3</w:t>
      </w:r>
      <w:r w:rsidR="00BE17C0">
        <w:t xml:space="preserve"> </w:t>
      </w:r>
      <w:r w:rsidR="00393776">
        <w:t xml:space="preserve">is “NO,” applicability determinations for </w:t>
      </w:r>
      <w:r w:rsidR="00F64E8D">
        <w:t>40 CFR</w:t>
      </w:r>
      <w:r w:rsidR="00393776">
        <w:t xml:space="preserve"> </w:t>
      </w:r>
      <w:r w:rsidR="00AC53E2">
        <w:t>Part 63</w:t>
      </w:r>
      <w:r w:rsidR="00EC26F1">
        <w:t>, Subparts </w:t>
      </w:r>
      <w:r w:rsidR="00393776">
        <w:t>F and G are not necessary in the permit application.</w:t>
      </w:r>
    </w:p>
    <w:p w:rsidR="00393776" w:rsidRDefault="006100EB" w:rsidP="009D654B">
      <w:pPr>
        <w:pStyle w:val="iLevel1S"/>
      </w:pPr>
      <w:r>
        <w:t>4.</w:t>
      </w:r>
      <w:r>
        <w:tab/>
      </w:r>
      <w:r w:rsidR="00393776">
        <w:t xml:space="preserve">The application area includes a chemical manufacturing process unit, as defined in </w:t>
      </w:r>
      <w:r w:rsidR="00F64E8D">
        <w:t>40 CFR</w:t>
      </w:r>
      <w:r w:rsidR="00393776">
        <w:t xml:space="preserve"> </w:t>
      </w:r>
      <w:r w:rsidR="00B743C5">
        <w:t>§ </w:t>
      </w:r>
      <w:r w:rsidR="00393776">
        <w:t xml:space="preserve">63.101, that manufactures as a primary product one or more of the chemicals listed in </w:t>
      </w:r>
      <w:r w:rsidR="00F64E8D">
        <w:t>40 CFR</w:t>
      </w:r>
      <w:r w:rsidR="00393776">
        <w:t xml:space="preserve"> </w:t>
      </w:r>
      <w:r w:rsidR="00B743C5">
        <w:t>§ </w:t>
      </w:r>
      <w:r w:rsidR="00393776">
        <w:t xml:space="preserve">63.100(b)(1)(i) or </w:t>
      </w:r>
      <w:r w:rsidR="00F64E8D">
        <w:t>40 CFR</w:t>
      </w:r>
      <w:r w:rsidR="00393776">
        <w:t xml:space="preserve"> </w:t>
      </w:r>
      <w:r w:rsidR="00B743C5">
        <w:t>§ </w:t>
      </w:r>
      <w:r w:rsidR="00393776">
        <w:t xml:space="preserve">63.100(b)(1)(ii) and uses as a reactant or manufactures as a product, or co product, one or more of the organic hazardous air pollutants listed in Table 2 of </w:t>
      </w:r>
      <w:r w:rsidR="00F64E8D">
        <w:t>40 CFR</w:t>
      </w:r>
      <w:r w:rsidR="00393776">
        <w:t xml:space="preserve"> </w:t>
      </w:r>
      <w:r w:rsidR="00AC53E2">
        <w:t>Part 63</w:t>
      </w:r>
      <w:r w:rsidR="00393776">
        <w:t>, Subpart F.</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VIII.B.4</w:t>
      </w:r>
      <w:r w:rsidR="00BE17C0">
        <w:t xml:space="preserve"> </w:t>
      </w:r>
      <w:r w:rsidR="00393776">
        <w:t xml:space="preserve">is “YES,” additional attribute information and applicability determinations for </w:t>
      </w:r>
      <w:r w:rsidR="00F64E8D">
        <w:t>40 CFR</w:t>
      </w:r>
      <w:r w:rsidR="00393776">
        <w:t xml:space="preserve"> </w:t>
      </w:r>
      <w:r w:rsidR="00AC53E2">
        <w:t>Part 63</w:t>
      </w:r>
      <w:r w:rsidR="00393776">
        <w:t>, Subparts F and G are necessary in the permit application.</w:t>
      </w:r>
    </w:p>
    <w:p w:rsidR="00393776" w:rsidRDefault="006100EB" w:rsidP="009D654B">
      <w:pPr>
        <w:pStyle w:val="iLevel1S"/>
      </w:pPr>
      <w:r>
        <w:t>5.</w:t>
      </w:r>
      <w:r>
        <w:tab/>
      </w:r>
      <w:r w:rsidR="00393776">
        <w:t xml:space="preserve">The application area includes a chemical manufacturing process unit, as defined in </w:t>
      </w:r>
      <w:r w:rsidR="00F64E8D">
        <w:t>40 CFR</w:t>
      </w:r>
      <w:r w:rsidR="00393776">
        <w:t xml:space="preserve"> </w:t>
      </w:r>
      <w:r w:rsidR="00B743C5">
        <w:t>§ </w:t>
      </w:r>
      <w:r w:rsidR="00393776">
        <w:t xml:space="preserve">63.101, that manufactures as a primary product one or more of the chemicals listed in </w:t>
      </w:r>
      <w:r w:rsidR="00F64E8D">
        <w:t>40 CFR</w:t>
      </w:r>
      <w:r w:rsidR="00393776">
        <w:t xml:space="preserve"> </w:t>
      </w:r>
      <w:r w:rsidR="00B743C5">
        <w:t>§ </w:t>
      </w:r>
      <w:r w:rsidR="00393776">
        <w:t xml:space="preserve">63.100(b)(1)(i) or </w:t>
      </w:r>
      <w:r w:rsidR="00F64E8D">
        <w:t>40 CFR</w:t>
      </w:r>
      <w:r w:rsidR="00393776">
        <w:t xml:space="preserve"> </w:t>
      </w:r>
      <w:r w:rsidR="00B743C5">
        <w:t>§ </w:t>
      </w:r>
      <w:r w:rsidR="00393776">
        <w:t xml:space="preserve">63.100(b)(1)(ii) and does not use as a reactant or manufacture as a product, or co-product, one or more of the organic hazardous air pollutants listed in Table 2 of </w:t>
      </w:r>
      <w:r w:rsidR="00F64E8D">
        <w:t>40 CFR</w:t>
      </w:r>
      <w:r w:rsidR="00393776">
        <w:t xml:space="preserve"> </w:t>
      </w:r>
      <w:r w:rsidR="00AC53E2">
        <w:t>Part 63</w:t>
      </w:r>
      <w:r w:rsidR="00393776">
        <w:t>, Subpart F.</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VIII.B.5</w:t>
      </w:r>
      <w:r w:rsidR="00BE17C0">
        <w:t xml:space="preserve"> </w:t>
      </w:r>
      <w:r w:rsidR="00393776">
        <w:t xml:space="preserve">is “YES,” additional attribute information and applicability determination for </w:t>
      </w:r>
      <w:r w:rsidR="00F64E8D">
        <w:t>40 CFR</w:t>
      </w:r>
      <w:r w:rsidR="00393776">
        <w:t xml:space="preserve"> </w:t>
      </w:r>
      <w:r w:rsidR="00AC53E2">
        <w:t>Part 63</w:t>
      </w:r>
      <w:r w:rsidR="00393776">
        <w:t>, Subparts F is necessary in the permit application.</w:t>
      </w:r>
    </w:p>
    <w:p w:rsidR="00BA2810" w:rsidRDefault="008B09E3" w:rsidP="00C57D54">
      <w:pPr>
        <w:pStyle w:val="iNote1"/>
      </w:pPr>
      <w:r>
        <w:t>Note:</w:t>
      </w:r>
      <w:r w:rsidR="00EC26F1">
        <w:t xml:space="preserve">  </w:t>
      </w:r>
      <w:r w:rsidR="00BA2810">
        <w:t>If</w:t>
      </w:r>
      <w:r w:rsidR="00393776">
        <w:t xml:space="preserve"> the response to Question VIII.B.3., B.4</w:t>
      </w:r>
      <w:r w:rsidR="00BE17C0">
        <w:t xml:space="preserve"> </w:t>
      </w:r>
      <w:r w:rsidR="00393776">
        <w:t>and B.5</w:t>
      </w:r>
      <w:r w:rsidR="00BE17C0">
        <w:t xml:space="preserve"> </w:t>
      </w:r>
      <w:r w:rsidR="00393776">
        <w:t>are all “NO,” go to Section VIII.D.</w:t>
      </w:r>
    </w:p>
    <w:p w:rsidR="00393776" w:rsidRDefault="00D17095" w:rsidP="009D654B">
      <w:pPr>
        <w:pStyle w:val="iPageNum"/>
      </w:pPr>
      <w:r>
        <w:lastRenderedPageBreak/>
        <w:t>Form OP-REQ1 (Page</w:t>
      </w:r>
      <w:r w:rsidR="00393776">
        <w:t xml:space="preserve"> 35)</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654B">
      <w:pPr>
        <w:pStyle w:val="iHeadingB"/>
      </w:pPr>
      <w:r w:rsidRPr="007C4177">
        <w:t>C.</w:t>
      </w:r>
      <w:r w:rsidRPr="007C4177">
        <w:tab/>
      </w:r>
      <w:r w:rsidR="00393776">
        <w:t>Subpart G</w:t>
      </w:r>
      <w:r w:rsidR="000B4098">
        <w:t xml:space="preserve"> - </w:t>
      </w:r>
      <w:r w:rsidR="00393776">
        <w:t>National Emission Standards for Organic Hazardous Air Pollutants from the Synthetic Organic Chemical Manufacturing Industry for Process Vents, Storage Vessels, Transfer Operations, and Wastewater</w:t>
      </w:r>
    </w:p>
    <w:p w:rsidR="00393776" w:rsidRDefault="00393776" w:rsidP="009D654B">
      <w:pPr>
        <w:pStyle w:val="iHeadingC"/>
      </w:pPr>
      <w:r>
        <w:t>Applicability</w:t>
      </w:r>
    </w:p>
    <w:p w:rsidR="00393776" w:rsidRDefault="006100EB" w:rsidP="009D654B">
      <w:pPr>
        <w:pStyle w:val="iLevel1S"/>
      </w:pPr>
      <w:r>
        <w:t>1.</w:t>
      </w:r>
      <w:r>
        <w:tab/>
      </w:r>
      <w:r w:rsidR="00393776">
        <w:t xml:space="preserve">The application area is located at a site that is subject to </w:t>
      </w:r>
      <w:r w:rsidR="00F64E8D">
        <w:t>40 CFR</w:t>
      </w:r>
      <w:r w:rsidR="00393776">
        <w:t xml:space="preserve"> </w:t>
      </w:r>
      <w:r w:rsidR="00AC53E2">
        <w:t>Part 63</w:t>
      </w:r>
      <w:r w:rsidR="00393776">
        <w:t xml:space="preserve">, Subpart F and includes process vents, storage vessels, transfer racks, or waste streams associated with a chemical manufacturing process subject to </w:t>
      </w:r>
      <w:r w:rsidR="00F64E8D">
        <w:t>40 CFR</w:t>
      </w:r>
      <w:r w:rsidR="00393776">
        <w:t xml:space="preserve"> 63, Subpart F.</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VIII.C.1 is “NO,” applicability determinations for </w:t>
      </w:r>
      <w:r w:rsidR="00F64E8D">
        <w:t>40 CFR</w:t>
      </w:r>
      <w:r w:rsidR="00393776">
        <w:t xml:space="preserve"> </w:t>
      </w:r>
      <w:r w:rsidR="00AC53E2">
        <w:t>Part 63</w:t>
      </w:r>
      <w:r w:rsidR="00393776">
        <w:t>, Subpart</w:t>
      </w:r>
      <w:r w:rsidR="00B07D6F">
        <w:t> </w:t>
      </w:r>
      <w:r w:rsidR="00393776">
        <w:t xml:space="preserve">G are not necessary in the permit application. If the response to Question VIII.C.1 is </w:t>
      </w:r>
      <w:r w:rsidR="004D1133">
        <w:t>“YES,”</w:t>
      </w:r>
      <w:r w:rsidR="00393776">
        <w:t xml:space="preserve"> then additional attribute information and applicability determinations for </w:t>
      </w:r>
      <w:r w:rsidR="00F64E8D">
        <w:t>40 CFR</w:t>
      </w:r>
      <w:r w:rsidR="00393776">
        <w:t xml:space="preserve"> </w:t>
      </w:r>
      <w:r w:rsidR="00AC53E2">
        <w:t>Part 63</w:t>
      </w:r>
      <w:r w:rsidR="00393776">
        <w:t>, Subpart G are necessary in the permit application.</w:t>
      </w:r>
    </w:p>
    <w:p w:rsidR="00393776" w:rsidRDefault="008B09E3" w:rsidP="00C57D54">
      <w:pPr>
        <w:pStyle w:val="iNote1"/>
      </w:pPr>
      <w:r>
        <w:t>Note:</w:t>
      </w:r>
      <w:r w:rsidR="00EC26F1">
        <w:t xml:space="preserve">  </w:t>
      </w:r>
      <w:r w:rsidR="00BA2810">
        <w:t>If</w:t>
      </w:r>
      <w:r w:rsidR="00393776">
        <w:t xml:space="preserve"> the response to Question VIII.C.1 is “NO,” go to Section VIII.D.</w:t>
      </w:r>
    </w:p>
    <w:p w:rsidR="00393776" w:rsidRDefault="006100EB" w:rsidP="009D654B">
      <w:pPr>
        <w:pStyle w:val="iLevel1S"/>
      </w:pPr>
      <w:r>
        <w:t>2.</w:t>
      </w:r>
      <w:r>
        <w:tab/>
      </w:r>
      <w:r w:rsidR="00393776">
        <w:t xml:space="preserve">The application area includes fixed roofs, covers and/or enclosures that are required to comply with </w:t>
      </w:r>
      <w:r w:rsidR="00F64E8D">
        <w:t>40 CFR</w:t>
      </w:r>
      <w:r w:rsidR="00393776">
        <w:t xml:space="preserve"> </w:t>
      </w:r>
      <w:r w:rsidR="00B743C5">
        <w:t>§ </w:t>
      </w:r>
      <w:r w:rsidR="00393776">
        <w:t>63.148.</w:t>
      </w:r>
    </w:p>
    <w:p w:rsidR="00BA2810" w:rsidRDefault="009E52AC" w:rsidP="009D654B">
      <w:pPr>
        <w:pStyle w:val="iYesNo1"/>
      </w:pPr>
      <w:r>
        <w:t>Indicate “YES” or “NO.”</w:t>
      </w:r>
    </w:p>
    <w:p w:rsidR="00393776" w:rsidRDefault="006100EB" w:rsidP="009D654B">
      <w:pPr>
        <w:pStyle w:val="iLevel1S"/>
      </w:pPr>
      <w:r>
        <w:t>3.</w:t>
      </w:r>
      <w:r>
        <w:tab/>
      </w:r>
      <w:r w:rsidR="00393776">
        <w:t xml:space="preserve">The application area includes vapor collection systems or closed-vent systems that are required to comply with </w:t>
      </w:r>
      <w:r w:rsidR="00F64E8D">
        <w:t>40 CFR</w:t>
      </w:r>
      <w:r w:rsidR="00393776">
        <w:t xml:space="preserve"> </w:t>
      </w:r>
      <w:r w:rsidR="00B743C5">
        <w:t>§ </w:t>
      </w:r>
      <w:r w:rsidR="00393776">
        <w:t>63.148.</w:t>
      </w:r>
    </w:p>
    <w:p w:rsidR="00BA2810" w:rsidRDefault="009E52AC" w:rsidP="009D654B">
      <w:pPr>
        <w:pStyle w:val="iYesNo1"/>
      </w:pPr>
      <w:r>
        <w:t>Indicate “YES” or “NO.”</w:t>
      </w:r>
    </w:p>
    <w:p w:rsidR="00393776" w:rsidRDefault="008B09E3" w:rsidP="00C57D54">
      <w:pPr>
        <w:pStyle w:val="iNote1"/>
      </w:pPr>
      <w:r>
        <w:t>Note:</w:t>
      </w:r>
      <w:r w:rsidR="00EC26F1">
        <w:t xml:space="preserve">  </w:t>
      </w:r>
      <w:r w:rsidR="00BA2810">
        <w:t>If</w:t>
      </w:r>
      <w:r w:rsidR="00393776">
        <w:t xml:space="preserve"> the response to Question VIII.C.3 is “NO,” go to Question VIII.C.8.</w:t>
      </w:r>
    </w:p>
    <w:p w:rsidR="00393776" w:rsidRDefault="006100EB" w:rsidP="009D654B">
      <w:pPr>
        <w:pStyle w:val="iLevel1S"/>
      </w:pPr>
      <w:r>
        <w:t>4.</w:t>
      </w:r>
      <w:r>
        <w:tab/>
      </w:r>
      <w:r w:rsidR="00393776">
        <w:t>The application area includes vapor collection systems or closed-vent systems that are constructed of hard piping.</w:t>
      </w:r>
    </w:p>
    <w:p w:rsidR="00BA2810" w:rsidRDefault="009E52AC" w:rsidP="009D654B">
      <w:pPr>
        <w:pStyle w:val="iYesNo1"/>
      </w:pPr>
      <w:r>
        <w:t>Indicate “YES” or “NO.”</w:t>
      </w:r>
    </w:p>
    <w:p w:rsidR="00AE6DDB" w:rsidRDefault="006100EB" w:rsidP="009D654B">
      <w:pPr>
        <w:pStyle w:val="iLevel1S"/>
      </w:pPr>
      <w:r>
        <w:t>5.</w:t>
      </w:r>
      <w:r>
        <w:tab/>
      </w:r>
      <w:r w:rsidR="00393776">
        <w:t>The application area includes vapor collection systems or closed-vent systems that contain bypass lines that could divert a vent stream away from a control device and to the atmosphere.</w:t>
      </w:r>
    </w:p>
    <w:p w:rsidR="00BA2810" w:rsidRDefault="009E52AC" w:rsidP="009D654B">
      <w:pPr>
        <w:pStyle w:val="iYesNo1"/>
      </w:pPr>
      <w:r>
        <w:t>Indicate “YES” or “NO.”</w:t>
      </w:r>
    </w:p>
    <w:p w:rsidR="00393776" w:rsidRDefault="00EC26F1" w:rsidP="00C57D54">
      <w:pPr>
        <w:pStyle w:val="iNote1"/>
      </w:pPr>
      <w:r>
        <w:t xml:space="preserve">Note:  </w:t>
      </w:r>
      <w:r w:rsidR="00BA2810">
        <w:t>If</w:t>
      </w:r>
      <w:r w:rsidR="00393776">
        <w:t xml:space="preserve"> the response to Question VIII.C.5 is “NO,” go to Question VIII.C.8.</w:t>
      </w:r>
    </w:p>
    <w:p w:rsidR="00393776" w:rsidRDefault="00393776" w:rsidP="009D654B">
      <w:pPr>
        <w:pStyle w:val="iHeadingC"/>
      </w:pPr>
      <w:r>
        <w:t>Vapor Collection and Closed Vent Systems</w:t>
      </w:r>
    </w:p>
    <w:p w:rsidR="00393776" w:rsidRDefault="006100EB" w:rsidP="009D654B">
      <w:pPr>
        <w:pStyle w:val="iLevel1S"/>
      </w:pPr>
      <w:r>
        <w:t>6.</w:t>
      </w:r>
      <w:r>
        <w:tab/>
      </w:r>
      <w:r w:rsidR="00393776">
        <w:t>Flow indicators are installed, calibrated, maintained, and operated at the entrances to bypass lines in the application area.</w:t>
      </w:r>
    </w:p>
    <w:p w:rsidR="00BA2810" w:rsidRDefault="009E52AC" w:rsidP="009D654B">
      <w:pPr>
        <w:pStyle w:val="iYesNo1"/>
      </w:pPr>
      <w:r>
        <w:t>Indicate “YES” or “NO.”</w:t>
      </w:r>
    </w:p>
    <w:p w:rsidR="00393776" w:rsidRDefault="006100EB" w:rsidP="00B33460">
      <w:pPr>
        <w:pStyle w:val="iLevel1S"/>
      </w:pPr>
      <w:r>
        <w:lastRenderedPageBreak/>
        <w:t>7.</w:t>
      </w:r>
      <w:r>
        <w:tab/>
      </w:r>
      <w:r w:rsidR="00393776">
        <w:t>Bypass lines in the application area are secured in the closed position with a car-seal or a lock and-key type configuration.</w:t>
      </w:r>
    </w:p>
    <w:p w:rsidR="00AE6DDB" w:rsidRDefault="009E52AC" w:rsidP="009D654B">
      <w:pPr>
        <w:pStyle w:val="iYesNo1"/>
      </w:pPr>
      <w:r>
        <w:t>Indicate “YES” or “NO.”</w:t>
      </w:r>
    </w:p>
    <w:p w:rsidR="00393776" w:rsidRDefault="00D17095" w:rsidP="009D654B">
      <w:pPr>
        <w:pStyle w:val="iPageNum"/>
      </w:pPr>
      <w:r>
        <w:t>Form OP-REQ1 (Page</w:t>
      </w:r>
      <w:r w:rsidR="00393776">
        <w:t xml:space="preserve"> 36)</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0161">
      <w:pPr>
        <w:pStyle w:val="iHeadingBcontinue"/>
      </w:pPr>
      <w:r w:rsidRPr="007C4177">
        <w:t>C.</w:t>
      </w:r>
      <w:r w:rsidRPr="007C4177">
        <w:tab/>
      </w:r>
      <w:r w:rsidR="00393776">
        <w:t>Subpart G</w:t>
      </w:r>
      <w:r w:rsidR="000B4098">
        <w:t xml:space="preserve"> - </w:t>
      </w:r>
      <w:r w:rsidR="00393776">
        <w:t xml:space="preserve">National Emission Standards for Organic Hazardous Air Pollutants from the Synthetic Organic Chemical Manufacturing Industry for Process Vents, Storage Vessels, Transfer Operations, and Wastewater </w:t>
      </w:r>
      <w:r w:rsidR="009D0161">
        <w:t>(continued)</w:t>
      </w:r>
    </w:p>
    <w:p w:rsidR="00A150D8" w:rsidRDefault="00A150D8" w:rsidP="00A150D8">
      <w:pPr>
        <w:pStyle w:val="iLevel1S"/>
      </w:pPr>
      <w:r>
        <w:t>8.</w:t>
      </w:r>
      <w:r>
        <w:tab/>
        <w:t>The application area includes reloading and/or cleaning of railcars, tank trucks, or barges that deliver HAPs to a storage tank.</w:t>
      </w:r>
    </w:p>
    <w:p w:rsidR="00A150D8" w:rsidRDefault="00A150D8" w:rsidP="00A150D8">
      <w:pPr>
        <w:pStyle w:val="iYesNo1"/>
      </w:pPr>
      <w:r>
        <w:t>Indicate “YES” or “NO.”</w:t>
      </w:r>
    </w:p>
    <w:p w:rsidR="00A150D8" w:rsidRDefault="00A150D8" w:rsidP="00A150D8">
      <w:pPr>
        <w:pStyle w:val="iNote1"/>
      </w:pPr>
      <w:r>
        <w:t>If the response to Question VIII.C.</w:t>
      </w:r>
      <w:r w:rsidR="00777498">
        <w:t>8</w:t>
      </w:r>
      <w:r>
        <w:t xml:space="preserve"> is “NO,” go to Question VIII.C.</w:t>
      </w:r>
      <w:r w:rsidR="00777498">
        <w:t>11</w:t>
      </w:r>
      <w:r>
        <w:t>.</w:t>
      </w:r>
    </w:p>
    <w:p w:rsidR="00A150D8" w:rsidRDefault="00A150D8" w:rsidP="00A150D8">
      <w:pPr>
        <w:pStyle w:val="iLevel1S"/>
      </w:pPr>
      <w:r w:rsidRPr="00A150D8">
        <w:t>9.</w:t>
      </w:r>
      <w:r w:rsidRPr="00A150D8">
        <w:tab/>
        <w:t>The application area includes operations that are complying with § 63.119(g)(6) through the use of a closed-vent system with a control device used to reduce inlet emissions of HAPs by at least 95 percent by weight or greater.</w:t>
      </w:r>
    </w:p>
    <w:p w:rsidR="00A150D8" w:rsidRDefault="00A150D8" w:rsidP="00A150D8">
      <w:pPr>
        <w:pStyle w:val="iYesNo1"/>
      </w:pPr>
      <w:r>
        <w:t>Indicate “YES” or “NO.”</w:t>
      </w:r>
    </w:p>
    <w:p w:rsidR="00A150D8" w:rsidRDefault="00A150D8" w:rsidP="00A150D8">
      <w:pPr>
        <w:pStyle w:val="iLevel1S"/>
      </w:pPr>
      <w:r w:rsidRPr="00A150D8">
        <w:t>10.</w:t>
      </w:r>
      <w:r w:rsidRPr="00A150D8">
        <w:tab/>
        <w:t>The application area includes operations that are complying with § 63.119(g)(6) through the use of a vapor balancing system.</w:t>
      </w:r>
    </w:p>
    <w:p w:rsidR="00A150D8" w:rsidRDefault="00A150D8" w:rsidP="00A150D8">
      <w:pPr>
        <w:pStyle w:val="iYesNo1"/>
      </w:pPr>
      <w:r>
        <w:t>Indicate “YES” or “NO.”</w:t>
      </w:r>
    </w:p>
    <w:p w:rsidR="000D7C32" w:rsidRDefault="000D7C32" w:rsidP="000D7C32">
      <w:pPr>
        <w:pStyle w:val="iHeadingC"/>
      </w:pPr>
      <w:r>
        <w:t>Transfer Racks</w:t>
      </w:r>
    </w:p>
    <w:p w:rsidR="00393776" w:rsidRDefault="00A150D8" w:rsidP="009D654B">
      <w:pPr>
        <w:pStyle w:val="iLevel1S"/>
      </w:pPr>
      <w:r>
        <w:t>11</w:t>
      </w:r>
      <w:r w:rsidR="006100EB">
        <w:t>.</w:t>
      </w:r>
      <w:r w:rsidR="006100EB">
        <w:tab/>
      </w:r>
      <w:r w:rsidR="00393776">
        <w:t>The application area includes Group 1 transfer racks that load organic HAPs.</w:t>
      </w:r>
    </w:p>
    <w:p w:rsidR="00393776" w:rsidRDefault="009E52AC" w:rsidP="009D654B">
      <w:pPr>
        <w:pStyle w:val="iYesNo1"/>
      </w:pPr>
      <w:r>
        <w:t>Indicate “YES” or “NO.”</w:t>
      </w:r>
      <w:r w:rsidR="00393776">
        <w:t xml:space="preserve"> Please refer to </w:t>
      </w:r>
      <w:r w:rsidR="00F64E8D">
        <w:t>40 CFR</w:t>
      </w:r>
      <w:r w:rsidR="00393776">
        <w:t xml:space="preserve"> </w:t>
      </w:r>
      <w:r w:rsidR="00B743C5">
        <w:t>§ </w:t>
      </w:r>
      <w:r w:rsidR="00393776">
        <w:t>63.111 for the definition of Group 1 transfer rack.</w:t>
      </w:r>
    </w:p>
    <w:p w:rsidR="00393776" w:rsidRDefault="00393776" w:rsidP="009D654B">
      <w:pPr>
        <w:pStyle w:val="iHeadingC"/>
      </w:pPr>
      <w:r>
        <w:t>Process Wastewater Streams</w:t>
      </w:r>
    </w:p>
    <w:p w:rsidR="00393776" w:rsidRDefault="00A150D8" w:rsidP="009D654B">
      <w:pPr>
        <w:pStyle w:val="iLevel1S"/>
      </w:pPr>
      <w:r>
        <w:t>12</w:t>
      </w:r>
      <w:r w:rsidR="006100EB">
        <w:t>.</w:t>
      </w:r>
      <w:r w:rsidR="006100EB">
        <w:tab/>
      </w:r>
      <w:r w:rsidR="00393776">
        <w:t>The application area includes process wastewater streams.</w:t>
      </w:r>
    </w:p>
    <w:p w:rsidR="00393776" w:rsidRDefault="009E52AC" w:rsidP="009D654B">
      <w:pPr>
        <w:pStyle w:val="iYesNo1"/>
      </w:pPr>
      <w:r>
        <w:t>Indicate “YES” or “NO.”</w:t>
      </w:r>
      <w:r w:rsidR="00393776">
        <w:t xml:space="preserve"> Please refer to </w:t>
      </w:r>
      <w:r w:rsidR="00F64E8D">
        <w:t>40 CFR</w:t>
      </w:r>
      <w:r w:rsidR="00393776">
        <w:t xml:space="preserve"> </w:t>
      </w:r>
      <w:r w:rsidR="00B743C5">
        <w:t>§ </w:t>
      </w:r>
      <w:r w:rsidR="00393776">
        <w:t>63.111 for the definition of process wastewater streams.</w:t>
      </w:r>
    </w:p>
    <w:p w:rsidR="00393776" w:rsidRDefault="008B09E3" w:rsidP="00C57D54">
      <w:pPr>
        <w:pStyle w:val="iNote1"/>
      </w:pPr>
      <w:r>
        <w:t>Note:</w:t>
      </w:r>
      <w:r w:rsidR="001E7955">
        <w:t xml:space="preserve">  </w:t>
      </w:r>
      <w:r w:rsidR="00BA2810">
        <w:t>If</w:t>
      </w:r>
      <w:r w:rsidR="00393776">
        <w:t xml:space="preserve"> the response to Question VIII.C.</w:t>
      </w:r>
      <w:r w:rsidR="00777498">
        <w:t>12</w:t>
      </w:r>
      <w:r w:rsidR="00393776">
        <w:t xml:space="preserve"> is “NO,” go to Question VIII.C.</w:t>
      </w:r>
      <w:r w:rsidR="00777498">
        <w:t>34</w:t>
      </w:r>
      <w:r w:rsidR="00393776">
        <w:t>.</w:t>
      </w:r>
    </w:p>
    <w:p w:rsidR="00AE6DDB" w:rsidRDefault="00A150D8" w:rsidP="009D654B">
      <w:pPr>
        <w:pStyle w:val="iLevel1S"/>
      </w:pPr>
      <w:r>
        <w:t>13</w:t>
      </w:r>
      <w:r w:rsidR="006100EB">
        <w:t>.</w:t>
      </w:r>
      <w:r w:rsidR="006100EB">
        <w:tab/>
      </w:r>
      <w:r w:rsidR="00393776">
        <w:t xml:space="preserve">The application area includes process wastewater streams that are also subject to the provisions of </w:t>
      </w:r>
      <w:r w:rsidR="00F64E8D">
        <w:t>40 CFR</w:t>
      </w:r>
      <w:r w:rsidR="00393776">
        <w:t xml:space="preserve"> </w:t>
      </w:r>
      <w:r w:rsidR="00AC53E2">
        <w:t>Part 61</w:t>
      </w:r>
      <w:r w:rsidR="00393776">
        <w:t>, Subpart FF.</w:t>
      </w:r>
    </w:p>
    <w:p w:rsidR="00BA2810" w:rsidRDefault="009E52AC" w:rsidP="009D654B">
      <w:pPr>
        <w:pStyle w:val="iYesNo1"/>
      </w:pPr>
      <w:r>
        <w:t>Indicate “YES” or “NO.”</w:t>
      </w:r>
    </w:p>
    <w:p w:rsidR="00AE6DDB" w:rsidRDefault="008B09E3" w:rsidP="00C57D54">
      <w:pPr>
        <w:pStyle w:val="iNote1"/>
      </w:pPr>
      <w:r>
        <w:t>Note:</w:t>
      </w:r>
      <w:r w:rsidR="00EC26F1">
        <w:t xml:space="preserve">  </w:t>
      </w:r>
      <w:r w:rsidR="00BA2810">
        <w:t>If</w:t>
      </w:r>
      <w:r w:rsidR="00393776">
        <w:t xml:space="preserve"> the response to Question VIII.C.</w:t>
      </w:r>
      <w:r w:rsidR="00777498">
        <w:t>13</w:t>
      </w:r>
      <w:r w:rsidR="00393776">
        <w:t xml:space="preserve"> is “NO,” go to Question VIII.C.</w:t>
      </w:r>
      <w:r w:rsidR="00777498">
        <w:t>15</w:t>
      </w:r>
      <w:r w:rsidR="00393776">
        <w:t>.</w:t>
      </w:r>
    </w:p>
    <w:p w:rsidR="00AE6DDB" w:rsidRDefault="00A150D8" w:rsidP="009D654B">
      <w:pPr>
        <w:pStyle w:val="iLevel1S"/>
      </w:pPr>
      <w:r>
        <w:lastRenderedPageBreak/>
        <w:t>14</w:t>
      </w:r>
      <w:r w:rsidR="006100EB">
        <w:t>.</w:t>
      </w:r>
      <w:r w:rsidR="006100EB">
        <w:tab/>
      </w:r>
      <w:r w:rsidR="00393776">
        <w:t xml:space="preserve">The application area includes process wastewater streams that are complying with </w:t>
      </w:r>
      <w:r w:rsidR="00F64E8D">
        <w:t>40 CFR</w:t>
      </w:r>
      <w:r w:rsidR="00393776">
        <w:t xml:space="preserve"> </w:t>
      </w:r>
      <w:r w:rsidR="00B743C5">
        <w:t>§ </w:t>
      </w:r>
      <w:r w:rsidR="00393776">
        <w:t xml:space="preserve">63.110(e)(1)(i) and </w:t>
      </w:r>
      <w:r w:rsidR="00F64E8D">
        <w:t>40 CFR</w:t>
      </w:r>
      <w:r w:rsidR="00393776">
        <w:t xml:space="preserve"> </w:t>
      </w:r>
      <w:r w:rsidR="00B743C5">
        <w:t>§ </w:t>
      </w:r>
      <w:r w:rsidR="00393776">
        <w:t>63.110(e)(1)(ii).</w:t>
      </w:r>
    </w:p>
    <w:p w:rsidR="00BA2810" w:rsidRDefault="009E52AC" w:rsidP="009D654B">
      <w:pPr>
        <w:pStyle w:val="iYesNo1"/>
      </w:pPr>
      <w:r>
        <w:t>Indicate “YES” or “NO.”</w:t>
      </w:r>
    </w:p>
    <w:p w:rsidR="00393776" w:rsidRDefault="00A150D8" w:rsidP="009D654B">
      <w:pPr>
        <w:pStyle w:val="iLevel1S"/>
      </w:pPr>
      <w:r>
        <w:t>15</w:t>
      </w:r>
      <w:r w:rsidR="006100EB">
        <w:t>.</w:t>
      </w:r>
      <w:r w:rsidR="006100EB">
        <w:tab/>
      </w:r>
      <w:r w:rsidR="00393776">
        <w:t xml:space="preserve">The application area includes process wastewater streams that are also subject to the provisions of </w:t>
      </w:r>
      <w:r w:rsidR="00F64E8D">
        <w:t>40 CFR</w:t>
      </w:r>
      <w:r w:rsidR="00393776">
        <w:t xml:space="preserve"> </w:t>
      </w:r>
      <w:r w:rsidR="00AC53E2">
        <w:t>Part 61</w:t>
      </w:r>
      <w:r w:rsidR="00393776">
        <w:t>, Subpart F.</w:t>
      </w:r>
    </w:p>
    <w:p w:rsidR="00BA2810" w:rsidRDefault="009E52AC" w:rsidP="009D654B">
      <w:pPr>
        <w:pStyle w:val="iYesNo1"/>
      </w:pPr>
      <w:r>
        <w:t>Indicate “YES” or “NO.”</w:t>
      </w:r>
    </w:p>
    <w:p w:rsidR="00393776" w:rsidRDefault="008B09E3" w:rsidP="00C57D54">
      <w:pPr>
        <w:pStyle w:val="iNote1"/>
      </w:pPr>
      <w:r>
        <w:t>Note:</w:t>
      </w:r>
      <w:r w:rsidR="00EC26F1">
        <w:t xml:space="preserve">  </w:t>
      </w:r>
      <w:r w:rsidR="00BA2810">
        <w:t>If</w:t>
      </w:r>
      <w:r w:rsidR="00393776">
        <w:t xml:space="preserve"> the response to Question VIII.C.</w:t>
      </w:r>
      <w:r w:rsidR="00777498">
        <w:t>15</w:t>
      </w:r>
      <w:r w:rsidR="00393776">
        <w:t xml:space="preserve"> is “NO,” go to Question VIII.C.</w:t>
      </w:r>
      <w:r w:rsidR="00777498">
        <w:t>17</w:t>
      </w:r>
      <w:r w:rsidR="00393776">
        <w:t>.</w:t>
      </w:r>
    </w:p>
    <w:p w:rsidR="00393776" w:rsidRDefault="00D17095" w:rsidP="009D654B">
      <w:pPr>
        <w:pStyle w:val="iPageNum"/>
      </w:pPr>
      <w:r>
        <w:t>Form OP-REQ1 (Page</w:t>
      </w:r>
      <w:r w:rsidR="00393776">
        <w:t xml:space="preserve"> 37)</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0161">
      <w:pPr>
        <w:pStyle w:val="iHeadingBcontinue"/>
      </w:pPr>
      <w:r w:rsidRPr="007C4177">
        <w:t>C.</w:t>
      </w:r>
      <w:r w:rsidRPr="007C4177">
        <w:tab/>
      </w:r>
      <w:r w:rsidR="00393776">
        <w:t>Subpart G</w:t>
      </w:r>
      <w:r w:rsidR="000B4098">
        <w:t xml:space="preserve"> - </w:t>
      </w:r>
      <w:r w:rsidR="00393776">
        <w:t xml:space="preserve">National Emission Standards for Organic Hazardous Air Pollutants from the Synthetic Organic Chemical Manufacturing Industry for Process Vents, Storage Vessels, Transfer Operations, and Wastewater </w:t>
      </w:r>
      <w:r w:rsidR="009D0161">
        <w:t>(continued)</w:t>
      </w:r>
    </w:p>
    <w:p w:rsidR="00393776" w:rsidRDefault="00393776" w:rsidP="009D654B">
      <w:pPr>
        <w:pStyle w:val="iHeadingC"/>
      </w:pPr>
      <w:r>
        <w:t xml:space="preserve">Process Wastewater Streams </w:t>
      </w:r>
      <w:r w:rsidRPr="00AE0695">
        <w:rPr>
          <w:i w:val="0"/>
        </w:rPr>
        <w:t>(continued)</w:t>
      </w:r>
    </w:p>
    <w:p w:rsidR="00A150D8" w:rsidRDefault="00A150D8" w:rsidP="00A150D8">
      <w:pPr>
        <w:pStyle w:val="iLevel1S"/>
      </w:pPr>
      <w:r>
        <w:t>16.</w:t>
      </w:r>
      <w:r>
        <w:tab/>
        <w:t>The application area includes process wastewater streams utilizing the compliance option specified in 40 CFR § 63.110(f)(4)(ii).</w:t>
      </w:r>
    </w:p>
    <w:p w:rsidR="00A150D8" w:rsidRDefault="00A150D8" w:rsidP="00A150D8">
      <w:pPr>
        <w:pStyle w:val="iYesNo1"/>
      </w:pPr>
      <w:r>
        <w:t>Indicate “YES” or “NO.”</w:t>
      </w:r>
    </w:p>
    <w:p w:rsidR="00A150D8" w:rsidRDefault="00A150D8" w:rsidP="00A150D8">
      <w:pPr>
        <w:pStyle w:val="iLevel1S"/>
      </w:pPr>
      <w:r>
        <w:t>17.</w:t>
      </w:r>
      <w:r>
        <w:tab/>
        <w:t>The application area includes process wastewater streams that are also subject to the provisions of 40 CFR Parts 260 through 272.</w:t>
      </w:r>
    </w:p>
    <w:p w:rsidR="00A150D8" w:rsidRDefault="00A150D8" w:rsidP="00A150D8">
      <w:pPr>
        <w:pStyle w:val="iYesNo1"/>
      </w:pPr>
      <w:r>
        <w:t>Indicate “YES” or “NO.”</w:t>
      </w:r>
    </w:p>
    <w:p w:rsidR="00A150D8" w:rsidRDefault="00A150D8" w:rsidP="00A150D8">
      <w:pPr>
        <w:pStyle w:val="iNote1"/>
      </w:pPr>
      <w:r>
        <w:t>Note:  If the response to Question VIII.C.</w:t>
      </w:r>
      <w:r w:rsidR="00777498">
        <w:t>17</w:t>
      </w:r>
      <w:r>
        <w:t xml:space="preserve"> is “NO,” go to Question VIII.C.</w:t>
      </w:r>
      <w:r w:rsidR="00777498">
        <w:t>20</w:t>
      </w:r>
      <w:r>
        <w:t>.</w:t>
      </w:r>
    </w:p>
    <w:p w:rsidR="00A150D8" w:rsidRDefault="00A150D8" w:rsidP="00A150D8">
      <w:pPr>
        <w:pStyle w:val="iLevel1S"/>
      </w:pPr>
      <w:r>
        <w:t>18.</w:t>
      </w:r>
      <w:r>
        <w:tab/>
        <w:t>The application area includes process wastewater streams complying with 40 CFR § 63.110(e)(2)(i).</w:t>
      </w:r>
    </w:p>
    <w:p w:rsidR="00A150D8" w:rsidRDefault="00A150D8" w:rsidP="00A150D8">
      <w:pPr>
        <w:pStyle w:val="iYesNo1"/>
      </w:pPr>
      <w:r>
        <w:t>Indicate “YES” or “NO.”</w:t>
      </w:r>
    </w:p>
    <w:p w:rsidR="00393776" w:rsidRDefault="00A150D8" w:rsidP="009D654B">
      <w:pPr>
        <w:pStyle w:val="iLevel1S"/>
      </w:pPr>
      <w:r>
        <w:t>19</w:t>
      </w:r>
      <w:r w:rsidR="006100EB">
        <w:t>.</w:t>
      </w:r>
      <w:r w:rsidR="006100EB">
        <w:tab/>
      </w:r>
      <w:r w:rsidR="00393776">
        <w:t xml:space="preserve">The application are includes process wastewater streams complying with </w:t>
      </w:r>
      <w:r w:rsidR="00F64E8D">
        <w:t>40 CFR</w:t>
      </w:r>
      <w:r w:rsidR="00393776">
        <w:t xml:space="preserve"> </w:t>
      </w:r>
      <w:r w:rsidR="00B743C5">
        <w:t>§ </w:t>
      </w:r>
      <w:r w:rsidR="00393776">
        <w:t>63.110(e)(2)(ii).</w:t>
      </w:r>
    </w:p>
    <w:p w:rsidR="00BA2810" w:rsidRDefault="009E52AC" w:rsidP="009D654B">
      <w:pPr>
        <w:pStyle w:val="iYesNo1"/>
      </w:pPr>
      <w:r>
        <w:t>Indicate “YES” or “NO.”</w:t>
      </w:r>
    </w:p>
    <w:p w:rsidR="00393776" w:rsidRDefault="00A150D8" w:rsidP="009D654B">
      <w:pPr>
        <w:pStyle w:val="iLevel1S"/>
      </w:pPr>
      <w:r>
        <w:t>20</w:t>
      </w:r>
      <w:r w:rsidR="006100EB">
        <w:t>.</w:t>
      </w:r>
      <w:r w:rsidR="006100EB">
        <w:tab/>
      </w:r>
      <w:r w:rsidR="00393776">
        <w:t xml:space="preserve">The application area includes process wastewater streams, located at an existing source, that are designated as Group 1; required to be treated as Group 1 under </w:t>
      </w:r>
      <w:r w:rsidR="00F64E8D">
        <w:t>40 CFR</w:t>
      </w:r>
      <w:r w:rsidR="00393776">
        <w:t xml:space="preserve"> </w:t>
      </w:r>
      <w:r w:rsidR="00B743C5">
        <w:t>§ </w:t>
      </w:r>
      <w:r w:rsidR="00393776">
        <w:t>63.110; or are determined to be Group 1 for Table 9 compounds.</w:t>
      </w:r>
    </w:p>
    <w:p w:rsidR="00BA2810" w:rsidRDefault="009E52AC" w:rsidP="009D654B">
      <w:pPr>
        <w:pStyle w:val="iYesNo1"/>
      </w:pPr>
      <w:r>
        <w:t>Indicate “YES” or “NO.”</w:t>
      </w:r>
    </w:p>
    <w:p w:rsidR="00393776" w:rsidRDefault="00A150D8" w:rsidP="009D654B">
      <w:pPr>
        <w:pStyle w:val="iLevel1S"/>
      </w:pPr>
      <w:r>
        <w:t>21</w:t>
      </w:r>
      <w:r w:rsidR="006100EB">
        <w:t>.</w:t>
      </w:r>
      <w:r w:rsidR="006100EB">
        <w:tab/>
      </w:r>
      <w:r w:rsidR="00393776">
        <w:t>The application area includes process wastewater streams, located at existing sources that are Group 2.</w:t>
      </w:r>
    </w:p>
    <w:p w:rsidR="00BA2810" w:rsidRDefault="009E52AC" w:rsidP="009D654B">
      <w:pPr>
        <w:pStyle w:val="iYesNo1"/>
      </w:pPr>
      <w:r>
        <w:t>Indicate “YES” or “NO.”</w:t>
      </w:r>
    </w:p>
    <w:p w:rsidR="00393776" w:rsidRDefault="00A150D8" w:rsidP="009D654B">
      <w:pPr>
        <w:pStyle w:val="iLevel1S"/>
      </w:pPr>
      <w:r>
        <w:lastRenderedPageBreak/>
        <w:t>22</w:t>
      </w:r>
      <w:r w:rsidR="006100EB">
        <w:t>.</w:t>
      </w:r>
      <w:r w:rsidR="006100EB">
        <w:tab/>
      </w:r>
      <w:r w:rsidR="00393776">
        <w:t xml:space="preserve">The application area includes process wastewater streams, located at new sources, that are designated as Group 1; required to be treated as Group 1 under </w:t>
      </w:r>
      <w:r w:rsidR="00F64E8D">
        <w:t>40 CFR</w:t>
      </w:r>
      <w:r w:rsidR="00393776">
        <w:t xml:space="preserve"> </w:t>
      </w:r>
      <w:r w:rsidR="00B743C5">
        <w:t>§ </w:t>
      </w:r>
      <w:r w:rsidR="00393776">
        <w:t>63.110; or are determined to be Group 1 for Table 8 or Table 9 compounds.</w:t>
      </w:r>
    </w:p>
    <w:p w:rsidR="00BA2810" w:rsidRDefault="009E52AC" w:rsidP="009D654B">
      <w:pPr>
        <w:pStyle w:val="iYesNo1"/>
      </w:pPr>
      <w:r>
        <w:t>Indicate “YES” or “NO.”</w:t>
      </w:r>
    </w:p>
    <w:p w:rsidR="00393776" w:rsidRDefault="00A150D8" w:rsidP="009D654B">
      <w:pPr>
        <w:pStyle w:val="iLevel1S"/>
      </w:pPr>
      <w:r>
        <w:t>23</w:t>
      </w:r>
      <w:r w:rsidR="006100EB">
        <w:t>.</w:t>
      </w:r>
      <w:r w:rsidR="006100EB">
        <w:tab/>
      </w:r>
      <w:r w:rsidR="00393776">
        <w:t>The application area includes process wastewater streams, located at new sources that are Group 2 for both Table 8 and Table 9 compounds.</w:t>
      </w:r>
    </w:p>
    <w:p w:rsidR="00BA2810" w:rsidRDefault="009E52AC" w:rsidP="009D654B">
      <w:pPr>
        <w:pStyle w:val="iYesNo1"/>
      </w:pPr>
      <w:r>
        <w:t>Indicate “YES” or “NO.”</w:t>
      </w:r>
    </w:p>
    <w:p w:rsidR="00393776" w:rsidRDefault="00D17095" w:rsidP="009D654B">
      <w:pPr>
        <w:pStyle w:val="iPageNum"/>
      </w:pPr>
      <w:r>
        <w:t>Form OP-REQ1 (Page</w:t>
      </w:r>
      <w:r w:rsidR="00393776">
        <w:t xml:space="preserve"> 38)</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0161">
      <w:pPr>
        <w:pStyle w:val="iHeadingBcontinue"/>
      </w:pPr>
      <w:r w:rsidRPr="007C4177">
        <w:t>C.</w:t>
      </w:r>
      <w:r w:rsidRPr="007C4177">
        <w:tab/>
      </w:r>
      <w:r w:rsidR="00393776">
        <w:t>Subpart G</w:t>
      </w:r>
      <w:r w:rsidR="000B4098">
        <w:t xml:space="preserve"> - </w:t>
      </w:r>
      <w:r w:rsidR="00393776">
        <w:t xml:space="preserve">National Emission Standards for Organic Hazardous Air Pollutants from the Synthetic Organic Chemical Manufacturing Industry for Process Vents, Storage Vessels, Transfer Operations, and Wastewater </w:t>
      </w:r>
      <w:r w:rsidR="009D0161">
        <w:t>(continued)</w:t>
      </w:r>
    </w:p>
    <w:p w:rsidR="00393776" w:rsidRDefault="00393776" w:rsidP="009D654B">
      <w:pPr>
        <w:pStyle w:val="iHeadingC"/>
      </w:pPr>
      <w:r>
        <w:t xml:space="preserve">Process Wastewater Streams </w:t>
      </w:r>
      <w:r w:rsidRPr="00AE0695">
        <w:rPr>
          <w:i w:val="0"/>
        </w:rPr>
        <w:t>(continued)</w:t>
      </w:r>
    </w:p>
    <w:p w:rsidR="00A150D8" w:rsidRDefault="00A150D8" w:rsidP="00A150D8">
      <w:pPr>
        <w:pStyle w:val="iLevel1S"/>
      </w:pPr>
      <w:r>
        <w:t>24.</w:t>
      </w:r>
      <w:r>
        <w:tab/>
        <w:t>All Group 1 wastewater streams at the site are demonstrated to have a total source mass flow rate of less than 1 MG/yr.</w:t>
      </w:r>
    </w:p>
    <w:p w:rsidR="00A150D8" w:rsidRDefault="00A150D8" w:rsidP="00A150D8">
      <w:pPr>
        <w:pStyle w:val="iYesNo1"/>
      </w:pPr>
      <w:r>
        <w:t>Indicate “YES” or “NO.”</w:t>
      </w:r>
    </w:p>
    <w:p w:rsidR="00A150D8" w:rsidRDefault="00A150D8" w:rsidP="00A150D8">
      <w:pPr>
        <w:pStyle w:val="iNote1"/>
      </w:pPr>
      <w:r>
        <w:t>Note:  If the response to Question VIII.C.</w:t>
      </w:r>
      <w:r w:rsidR="00777498">
        <w:t>24</w:t>
      </w:r>
      <w:r>
        <w:t xml:space="preserve"> is “YES,” go to Question VIII.C.</w:t>
      </w:r>
      <w:r w:rsidR="00777498">
        <w:t>34</w:t>
      </w:r>
      <w:r>
        <w:t>.</w:t>
      </w:r>
    </w:p>
    <w:p w:rsidR="00A150D8" w:rsidRDefault="00A150D8" w:rsidP="00A150D8">
      <w:pPr>
        <w:pStyle w:val="iLevel1S"/>
      </w:pPr>
      <w:r>
        <w:t>25.</w:t>
      </w:r>
      <w:r>
        <w:tab/>
        <w:t>The site has untreated and/or partially treated Group 1 wastewater streams demonstrated to have a total source mass flow rate of less than 1 MG/yr.</w:t>
      </w:r>
    </w:p>
    <w:p w:rsidR="00A150D8" w:rsidRDefault="00A150D8" w:rsidP="00A150D8">
      <w:pPr>
        <w:pStyle w:val="iYesNo1"/>
      </w:pPr>
      <w:r>
        <w:t>Indicate “YES” or “NO.”</w:t>
      </w:r>
    </w:p>
    <w:p w:rsidR="00A150D8" w:rsidRDefault="00A150D8" w:rsidP="00A150D8">
      <w:pPr>
        <w:pStyle w:val="iNote1"/>
      </w:pPr>
      <w:r>
        <w:t>Note:  If the response to Question VIII.C.</w:t>
      </w:r>
      <w:r w:rsidR="00777498">
        <w:t>25</w:t>
      </w:r>
      <w:r>
        <w:t xml:space="preserve"> is “NO,” go to Question VIII.C.</w:t>
      </w:r>
      <w:r w:rsidR="00777498">
        <w:t>27</w:t>
      </w:r>
      <w:r>
        <w:t>.</w:t>
      </w:r>
    </w:p>
    <w:p w:rsidR="00A150D8" w:rsidRDefault="00A150D8" w:rsidP="00A150D8">
      <w:pPr>
        <w:pStyle w:val="iLevel1S"/>
      </w:pPr>
      <w:r>
        <w:t>26.</w:t>
      </w:r>
      <w:r>
        <w:tab/>
        <w:t>The application area includes waste management units that receive or manage a partially treated Group 1 wastewater stream prior to or during treatment.</w:t>
      </w:r>
    </w:p>
    <w:p w:rsidR="00A150D8" w:rsidRDefault="00A150D8" w:rsidP="00A150D8">
      <w:pPr>
        <w:pStyle w:val="iYesNo1"/>
      </w:pPr>
      <w:r>
        <w:t>Indicate “YES” or “NO.”</w:t>
      </w:r>
    </w:p>
    <w:p w:rsidR="00393776" w:rsidRDefault="00A150D8" w:rsidP="009D654B">
      <w:pPr>
        <w:pStyle w:val="iLevel1S"/>
      </w:pPr>
      <w:r>
        <w:t>27</w:t>
      </w:r>
      <w:r w:rsidR="006100EB">
        <w:t>.</w:t>
      </w:r>
      <w:r w:rsidR="006100EB">
        <w:tab/>
      </w:r>
      <w:r w:rsidR="00393776">
        <w:t>Group 1 wastewater streams or residual removed from Group 1 wastewater streams are transferred to an on-site treatment operation that is not owned or operated by the owner or operator of the source generating the waste stream or residual.</w:t>
      </w:r>
    </w:p>
    <w:p w:rsidR="00BA2810" w:rsidRDefault="009E52AC" w:rsidP="009D654B">
      <w:pPr>
        <w:pStyle w:val="iYesNo1"/>
      </w:pPr>
      <w:r>
        <w:t>Indicate “YES” or “NO.”</w:t>
      </w:r>
    </w:p>
    <w:p w:rsidR="00393776" w:rsidRDefault="00A150D8" w:rsidP="009D654B">
      <w:pPr>
        <w:pStyle w:val="iLevel1S"/>
      </w:pPr>
      <w:r>
        <w:t>28</w:t>
      </w:r>
      <w:r w:rsidR="006100EB">
        <w:t>.</w:t>
      </w:r>
      <w:r w:rsidR="006100EB">
        <w:tab/>
      </w:r>
      <w:r w:rsidR="00393776">
        <w:t>Group 1 wastewater streams or residual removed from Group 1 wastewater streams are transferred to an off-site treatment operation.</w:t>
      </w:r>
    </w:p>
    <w:p w:rsidR="00BA2810" w:rsidRDefault="009E52AC" w:rsidP="009D654B">
      <w:pPr>
        <w:pStyle w:val="iYesNo1"/>
      </w:pPr>
      <w:r>
        <w:t>Indicate “YES” or “NO.”</w:t>
      </w:r>
    </w:p>
    <w:p w:rsidR="00AE6DDB" w:rsidRDefault="008B09E3" w:rsidP="00C57D54">
      <w:pPr>
        <w:pStyle w:val="iNote1"/>
      </w:pPr>
      <w:r>
        <w:t>Note:</w:t>
      </w:r>
      <w:r w:rsidR="00EC26F1">
        <w:t xml:space="preserve">  </w:t>
      </w:r>
      <w:r w:rsidR="00BA2810">
        <w:t>If</w:t>
      </w:r>
      <w:r w:rsidR="00393776">
        <w:t xml:space="preserve"> the response to Question VIII.C.</w:t>
      </w:r>
      <w:r w:rsidR="00777498">
        <w:t>27</w:t>
      </w:r>
      <w:r w:rsidR="00393776">
        <w:t xml:space="preserve"> and C.</w:t>
      </w:r>
      <w:r w:rsidR="00777498">
        <w:t>28</w:t>
      </w:r>
      <w:r w:rsidR="00393776">
        <w:t xml:space="preserve"> are both “NO,” go to Question VIII.C.</w:t>
      </w:r>
      <w:r w:rsidR="00777498">
        <w:t>30</w:t>
      </w:r>
      <w:r w:rsidR="00393776">
        <w:t>.</w:t>
      </w:r>
    </w:p>
    <w:p w:rsidR="00393776" w:rsidRDefault="00A150D8" w:rsidP="009D654B">
      <w:pPr>
        <w:pStyle w:val="iLevel1S"/>
      </w:pPr>
      <w:r>
        <w:lastRenderedPageBreak/>
        <w:t>29</w:t>
      </w:r>
      <w:r w:rsidR="006100EB">
        <w:t>.</w:t>
      </w:r>
      <w:r w:rsidR="006100EB">
        <w:tab/>
      </w:r>
      <w:r w:rsidR="00393776">
        <w:t>The application area includes waste management units that receive or manage a Group 1 wastewater stream or a residual removed from a Group 1 wastewater stream prior to shipment or transport.</w:t>
      </w:r>
    </w:p>
    <w:p w:rsidR="00BA2810" w:rsidRDefault="009E52AC" w:rsidP="009D654B">
      <w:pPr>
        <w:pStyle w:val="iYesNo1"/>
      </w:pPr>
      <w:r>
        <w:t>Indicate “YES” or “NO.”</w:t>
      </w:r>
    </w:p>
    <w:p w:rsidR="00393776" w:rsidRDefault="00A150D8" w:rsidP="009D654B">
      <w:pPr>
        <w:pStyle w:val="iLevel1S"/>
      </w:pPr>
      <w:r>
        <w:t>30</w:t>
      </w:r>
      <w:r w:rsidR="006100EB">
        <w:t>.</w:t>
      </w:r>
      <w:r w:rsidR="006100EB">
        <w:tab/>
      </w:r>
      <w:r w:rsidR="00393776">
        <w:t>The application area includes containers that receive, manage, or treat a Group 1 wastewater stream or a residual removed from a Group 1 wastewater stream.</w:t>
      </w:r>
    </w:p>
    <w:p w:rsidR="00BA2810" w:rsidRDefault="009E52AC" w:rsidP="009D654B">
      <w:pPr>
        <w:pStyle w:val="iYesNo1"/>
      </w:pPr>
      <w:r>
        <w:t>Indicate “YES” or “NO.”</w:t>
      </w:r>
    </w:p>
    <w:p w:rsidR="00393776" w:rsidRDefault="00D17095" w:rsidP="009D654B">
      <w:pPr>
        <w:pStyle w:val="iPageNum"/>
      </w:pPr>
      <w:r>
        <w:t>Form OP-REQ1 (Page</w:t>
      </w:r>
      <w:r w:rsidR="00393776">
        <w:t xml:space="preserve"> 39)</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0161">
      <w:pPr>
        <w:pStyle w:val="iHeadingBcontinue"/>
      </w:pPr>
      <w:r w:rsidRPr="007C4177">
        <w:t>C.</w:t>
      </w:r>
      <w:r w:rsidRPr="007C4177">
        <w:tab/>
      </w:r>
      <w:r w:rsidR="00393776">
        <w:t>Subpart G</w:t>
      </w:r>
      <w:r w:rsidR="000B4098">
        <w:t xml:space="preserve"> - </w:t>
      </w:r>
      <w:r w:rsidR="00393776">
        <w:t xml:space="preserve">National Emission Standards for Organic Hazardous Air Pollutants from the Synthetic Organic Chemical Manufacturing Industry for Process Vents, Storage Vessels, Transfer Operations, and Wastewater </w:t>
      </w:r>
      <w:r w:rsidR="009D0161">
        <w:t>(continued)</w:t>
      </w:r>
    </w:p>
    <w:p w:rsidR="00393776" w:rsidRDefault="00393776" w:rsidP="009D654B">
      <w:pPr>
        <w:pStyle w:val="iHeadingC"/>
      </w:pPr>
      <w:r>
        <w:t>Drains</w:t>
      </w:r>
    </w:p>
    <w:p w:rsidR="00A150D8" w:rsidRDefault="00A150D8" w:rsidP="00A150D8">
      <w:pPr>
        <w:pStyle w:val="iLevel1S"/>
      </w:pPr>
      <w:r>
        <w:t>31.</w:t>
      </w:r>
      <w:r>
        <w:tab/>
        <w:t xml:space="preserve">The application area includes individual drain systems that receive or manage a Group 1 wastewater </w:t>
      </w:r>
      <w:r w:rsidR="00DC437D">
        <w:t>stream,</w:t>
      </w:r>
      <w:r>
        <w:t xml:space="preserve"> or a residual removed from a Group 1 wastewater stream.</w:t>
      </w:r>
    </w:p>
    <w:p w:rsidR="00A150D8" w:rsidRDefault="00A150D8" w:rsidP="00A150D8">
      <w:pPr>
        <w:pStyle w:val="iYesNo1"/>
      </w:pPr>
      <w:r>
        <w:t>Indicate “YES” or “NO.”</w:t>
      </w:r>
    </w:p>
    <w:p w:rsidR="00B80AC2" w:rsidRDefault="00A150D8" w:rsidP="009D654B">
      <w:pPr>
        <w:pStyle w:val="iLevel1S"/>
      </w:pPr>
      <w:r>
        <w:t>Note:  If the response to Question VIII.C.</w:t>
      </w:r>
      <w:r w:rsidR="00777498">
        <w:t>31</w:t>
      </w:r>
      <w:r>
        <w:t xml:space="preserve"> is “NO,” go to Question VIII.C.</w:t>
      </w:r>
      <w:r w:rsidR="00777498">
        <w:t>34</w:t>
      </w:r>
      <w:r>
        <w:t>.</w:t>
      </w:r>
    </w:p>
    <w:p w:rsidR="00393776" w:rsidRDefault="00A150D8" w:rsidP="009D654B">
      <w:pPr>
        <w:pStyle w:val="iLevel1S"/>
      </w:pPr>
      <w:r>
        <w:t>32</w:t>
      </w:r>
      <w:r w:rsidR="006100EB">
        <w:t>.</w:t>
      </w:r>
      <w:r w:rsidR="006100EB">
        <w:tab/>
      </w:r>
      <w:r w:rsidR="00393776">
        <w:t xml:space="preserve">The application area includes individual drain systems that are complying with </w:t>
      </w:r>
      <w:r w:rsidR="00F64E8D">
        <w:t>40 CFR</w:t>
      </w:r>
      <w:r w:rsidR="00393776">
        <w:t xml:space="preserve"> </w:t>
      </w:r>
      <w:r w:rsidR="00B743C5">
        <w:t>§ </w:t>
      </w:r>
      <w:r w:rsidR="00393776">
        <w:t>63.136 through the use of cover and, if vented, closed vent systems and control devices.</w:t>
      </w:r>
    </w:p>
    <w:p w:rsidR="00BA2810" w:rsidRDefault="009E52AC" w:rsidP="009D654B">
      <w:pPr>
        <w:pStyle w:val="iYesNo1"/>
      </w:pPr>
      <w:r>
        <w:t>Indicate “YES” or “NO.”</w:t>
      </w:r>
    </w:p>
    <w:p w:rsidR="00393776" w:rsidRDefault="00A150D8" w:rsidP="009D654B">
      <w:pPr>
        <w:pStyle w:val="iLevel1S"/>
      </w:pPr>
      <w:r>
        <w:t>33</w:t>
      </w:r>
      <w:r w:rsidR="006100EB">
        <w:t>.</w:t>
      </w:r>
      <w:r w:rsidR="006100EB">
        <w:tab/>
      </w:r>
      <w:r w:rsidR="00393776">
        <w:t xml:space="preserve">The application area includes individual drain systems that are complying with </w:t>
      </w:r>
      <w:r w:rsidR="00F64E8D">
        <w:t>40 CFR</w:t>
      </w:r>
      <w:r w:rsidR="00393776">
        <w:t xml:space="preserve"> </w:t>
      </w:r>
      <w:r w:rsidR="00B743C5">
        <w:t>§ </w:t>
      </w:r>
      <w:r w:rsidR="00393776">
        <w:t>63.136 through the use of water seals or tightly fitting caps or plugs.</w:t>
      </w:r>
    </w:p>
    <w:p w:rsidR="00BA2810" w:rsidRDefault="009E52AC" w:rsidP="009D654B">
      <w:pPr>
        <w:pStyle w:val="iYesNo1"/>
      </w:pPr>
      <w:r>
        <w:t>Indicate “YES” or “NO.”</w:t>
      </w:r>
    </w:p>
    <w:p w:rsidR="00393776" w:rsidRDefault="00A150D8" w:rsidP="009D654B">
      <w:pPr>
        <w:pStyle w:val="iLevel1S"/>
      </w:pPr>
      <w:r>
        <w:t>34</w:t>
      </w:r>
      <w:r w:rsidR="006100EB">
        <w:t>.</w:t>
      </w:r>
      <w:r w:rsidR="006100EB">
        <w:tab/>
      </w:r>
      <w:r w:rsidR="00393776">
        <w:t xml:space="preserve">The application area includes drains, drain hubs, manholes, lift stations, trenches, or pipes that are part of a chemical manufacturing process unit that meets the criteria of </w:t>
      </w:r>
      <w:r w:rsidR="00F64E8D">
        <w:t>40 CFR</w:t>
      </w:r>
      <w:r w:rsidR="00393776">
        <w:t xml:space="preserve"> </w:t>
      </w:r>
      <w:r w:rsidR="00B743C5">
        <w:t>§ </w:t>
      </w:r>
      <w:r w:rsidR="00393776">
        <w:t>63.100(b).</w:t>
      </w:r>
    </w:p>
    <w:p w:rsidR="00BA2810" w:rsidRDefault="009E52AC" w:rsidP="009D654B">
      <w:pPr>
        <w:pStyle w:val="iYesNo1"/>
      </w:pPr>
      <w:r>
        <w:t>Indicate “YES” or “NO.”</w:t>
      </w:r>
    </w:p>
    <w:p w:rsidR="00393776" w:rsidRDefault="008B09E3" w:rsidP="00C57D54">
      <w:pPr>
        <w:pStyle w:val="iNote1"/>
      </w:pPr>
      <w:r>
        <w:t>Note:</w:t>
      </w:r>
      <w:r w:rsidR="006242EB">
        <w:t xml:space="preserve">  </w:t>
      </w:r>
      <w:r w:rsidR="00BA2810">
        <w:t>If</w:t>
      </w:r>
      <w:r w:rsidR="00393776">
        <w:t xml:space="preserve"> the response to Question VIII.C.</w:t>
      </w:r>
      <w:r w:rsidR="00777498">
        <w:t>34</w:t>
      </w:r>
      <w:r w:rsidR="00393776">
        <w:t xml:space="preserve"> is “NO,” go to Question VIII.C.</w:t>
      </w:r>
      <w:r w:rsidR="00777498">
        <w:t>39</w:t>
      </w:r>
      <w:r w:rsidR="00393776">
        <w:t>.</w:t>
      </w:r>
    </w:p>
    <w:p w:rsidR="00393776" w:rsidRDefault="00A150D8" w:rsidP="009D654B">
      <w:pPr>
        <w:pStyle w:val="iLevel1S"/>
      </w:pPr>
      <w:r>
        <w:t>35</w:t>
      </w:r>
      <w:r w:rsidR="006100EB">
        <w:t>.</w:t>
      </w:r>
      <w:r w:rsidR="006100EB">
        <w:tab/>
      </w:r>
      <w:r w:rsidR="00393776">
        <w:t>The application area includes drains, drain hubs, manholes, lift st</w:t>
      </w:r>
      <w:r w:rsidR="006242EB">
        <w:t>ations, trenches or pipes (that </w:t>
      </w:r>
      <w:r w:rsidR="00393776">
        <w:t xml:space="preserve">are part of a chemical manufacturing process unit) that meet the criteria listed in </w:t>
      </w:r>
      <w:r w:rsidR="00F64E8D">
        <w:t>40 CFR</w:t>
      </w:r>
      <w:r w:rsidR="00393776">
        <w:t xml:space="preserve"> </w:t>
      </w:r>
      <w:r w:rsidR="00B743C5">
        <w:t>§ </w:t>
      </w:r>
      <w:r w:rsidR="00393776">
        <w:t>63.149(d).</w:t>
      </w:r>
    </w:p>
    <w:p w:rsidR="00393776" w:rsidRDefault="009E52AC" w:rsidP="009D654B">
      <w:pPr>
        <w:pStyle w:val="iYesNo1"/>
      </w:pPr>
      <w:r>
        <w:t>Indicate “YES”</w:t>
      </w:r>
      <w:r w:rsidR="00393776">
        <w:t xml:space="preserve"> if the application area includes equipment that meets all of the following:</w:t>
      </w:r>
    </w:p>
    <w:p w:rsidR="00393776" w:rsidRPr="00C1271B" w:rsidRDefault="00393776" w:rsidP="00C1271B">
      <w:pPr>
        <w:pStyle w:val="iLevel2xlist"/>
        <w:numPr>
          <w:ilvl w:val="0"/>
          <w:numId w:val="10"/>
        </w:numPr>
      </w:pPr>
      <w:r w:rsidRPr="00C1271B">
        <w:t xml:space="preserve">is controlled less stringently than the requirements in Table 35 of </w:t>
      </w:r>
      <w:r w:rsidR="00F64E8D">
        <w:t>40 CFR</w:t>
      </w:r>
      <w:r w:rsidRPr="00C1271B">
        <w:t xml:space="preserve"> 63 Subpart G;</w:t>
      </w:r>
    </w:p>
    <w:p w:rsidR="00393776" w:rsidRPr="007E0D55" w:rsidRDefault="00393776" w:rsidP="007E0D55">
      <w:pPr>
        <w:pStyle w:val="iLevel2xlist"/>
      </w:pPr>
      <w:r w:rsidRPr="007E0D55">
        <w:t xml:space="preserve">is not listed in </w:t>
      </w:r>
      <w:r w:rsidR="00F64E8D">
        <w:t>40 CFR</w:t>
      </w:r>
      <w:r w:rsidRPr="007E0D55">
        <w:t xml:space="preserve"> </w:t>
      </w:r>
      <w:r w:rsidR="00B743C5">
        <w:t>§ </w:t>
      </w:r>
      <w:r w:rsidRPr="007E0D55">
        <w:t>63.100(f); and</w:t>
      </w:r>
    </w:p>
    <w:p w:rsidR="00393776" w:rsidRDefault="00393776" w:rsidP="007E0D55">
      <w:pPr>
        <w:pStyle w:val="iLevel2xlist"/>
      </w:pPr>
      <w:r w:rsidRPr="007E0D55">
        <w:t xml:space="preserve">and is not otherwise exempt from controls by the provisions of </w:t>
      </w:r>
      <w:r w:rsidR="00F64E8D">
        <w:t>40 CFR</w:t>
      </w:r>
      <w:r w:rsidRPr="007E0D55">
        <w:t xml:space="preserve"> </w:t>
      </w:r>
      <w:r w:rsidR="00AC53E2">
        <w:t>Part 63</w:t>
      </w:r>
      <w:r w:rsidRPr="007E0D55">
        <w:t>, Subparts A, F, G, or H.</w:t>
      </w:r>
    </w:p>
    <w:p w:rsidR="00393776" w:rsidRDefault="00393776" w:rsidP="009D654B">
      <w:pPr>
        <w:pStyle w:val="iNote1info"/>
      </w:pPr>
      <w:r>
        <w:lastRenderedPageBreak/>
        <w:t>Otherwise, indicate “NO.”</w:t>
      </w:r>
    </w:p>
    <w:p w:rsidR="00393776" w:rsidRDefault="008B09E3" w:rsidP="00C57D54">
      <w:pPr>
        <w:pStyle w:val="iNote1"/>
      </w:pPr>
      <w:r>
        <w:t>Note:</w:t>
      </w:r>
      <w:r w:rsidR="006242EB">
        <w:t xml:space="preserve">  </w:t>
      </w:r>
      <w:r w:rsidR="00BA2810">
        <w:t>If</w:t>
      </w:r>
      <w:r w:rsidR="00393776">
        <w:t xml:space="preserve"> the response to Question VIII.C.</w:t>
      </w:r>
      <w:r w:rsidR="00777498">
        <w:t>35</w:t>
      </w:r>
      <w:r w:rsidR="00393776">
        <w:t xml:space="preserve"> is “NO,” go to Question VIII.C.</w:t>
      </w:r>
      <w:r w:rsidR="00777498">
        <w:t>39</w:t>
      </w:r>
      <w:r w:rsidR="00393776">
        <w:t>.</w:t>
      </w:r>
    </w:p>
    <w:p w:rsidR="00393776" w:rsidRDefault="00A150D8" w:rsidP="009D654B">
      <w:pPr>
        <w:pStyle w:val="iLevel1S"/>
      </w:pPr>
      <w:r>
        <w:t>36</w:t>
      </w:r>
      <w:r w:rsidR="006100EB">
        <w:t>.</w:t>
      </w:r>
      <w:r w:rsidR="006100EB">
        <w:tab/>
      </w:r>
      <w:r w:rsidR="00393776">
        <w:t xml:space="preserve">The application area includes drains, drain hubs, manholes, lift stations, trenches or pipes that convey water with a total annual average concentration greater than or equal to 10,000 parts per million by weight of compounds listed in </w:t>
      </w:r>
      <w:r w:rsidR="00F64E8D">
        <w:t>40 CFR</w:t>
      </w:r>
      <w:r w:rsidR="00393776">
        <w:t xml:space="preserve"> </w:t>
      </w:r>
      <w:r w:rsidR="00AC53E2">
        <w:t>Part 63</w:t>
      </w:r>
      <w:r w:rsidR="00393776">
        <w:t>, Subpart G, Table 9, at any flow rate.</w:t>
      </w:r>
    </w:p>
    <w:p w:rsidR="00F214DD" w:rsidRDefault="009E52AC" w:rsidP="009D654B">
      <w:pPr>
        <w:pStyle w:val="iYesNo1"/>
      </w:pPr>
      <w:r>
        <w:t>Indicate “YES” or “NO.”</w:t>
      </w:r>
    </w:p>
    <w:p w:rsidR="00393776" w:rsidRDefault="00D17095" w:rsidP="009D654B">
      <w:pPr>
        <w:pStyle w:val="iPageNum"/>
      </w:pPr>
      <w:r>
        <w:t>Form OP-REQ1 (Page</w:t>
      </w:r>
      <w:r w:rsidR="00393776">
        <w:t xml:space="preserve"> 40)</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0161">
      <w:pPr>
        <w:pStyle w:val="iHeadingBcontinue"/>
      </w:pPr>
      <w:r w:rsidRPr="007C4177">
        <w:t>C.</w:t>
      </w:r>
      <w:r w:rsidRPr="007C4177">
        <w:tab/>
      </w:r>
      <w:r w:rsidR="00393776">
        <w:t>Subpart G</w:t>
      </w:r>
      <w:r w:rsidR="000B4098">
        <w:t xml:space="preserve"> - </w:t>
      </w:r>
      <w:r w:rsidR="00393776">
        <w:t xml:space="preserve">National Emission Standards for Organic Hazardous Air Pollutants from the Synthetic Organic Chemical Manufacturing Industry for Process Vents, Storage Vessels, Transfer Operations, and Wastewater </w:t>
      </w:r>
      <w:r w:rsidR="009D0161">
        <w:t>(continued)</w:t>
      </w:r>
    </w:p>
    <w:p w:rsidR="00393776" w:rsidRDefault="00393776" w:rsidP="009D654B">
      <w:pPr>
        <w:pStyle w:val="iHeadingC"/>
      </w:pPr>
      <w:r>
        <w:t xml:space="preserve">Drains </w:t>
      </w:r>
      <w:r w:rsidRPr="00311AAB">
        <w:rPr>
          <w:i w:val="0"/>
        </w:rPr>
        <w:t>(continued)</w:t>
      </w:r>
    </w:p>
    <w:p w:rsidR="00393776" w:rsidRDefault="00A150D8" w:rsidP="009D654B">
      <w:pPr>
        <w:pStyle w:val="iLevel1S"/>
      </w:pPr>
      <w:r>
        <w:t>37</w:t>
      </w:r>
      <w:r w:rsidR="006100EB">
        <w:t>.</w:t>
      </w:r>
      <w:r w:rsidR="006100EB">
        <w:tab/>
      </w:r>
      <w:r w:rsidR="00393776">
        <w:t xml:space="preserve">The application area includes drains, drain hubs, manholes, lift stations, trenches or pipes that convey water with a total annual average concentration greater than or equal to 1,000 parts per million by weight of compounds listed in </w:t>
      </w:r>
      <w:r w:rsidR="00F64E8D">
        <w:t>40 CFR</w:t>
      </w:r>
      <w:r w:rsidR="00393776">
        <w:t xml:space="preserve"> </w:t>
      </w:r>
      <w:r w:rsidR="00AC53E2">
        <w:t>Part 63</w:t>
      </w:r>
      <w:r w:rsidR="00393776">
        <w:t>, Subpart G, Table 9, at an annual average flow rate greater than or equal to 10 liters per minute.</w:t>
      </w:r>
    </w:p>
    <w:p w:rsidR="00BA2810" w:rsidRDefault="009E52AC" w:rsidP="009D654B">
      <w:pPr>
        <w:pStyle w:val="iYesNo1"/>
      </w:pPr>
      <w:r>
        <w:t>Indicate “YES” or “NO.”</w:t>
      </w:r>
    </w:p>
    <w:p w:rsidR="00393776" w:rsidRDefault="00A150D8" w:rsidP="009D654B">
      <w:pPr>
        <w:pStyle w:val="iLevel1S"/>
      </w:pPr>
      <w:r>
        <w:t>38</w:t>
      </w:r>
      <w:r w:rsidR="006100EB">
        <w:t>.</w:t>
      </w:r>
      <w:r w:rsidR="006100EB">
        <w:tab/>
      </w:r>
      <w:r w:rsidR="00393776">
        <w:t xml:space="preserve">The application area includes drains, drain hubs, manholes, lift stations, trenches or pipes that are part of a chemical manufacturing process unit that is subject to the new source requirements of </w:t>
      </w:r>
      <w:r w:rsidR="00F64E8D">
        <w:t>40 CFR</w:t>
      </w:r>
      <w:r w:rsidR="00393776">
        <w:t xml:space="preserve"> </w:t>
      </w:r>
      <w:r w:rsidR="00B743C5">
        <w:t>§ </w:t>
      </w:r>
      <w:r w:rsidR="00393776">
        <w:t xml:space="preserve">63.100(l)(1) or 63.100(l)(2); and the equipment conveys water with a total annual average concentration greater than or equal to 10 ppm of compounds listed in </w:t>
      </w:r>
      <w:r w:rsidR="00F64E8D">
        <w:t>40 CFR</w:t>
      </w:r>
      <w:r w:rsidR="00393776">
        <w:t xml:space="preserve"> </w:t>
      </w:r>
      <w:r w:rsidR="00AC53E2">
        <w:t>Part 63</w:t>
      </w:r>
      <w:r w:rsidR="00393776">
        <w:t>, Subpart G, Table 8, at an average annual flow rate greater than or equal to 0.02 liter per minute.</w:t>
      </w:r>
    </w:p>
    <w:p w:rsidR="00BA2810" w:rsidRDefault="009E52AC" w:rsidP="009D654B">
      <w:pPr>
        <w:pStyle w:val="iYesNo1"/>
      </w:pPr>
      <w:r>
        <w:t>Indicate “YES” or “NO.”</w:t>
      </w:r>
    </w:p>
    <w:p w:rsidR="00393776" w:rsidRDefault="00393776" w:rsidP="009D654B">
      <w:pPr>
        <w:pStyle w:val="iHeadingC"/>
      </w:pPr>
      <w:r>
        <w:t>Gas Streams</w:t>
      </w:r>
    </w:p>
    <w:p w:rsidR="00393776" w:rsidRDefault="00A150D8" w:rsidP="009D654B">
      <w:pPr>
        <w:pStyle w:val="iLevel1S"/>
      </w:pPr>
      <w:r>
        <w:t>39</w:t>
      </w:r>
      <w:r w:rsidR="006100EB">
        <w:t>.</w:t>
      </w:r>
      <w:r w:rsidR="006100EB">
        <w:tab/>
      </w:r>
      <w:r w:rsidR="00393776">
        <w:t xml:space="preserve">The application area includes gas streams meeting the characteristics of </w:t>
      </w:r>
      <w:r w:rsidR="00F64E8D">
        <w:t>40 CFR</w:t>
      </w:r>
      <w:r w:rsidR="00393776">
        <w:t xml:space="preserve"> </w:t>
      </w:r>
      <w:r w:rsidR="00B743C5">
        <w:t>§ </w:t>
      </w:r>
      <w:r w:rsidR="00393776">
        <w:t xml:space="preserve">63.107(b) - (h) or the criteria of </w:t>
      </w:r>
      <w:r w:rsidR="00F64E8D">
        <w:t>40 CFR</w:t>
      </w:r>
      <w:r w:rsidR="00393776">
        <w:t xml:space="preserve"> </w:t>
      </w:r>
      <w:r w:rsidR="00B743C5">
        <w:t>§ </w:t>
      </w:r>
      <w:r w:rsidR="00393776">
        <w:t>63.113(i) and are transferred to a control device not owned or operated by the applicant.</w:t>
      </w:r>
    </w:p>
    <w:p w:rsidR="00BA2810" w:rsidRDefault="009E52AC" w:rsidP="009D654B">
      <w:pPr>
        <w:pStyle w:val="iYesNo1"/>
      </w:pPr>
      <w:r>
        <w:t>Indicate “YES” or “NO.”</w:t>
      </w:r>
    </w:p>
    <w:p w:rsidR="00393776" w:rsidRDefault="00A150D8" w:rsidP="009D654B">
      <w:pPr>
        <w:pStyle w:val="iLevel1S"/>
      </w:pPr>
      <w:r>
        <w:t>40</w:t>
      </w:r>
      <w:r w:rsidR="006100EB">
        <w:t>.</w:t>
      </w:r>
      <w:r w:rsidR="006100EB">
        <w:tab/>
      </w:r>
      <w:r w:rsidR="00393776">
        <w:t xml:space="preserve">The applicant is unable to comply with </w:t>
      </w:r>
      <w:r w:rsidR="00F64E8D">
        <w:t>40 CFR</w:t>
      </w:r>
      <w:r w:rsidR="00393776">
        <w:t xml:space="preserve"> §</w:t>
      </w:r>
      <w:r w:rsidR="00B743C5">
        <w:t>§ </w:t>
      </w:r>
      <w:r w:rsidR="00393776">
        <w:t xml:space="preserve">63.113 - 118 for one or more reasons described in </w:t>
      </w:r>
      <w:r w:rsidR="00F64E8D">
        <w:t>40 CFR</w:t>
      </w:r>
      <w:r w:rsidR="00393776">
        <w:t xml:space="preserve"> </w:t>
      </w:r>
      <w:r w:rsidR="00B743C5">
        <w:t>§ </w:t>
      </w:r>
      <w:r w:rsidR="00393776">
        <w:t>63.100(q)(1), (3), or (5).</w:t>
      </w:r>
    </w:p>
    <w:p w:rsidR="00BA2810" w:rsidRDefault="009E52AC" w:rsidP="009D654B">
      <w:pPr>
        <w:pStyle w:val="iYesNo1"/>
      </w:pPr>
      <w:r>
        <w:t>Indicate “YES” or “NO.”</w:t>
      </w:r>
    </w:p>
    <w:p w:rsidR="00393776" w:rsidRDefault="007C4177" w:rsidP="009D654B">
      <w:pPr>
        <w:pStyle w:val="iHeadingB"/>
      </w:pPr>
      <w:r w:rsidRPr="007C4177">
        <w:lastRenderedPageBreak/>
        <w:t>D.</w:t>
      </w:r>
      <w:r w:rsidRPr="007C4177">
        <w:tab/>
      </w:r>
      <w:r w:rsidR="00393776">
        <w:t>Subpart N</w:t>
      </w:r>
      <w:r w:rsidR="000B4098">
        <w:t xml:space="preserve"> - </w:t>
      </w:r>
      <w:r w:rsidR="00393776">
        <w:t>National Emission Standards for Chromium Emissions from Hard and Decorative Chromium Electroplating and Chromium Anodizing Tanks</w:t>
      </w:r>
    </w:p>
    <w:p w:rsidR="00393776" w:rsidRDefault="006100EB" w:rsidP="009D654B">
      <w:pPr>
        <w:pStyle w:val="iLevel1S"/>
      </w:pPr>
      <w:r>
        <w:t>1.</w:t>
      </w:r>
      <w:r>
        <w:tab/>
      </w:r>
      <w:r w:rsidR="00393776">
        <w:t>The application area includes chromium electroplating or chromium anodizing tanks located at hard chromium electroplating, decorative chromium electroplating, and/or chromium anodizing operations.</w:t>
      </w:r>
    </w:p>
    <w:p w:rsidR="00BA2810" w:rsidRDefault="009E52AC" w:rsidP="009D654B">
      <w:pPr>
        <w:pStyle w:val="iYesNo1"/>
      </w:pPr>
      <w:r>
        <w:t>Indicate “YES” or “NO.”</w:t>
      </w:r>
    </w:p>
    <w:p w:rsidR="00F214DD" w:rsidRDefault="00EB4368" w:rsidP="009D654B">
      <w:pPr>
        <w:pStyle w:val="iNote1info"/>
      </w:pPr>
      <w:r>
        <w:t>If the response to</w:t>
      </w:r>
      <w:r w:rsidR="00393776">
        <w:t xml:space="preserve"> Question VIII.D.1 is “YES,” unit attribute information should be provided on Form </w:t>
      </w:r>
      <w:r w:rsidR="007867EB">
        <w:t>OP-UA</w:t>
      </w:r>
      <w:r w:rsidR="00393776">
        <w:t xml:space="preserve">26. Applicability determinations for </w:t>
      </w:r>
      <w:r w:rsidR="00F64E8D">
        <w:t>40 CFR</w:t>
      </w:r>
      <w:r w:rsidR="00393776">
        <w:t xml:space="preserve"> </w:t>
      </w:r>
      <w:r w:rsidR="00AC53E2">
        <w:t>Part 63</w:t>
      </w:r>
      <w:r w:rsidR="00393776">
        <w:t>, Subpart N should be provided on Form OP</w:t>
      </w:r>
      <w:r w:rsidR="00B07D6F">
        <w:t>-</w:t>
      </w:r>
      <w:r w:rsidR="00393776">
        <w:t xml:space="preserve">REQ3. Applicability determinations for </w:t>
      </w:r>
      <w:r w:rsidR="00F64E8D">
        <w:t>40 CFR</w:t>
      </w:r>
      <w:r w:rsidR="00393776">
        <w:t xml:space="preserve"> </w:t>
      </w:r>
      <w:r w:rsidR="00AC53E2">
        <w:t>Part 63</w:t>
      </w:r>
      <w:r w:rsidR="00393776">
        <w:t>, Subpart N are not necessary in the permit application if the response is “NO.”</w:t>
      </w:r>
    </w:p>
    <w:p w:rsidR="00393776" w:rsidRDefault="00D17095" w:rsidP="009D654B">
      <w:pPr>
        <w:pStyle w:val="iPageNum"/>
      </w:pPr>
      <w:r>
        <w:t>Form OP-REQ1 (Page</w:t>
      </w:r>
      <w:r w:rsidR="00393776">
        <w:t xml:space="preserve"> 41)</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654B">
      <w:pPr>
        <w:pStyle w:val="iHeadingB"/>
      </w:pPr>
      <w:r w:rsidRPr="007C4177">
        <w:t>E.</w:t>
      </w:r>
      <w:r w:rsidRPr="007C4177">
        <w:tab/>
      </w:r>
      <w:r w:rsidR="00393776">
        <w:t>Subpart O</w:t>
      </w:r>
      <w:r w:rsidR="000B4098">
        <w:t xml:space="preserve"> - </w:t>
      </w:r>
      <w:r w:rsidR="00D25D07" w:rsidRPr="00D25D07">
        <w:t>Ethylene Oxide Emissions Standards for Sterilization Facilities</w:t>
      </w:r>
    </w:p>
    <w:p w:rsidR="00393776" w:rsidRDefault="006100EB" w:rsidP="009D654B">
      <w:pPr>
        <w:pStyle w:val="iLevel1S"/>
      </w:pPr>
      <w:r>
        <w:t>1.</w:t>
      </w:r>
      <w:r>
        <w:tab/>
      </w:r>
      <w:r w:rsidR="00393776">
        <w:t>The application area includes sterilization facilities where ethylene oxide is used in the sterilization or fumigation of materials.</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VIII.E.1 is “NO,” applicability determinations for </w:t>
      </w:r>
      <w:r w:rsidR="00F64E8D">
        <w:t>40 CFR</w:t>
      </w:r>
      <w:r w:rsidR="00393776">
        <w:t xml:space="preserve"> </w:t>
      </w:r>
      <w:r w:rsidR="00AC53E2">
        <w:t>Part 63</w:t>
      </w:r>
      <w:r w:rsidR="00393776">
        <w:t>, Subpart</w:t>
      </w:r>
      <w:r w:rsidR="007867EB">
        <w:t> </w:t>
      </w:r>
      <w:r w:rsidR="00393776">
        <w:t>O are not necessary in the permit application. If the response to this question is “YES,” additional attribute information and applicability determinations are necessary in the permit application. The additional attribute information and applicability determinations should then be used as a basis for answering the following question.</w:t>
      </w:r>
    </w:p>
    <w:p w:rsidR="00393776" w:rsidRDefault="008B09E3" w:rsidP="00C57D54">
      <w:pPr>
        <w:pStyle w:val="iNote1"/>
      </w:pPr>
      <w:r>
        <w:t>Note:</w:t>
      </w:r>
      <w:r w:rsidR="006242EB">
        <w:t xml:space="preserve">  </w:t>
      </w:r>
      <w:r w:rsidR="00BA2810">
        <w:t>If</w:t>
      </w:r>
      <w:r w:rsidR="00393776">
        <w:t xml:space="preserve"> the response to Question VIII.E.1 is “NO,” go to Section VIII.F.</w:t>
      </w:r>
    </w:p>
    <w:p w:rsidR="00393776" w:rsidRDefault="006100EB" w:rsidP="009D654B">
      <w:pPr>
        <w:pStyle w:val="iLevel1S"/>
      </w:pPr>
      <w:r>
        <w:t>2.</w:t>
      </w:r>
      <w:r>
        <w:tab/>
      </w:r>
      <w:r w:rsidR="00393776">
        <w:t xml:space="preserve">Sterilization facilities located in the application area are subject to </w:t>
      </w:r>
      <w:r w:rsidR="00F64E8D">
        <w:t>40 CFR</w:t>
      </w:r>
      <w:r w:rsidR="00393776">
        <w:t xml:space="preserve"> </w:t>
      </w:r>
      <w:r w:rsidR="00AC53E2">
        <w:t>Part 63</w:t>
      </w:r>
      <w:r w:rsidR="00393776">
        <w:t>, Subpart O.</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VIII.E.2 is “NO,” applicability determinations for </w:t>
      </w:r>
      <w:r w:rsidR="00F64E8D">
        <w:t>40 CFR</w:t>
      </w:r>
      <w:r w:rsidR="00393776">
        <w:t xml:space="preserve"> </w:t>
      </w:r>
      <w:r w:rsidR="00AC53E2">
        <w:t>Part 63</w:t>
      </w:r>
      <w:r w:rsidR="00393776">
        <w:t>, Subpart</w:t>
      </w:r>
      <w:r w:rsidR="007867EB">
        <w:t> </w:t>
      </w:r>
      <w:r w:rsidR="00393776">
        <w:t>O are not necessary in the permit application. If the response to this question is “YES,” additional attribute information and applicability determinations are necessary in the permit application. The additional attribute information and applicability determinations should then be used as a basis for answering the following question.</w:t>
      </w:r>
    </w:p>
    <w:p w:rsidR="00393776" w:rsidRDefault="008B09E3" w:rsidP="00C57D54">
      <w:pPr>
        <w:pStyle w:val="iNote1"/>
      </w:pPr>
      <w:r>
        <w:t>Note:</w:t>
      </w:r>
      <w:r w:rsidR="006242EB">
        <w:t xml:space="preserve">  </w:t>
      </w:r>
      <w:r w:rsidR="00BA2810">
        <w:t>If</w:t>
      </w:r>
      <w:r w:rsidR="00393776">
        <w:t xml:space="preserve"> the response to Question VIII.E.2 is “NO,” go to Section VIII.F.</w:t>
      </w:r>
    </w:p>
    <w:p w:rsidR="00393776" w:rsidRDefault="006100EB" w:rsidP="009D654B">
      <w:pPr>
        <w:pStyle w:val="iLevel1S"/>
      </w:pPr>
      <w:r>
        <w:t>3.</w:t>
      </w:r>
      <w:r>
        <w:tab/>
      </w:r>
      <w:r w:rsidR="00393776">
        <w:t xml:space="preserve">The sterilization source has used less than 1 ton (907 kg) of ethylene oxide within all consecutive </w:t>
      </w:r>
      <w:r w:rsidR="00DC437D">
        <w:t>12-month</w:t>
      </w:r>
      <w:r w:rsidR="00393776">
        <w:t xml:space="preserve"> periods after December 6, 1996.</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VIII.E.3 is “YES, further applicability determinations for </w:t>
      </w:r>
      <w:r w:rsidR="00F64E8D">
        <w:t>40 CFR</w:t>
      </w:r>
      <w:r w:rsidR="00393776">
        <w:t xml:space="preserve"> </w:t>
      </w:r>
      <w:r w:rsidR="00AC53E2">
        <w:t>Part 63</w:t>
      </w:r>
      <w:r w:rsidR="00393776">
        <w:t xml:space="preserve">, Subpart O are not necessary in the permit application. If the response to this question is “NO,” provide either negative applicability determinations on Form OP-REQ2 or unit attribute information on Form </w:t>
      </w:r>
      <w:r w:rsidR="007867EB">
        <w:t>OP-UA</w:t>
      </w:r>
      <w:r w:rsidR="00393776">
        <w:t>15 and applicability determinations on Form OP-REQ3.</w:t>
      </w:r>
    </w:p>
    <w:p w:rsidR="00393776" w:rsidRDefault="006100EB" w:rsidP="009D654B">
      <w:pPr>
        <w:pStyle w:val="iLevel1S"/>
      </w:pPr>
      <w:r>
        <w:lastRenderedPageBreak/>
        <w:t>4.</w:t>
      </w:r>
      <w:r>
        <w:tab/>
      </w:r>
      <w:r w:rsidR="00393776">
        <w:t>The sterilization source has used less than 10 tons (9070 kg) of ethylene oxide within all consecutive 12-month periods after December 6, 1996.</w:t>
      </w:r>
    </w:p>
    <w:p w:rsidR="00BA2810" w:rsidRDefault="009E52AC" w:rsidP="009D654B">
      <w:pPr>
        <w:pStyle w:val="iYesNo1"/>
      </w:pPr>
      <w:r>
        <w:t>Indicate “YES” or “NO.”</w:t>
      </w:r>
    </w:p>
    <w:p w:rsidR="00393776" w:rsidRDefault="007C4177" w:rsidP="009D654B">
      <w:pPr>
        <w:pStyle w:val="iHeadingB"/>
      </w:pPr>
      <w:r w:rsidRPr="007C4177">
        <w:t>F.</w:t>
      </w:r>
      <w:r w:rsidRPr="007C4177">
        <w:tab/>
      </w:r>
      <w:r w:rsidR="00393776">
        <w:t>Subpart Q - National Emission Standards for Industrial Process Cooling Towers</w:t>
      </w:r>
    </w:p>
    <w:p w:rsidR="00393776" w:rsidRDefault="006100EB" w:rsidP="009D654B">
      <w:pPr>
        <w:pStyle w:val="iLevel1S"/>
      </w:pPr>
      <w:r>
        <w:t>1.</w:t>
      </w:r>
      <w:r>
        <w:tab/>
      </w:r>
      <w:r w:rsidR="00393776">
        <w:t>The application area includes industrial process cooling towers.</w:t>
      </w:r>
    </w:p>
    <w:p w:rsidR="00393776" w:rsidRDefault="009E52AC" w:rsidP="009D654B">
      <w:pPr>
        <w:pStyle w:val="iYesNo1"/>
      </w:pPr>
      <w:r>
        <w:t>Indicate “YES”</w:t>
      </w:r>
      <w:r w:rsidR="00393776">
        <w:t xml:space="preserve"> if the application area includes industrial process cooling towers that are either major sources or an integral part of a site that is a major source as defined in </w:t>
      </w:r>
      <w:r w:rsidR="00F64E8D">
        <w:t>40 CFR</w:t>
      </w:r>
      <w:r w:rsidR="00393776">
        <w:t xml:space="preserve"> </w:t>
      </w:r>
      <w:r w:rsidR="00B743C5">
        <w:t>§ </w:t>
      </w:r>
      <w:r w:rsidR="00393776">
        <w:t>63.401. Otherwise, indicate “NO.”</w:t>
      </w:r>
    </w:p>
    <w:p w:rsidR="00393776" w:rsidRDefault="00EB4368" w:rsidP="009D654B">
      <w:pPr>
        <w:pStyle w:val="iNote1info"/>
      </w:pPr>
      <w:r>
        <w:t>If the response to</w:t>
      </w:r>
      <w:r w:rsidR="00393776">
        <w:t xml:space="preserve"> Question VIII.F.1 is “NO,” applicability determinations for </w:t>
      </w:r>
      <w:r w:rsidR="00F64E8D">
        <w:t>40 CFR</w:t>
      </w:r>
      <w:r w:rsidR="00393776">
        <w:t xml:space="preserve"> </w:t>
      </w:r>
      <w:r w:rsidR="00AC53E2">
        <w:t>Part 63</w:t>
      </w:r>
      <w:r w:rsidR="00393776">
        <w:t>, Subpart</w:t>
      </w:r>
      <w:r w:rsidR="007867EB">
        <w:t> </w:t>
      </w:r>
      <w:r w:rsidR="00393776">
        <w:t xml:space="preserve">Q are not necessary in the permit application. If the response to Question VIII.F.1 is “YES,” additional attribute information and applicability determinations for </w:t>
      </w:r>
      <w:r w:rsidR="00F64E8D">
        <w:t>40 CFR</w:t>
      </w:r>
      <w:r w:rsidR="00393776">
        <w:t xml:space="preserve"> </w:t>
      </w:r>
      <w:r w:rsidR="00AC53E2">
        <w:t>Part 63</w:t>
      </w:r>
      <w:r w:rsidR="00393776">
        <w:t>, Subpart Q are necessary in the permit application.</w:t>
      </w:r>
    </w:p>
    <w:p w:rsidR="00F214DD" w:rsidRDefault="006242EB" w:rsidP="00C57D54">
      <w:pPr>
        <w:pStyle w:val="iNote1"/>
      </w:pPr>
      <w:r>
        <w:t xml:space="preserve">Note:  </w:t>
      </w:r>
      <w:r w:rsidR="00BA2810">
        <w:t>If</w:t>
      </w:r>
      <w:r w:rsidR="00393776">
        <w:t xml:space="preserve"> the response to Question VIII.F.1 is “NO,” go to Section VIII.G.</w:t>
      </w:r>
    </w:p>
    <w:p w:rsidR="00393776" w:rsidRDefault="006100EB" w:rsidP="009D654B">
      <w:pPr>
        <w:pStyle w:val="iLevel1S"/>
      </w:pPr>
      <w:r>
        <w:t>2.</w:t>
      </w:r>
      <w:r>
        <w:tab/>
      </w:r>
      <w:r w:rsidR="00393776">
        <w:t>Chromium-based water treatment chemicals have been used on or after September 8, 1994.</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VIII.F.2 is “YES,” provide either negative applicability determinations on Form OP-REQ2 or unit attribute information on OP-UA13, Table 1 and applicability determinations on Form </w:t>
      </w:r>
      <w:r w:rsidR="00BB7474">
        <w:t>OP-REQ3</w:t>
      </w:r>
      <w:r w:rsidR="00393776">
        <w:t>.</w:t>
      </w:r>
    </w:p>
    <w:p w:rsidR="00393776" w:rsidRDefault="007C4177" w:rsidP="009D654B">
      <w:pPr>
        <w:pStyle w:val="iHeadingB"/>
      </w:pPr>
      <w:r w:rsidRPr="007C4177">
        <w:t>G.</w:t>
      </w:r>
      <w:r w:rsidRPr="007C4177">
        <w:tab/>
      </w:r>
      <w:r w:rsidR="00393776">
        <w:t>Subpart R</w:t>
      </w:r>
      <w:r w:rsidR="000B4098">
        <w:t xml:space="preserve"> - </w:t>
      </w:r>
      <w:r w:rsidR="00393776">
        <w:t>National Emission Standard for Gasoline Distribution Facilities (Bulk Gasoline Terminals and Pipeline Breakout Stations)</w:t>
      </w:r>
    </w:p>
    <w:p w:rsidR="00393776" w:rsidRDefault="006100EB" w:rsidP="009D654B">
      <w:pPr>
        <w:pStyle w:val="iLevel1S"/>
      </w:pPr>
      <w:r>
        <w:t>1.</w:t>
      </w:r>
      <w:r>
        <w:tab/>
      </w:r>
      <w:r w:rsidR="00393776">
        <w:t>The application area includes a bulk gasoline terminal.</w:t>
      </w:r>
    </w:p>
    <w:p w:rsidR="00BA2810" w:rsidRDefault="009E52AC" w:rsidP="009D654B">
      <w:pPr>
        <w:pStyle w:val="iYesNo1"/>
      </w:pPr>
      <w:r>
        <w:t>Indicate “YES” or “NO.”</w:t>
      </w:r>
    </w:p>
    <w:p w:rsidR="00393776" w:rsidRDefault="006100EB" w:rsidP="009D654B">
      <w:pPr>
        <w:pStyle w:val="iLevel1S"/>
      </w:pPr>
      <w:r>
        <w:t>2.</w:t>
      </w:r>
      <w:r>
        <w:tab/>
      </w:r>
      <w:r w:rsidR="00393776">
        <w:t>The application area includes a pipeline breakout station.</w:t>
      </w:r>
    </w:p>
    <w:p w:rsidR="00BA2810" w:rsidRDefault="009E52AC" w:rsidP="009D654B">
      <w:pPr>
        <w:pStyle w:val="iYesNo1"/>
      </w:pPr>
      <w:r>
        <w:t>Indicate “YES” or “NO.”</w:t>
      </w:r>
    </w:p>
    <w:p w:rsidR="00393776" w:rsidRDefault="00393776" w:rsidP="009D654B">
      <w:pPr>
        <w:pStyle w:val="iNote1info"/>
      </w:pPr>
      <w:r>
        <w:t xml:space="preserve">If the responses to Questions VIII.G.1 and G.2 are both “NO,” applicability determinations for </w:t>
      </w:r>
      <w:r w:rsidR="00F64E8D">
        <w:t>40 CFR</w:t>
      </w:r>
      <w:r>
        <w:t xml:space="preserve"> </w:t>
      </w:r>
      <w:r w:rsidR="00AC53E2">
        <w:t>Part 63</w:t>
      </w:r>
      <w:r>
        <w:t>, Subpart R are not necessary in the permit application.</w:t>
      </w:r>
    </w:p>
    <w:p w:rsidR="00393776" w:rsidRDefault="008B09E3" w:rsidP="00C57D54">
      <w:pPr>
        <w:pStyle w:val="iNote1"/>
      </w:pPr>
      <w:r>
        <w:t>Note:</w:t>
      </w:r>
      <w:r w:rsidR="006242EB">
        <w:t xml:space="preserve">  </w:t>
      </w:r>
      <w:r w:rsidR="00BA2810">
        <w:t>If</w:t>
      </w:r>
      <w:r w:rsidR="00393776">
        <w:t xml:space="preserve"> the responses to Questions VIII.G.1 - G.2 are both “NO,” go to Section VIII.H.</w:t>
      </w:r>
    </w:p>
    <w:p w:rsidR="00393776" w:rsidRDefault="006100EB" w:rsidP="009D654B">
      <w:pPr>
        <w:pStyle w:val="iLevel1S"/>
      </w:pPr>
      <w:r>
        <w:t>3.</w:t>
      </w:r>
      <w:r>
        <w:tab/>
      </w:r>
      <w:r w:rsidR="00393776">
        <w:t>The bulk gasoline terminal or pipeline breakout station is located within a contiguous area and under common control with another bulk gasoline terminal or a pipeline breakout station.</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VIII.G.3 is “YES,” then </w:t>
      </w:r>
      <w:r w:rsidR="00F64E8D">
        <w:t>40 CFR</w:t>
      </w:r>
      <w:r w:rsidR="00393776">
        <w:t xml:space="preserve"> </w:t>
      </w:r>
      <w:r w:rsidR="00B743C5">
        <w:t>§ </w:t>
      </w:r>
      <w:r w:rsidR="00393776">
        <w:t xml:space="preserve">63.420(a)(1) or </w:t>
      </w:r>
      <w:r w:rsidR="00F64E8D">
        <w:t>40 CFR</w:t>
      </w:r>
      <w:r w:rsidR="00393776">
        <w:t xml:space="preserve"> </w:t>
      </w:r>
      <w:r w:rsidR="00B743C5">
        <w:t>§ </w:t>
      </w:r>
      <w:r w:rsidR="00393776">
        <w:t xml:space="preserve">63.420(b)(1) shall not be used to determine </w:t>
      </w:r>
      <w:r w:rsidR="00F64E8D">
        <w:t>40 CFR</w:t>
      </w:r>
      <w:r w:rsidR="00393776">
        <w:t xml:space="preserve"> </w:t>
      </w:r>
      <w:r w:rsidR="00AC53E2">
        <w:t>Part 63</w:t>
      </w:r>
      <w:r w:rsidR="00393776">
        <w:t>, Subpart R applicability.</w:t>
      </w:r>
    </w:p>
    <w:p w:rsidR="00BA2810" w:rsidRDefault="006242EB" w:rsidP="00C57D54">
      <w:pPr>
        <w:pStyle w:val="iNote1"/>
      </w:pPr>
      <w:r>
        <w:t xml:space="preserve">Note:  </w:t>
      </w:r>
      <w:r w:rsidR="00BA2810">
        <w:t>If</w:t>
      </w:r>
      <w:r w:rsidR="00393776">
        <w:t xml:space="preserve"> the response to Question VIII.G.3 is “YES,” go to Question VIII.G.</w:t>
      </w:r>
      <w:r w:rsidR="00C97849">
        <w:t>10</w:t>
      </w:r>
      <w:r w:rsidR="00393776">
        <w:t>.</w:t>
      </w:r>
    </w:p>
    <w:p w:rsidR="00393776" w:rsidRDefault="00D17095" w:rsidP="009D654B">
      <w:pPr>
        <w:pStyle w:val="iPageNum"/>
      </w:pPr>
      <w:r>
        <w:lastRenderedPageBreak/>
        <w:t>Form OP-REQ1 (Page</w:t>
      </w:r>
      <w:r w:rsidR="00393776">
        <w:t xml:space="preserve"> 42)</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0161">
      <w:pPr>
        <w:pStyle w:val="iHeadingBcontinue"/>
      </w:pPr>
      <w:r w:rsidRPr="007C4177">
        <w:t>G.</w:t>
      </w:r>
      <w:r w:rsidRPr="007C4177">
        <w:tab/>
      </w:r>
      <w:r w:rsidR="00393776">
        <w:t>Subpart R</w:t>
      </w:r>
      <w:r w:rsidR="000B4098">
        <w:t xml:space="preserve"> - </w:t>
      </w:r>
      <w:r w:rsidR="00393776">
        <w:t xml:space="preserve">National Emission Standard for Gasoline Distribution Facilities (Bulk Gasoline Terminals and Pipeline Breakout Stations) </w:t>
      </w:r>
      <w:r w:rsidR="009D0161">
        <w:t>(continued)</w:t>
      </w:r>
    </w:p>
    <w:p w:rsidR="00393776" w:rsidRDefault="006100EB" w:rsidP="009D654B">
      <w:pPr>
        <w:pStyle w:val="iLevel1S"/>
      </w:pPr>
      <w:r>
        <w:t>4.</w:t>
      </w:r>
      <w:r>
        <w:tab/>
      </w:r>
      <w:r w:rsidR="00393776">
        <w:t>The bulk gasoline terminal or pipeline breakout station is located within a contiguous area and under common control with sources, other than bulk gasoline terminals or pipeline breakout stations that emit or have the potential to emit HAPs.</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VIII.G.4 is “YES,” then </w:t>
      </w:r>
      <w:r w:rsidR="00F64E8D">
        <w:t>40 CFR</w:t>
      </w:r>
      <w:r w:rsidR="00393776">
        <w:t xml:space="preserve"> </w:t>
      </w:r>
      <w:r w:rsidR="00B743C5">
        <w:t>§ </w:t>
      </w:r>
      <w:r w:rsidR="00393776">
        <w:t xml:space="preserve">63.420(a)(1) or 63.420(b)(1) shall not be used to determine </w:t>
      </w:r>
      <w:r w:rsidR="00F64E8D">
        <w:t>40 CFR</w:t>
      </w:r>
      <w:r w:rsidR="00393776">
        <w:t xml:space="preserve"> </w:t>
      </w:r>
      <w:r w:rsidR="00AC53E2">
        <w:t>Part 63</w:t>
      </w:r>
      <w:r w:rsidR="00393776">
        <w:t>, Subpart R applicability.</w:t>
      </w:r>
    </w:p>
    <w:p w:rsidR="00F214DD" w:rsidRDefault="008B09E3" w:rsidP="00C57D54">
      <w:pPr>
        <w:pStyle w:val="iNote1"/>
      </w:pPr>
      <w:r>
        <w:t>Note:</w:t>
      </w:r>
      <w:r w:rsidR="006242EB">
        <w:t xml:space="preserve">  </w:t>
      </w:r>
      <w:r w:rsidR="00BA2810">
        <w:t>If</w:t>
      </w:r>
      <w:r w:rsidR="00393776">
        <w:t xml:space="preserve"> the response to Question VIII.G.4 is “YES,” go to Question VIII.G.</w:t>
      </w:r>
      <w:r w:rsidR="00FA3C72">
        <w:t>10</w:t>
      </w:r>
      <w:r w:rsidR="00393776">
        <w:t>.</w:t>
      </w:r>
    </w:p>
    <w:p w:rsidR="001453B9" w:rsidRDefault="00412A12" w:rsidP="009D654B">
      <w:pPr>
        <w:pStyle w:val="iLevel1S"/>
      </w:pPr>
      <w:r>
        <w:t>5.</w:t>
      </w:r>
      <w:r>
        <w:tab/>
        <w:t>An emissions screening factor was calculated for the bulk gasoline terminal or pipeline breakout station.</w:t>
      </w:r>
    </w:p>
    <w:p w:rsidR="00412A12" w:rsidRDefault="00412A12" w:rsidP="00412A12">
      <w:pPr>
        <w:pStyle w:val="iYesNo1"/>
      </w:pPr>
      <w:r>
        <w:t>Indicate “YES” or “NO.”</w:t>
      </w:r>
    </w:p>
    <w:p w:rsidR="00412A12" w:rsidRPr="00412A12" w:rsidRDefault="00412A12" w:rsidP="00412A12">
      <w:pPr>
        <w:pStyle w:val="iNote1"/>
      </w:pPr>
      <w:r>
        <w:t>Note:  If the response to Question VIII.G.5 is “NO,” go to Question VIII.G.</w:t>
      </w:r>
      <w:r w:rsidR="0016591F">
        <w:t>10</w:t>
      </w:r>
      <w:r>
        <w:t>.</w:t>
      </w:r>
    </w:p>
    <w:p w:rsidR="00393776" w:rsidRDefault="0016591F" w:rsidP="009D654B">
      <w:pPr>
        <w:pStyle w:val="iLevel1S"/>
      </w:pPr>
      <w:r>
        <w:t>6</w:t>
      </w:r>
      <w:r w:rsidR="006100EB">
        <w:t>.</w:t>
      </w:r>
      <w:r w:rsidR="006100EB">
        <w:tab/>
      </w:r>
      <w:r w:rsidR="00393776">
        <w:t>The value 0.04(OE) is less than 5% of the value of the bulk gasoline terminal emissions screening factor (ET) or the pipeline breakout station emissions screening factor (Ep).</w:t>
      </w:r>
    </w:p>
    <w:p w:rsidR="0016591F" w:rsidRDefault="0016591F" w:rsidP="009D654B">
      <w:pPr>
        <w:pStyle w:val="iYesNo1"/>
      </w:pPr>
      <w:r>
        <w:t>Indicate “YES” or “NO.”</w:t>
      </w:r>
    </w:p>
    <w:p w:rsidR="00393776" w:rsidRDefault="008B09E3" w:rsidP="00C57D54">
      <w:pPr>
        <w:pStyle w:val="iNote1"/>
      </w:pPr>
      <w:r>
        <w:t>Note:</w:t>
      </w:r>
      <w:r w:rsidR="006242EB">
        <w:t xml:space="preserve">  </w:t>
      </w:r>
      <w:r w:rsidR="00BA2810">
        <w:t>If</w:t>
      </w:r>
      <w:r w:rsidR="00393776">
        <w:t xml:space="preserve"> the response to Question VIII.G.</w:t>
      </w:r>
      <w:r w:rsidR="0016591F">
        <w:t>6</w:t>
      </w:r>
      <w:r w:rsidR="00BE17C0">
        <w:t xml:space="preserve"> </w:t>
      </w:r>
      <w:r w:rsidR="00393776">
        <w:t>is “NO,” go to Question VIII.G.</w:t>
      </w:r>
      <w:r w:rsidR="0016591F">
        <w:t>10</w:t>
      </w:r>
      <w:r w:rsidR="00393776">
        <w:t>.</w:t>
      </w:r>
    </w:p>
    <w:p w:rsidR="00393776" w:rsidRDefault="00393776" w:rsidP="009D654B">
      <w:pPr>
        <w:pStyle w:val="iNote1info"/>
      </w:pPr>
      <w:r>
        <w:t xml:space="preserve">The value OE is the other HAP emissions screening factor for bulk gasoline terminals or pipeline breakout stations (tpy). The value OE equals the total HAPs from other emission sources not specified in parameters in the equations for ET or EP. If the value of 0.04(OE) is greater than 5 percent of either ET or EP, then </w:t>
      </w:r>
      <w:r w:rsidR="00F64E8D">
        <w:t>40 CFR</w:t>
      </w:r>
      <w:r>
        <w:t xml:space="preserve"> </w:t>
      </w:r>
      <w:r w:rsidR="00B743C5">
        <w:t>§ </w:t>
      </w:r>
      <w:r>
        <w:t xml:space="preserve">63.420(a)(1) or 63.420(b)(1) shall not be used to determine </w:t>
      </w:r>
      <w:r w:rsidR="00F64E8D">
        <w:t>40 CFR</w:t>
      </w:r>
      <w:r>
        <w:t xml:space="preserve"> </w:t>
      </w:r>
      <w:r w:rsidR="00AC53E2">
        <w:t>Part 63</w:t>
      </w:r>
      <w:r>
        <w:t xml:space="preserve"> applicability.</w:t>
      </w:r>
    </w:p>
    <w:p w:rsidR="00393776" w:rsidRDefault="00393776" w:rsidP="009D654B">
      <w:pPr>
        <w:pStyle w:val="iNote1info"/>
      </w:pPr>
      <w:r>
        <w:t xml:space="preserve">Please refer to </w:t>
      </w:r>
      <w:r w:rsidR="00F64E8D">
        <w:t>40 CFR</w:t>
      </w:r>
      <w:r>
        <w:t xml:space="preserve"> </w:t>
      </w:r>
      <w:r w:rsidR="00AC53E2">
        <w:t>Part 63</w:t>
      </w:r>
      <w:r>
        <w:t>, Subpart R (National Emission Standards for Gasoline Distribution Facilities) for emission screening factor equations and variables for bulk gasoline terminals and pipeline breakout stations, ET and EP, respectively.</w:t>
      </w:r>
    </w:p>
    <w:p w:rsidR="00393776" w:rsidRDefault="0016591F" w:rsidP="009D654B">
      <w:pPr>
        <w:pStyle w:val="iLevel1S"/>
      </w:pPr>
      <w:r>
        <w:t>7</w:t>
      </w:r>
      <w:r w:rsidR="006100EB">
        <w:t>.</w:t>
      </w:r>
      <w:r w:rsidR="006100EB">
        <w:tab/>
      </w:r>
      <w:r w:rsidR="00393776">
        <w:t>Emissions screening factor less than 0.5 (ET or EP &lt; 0.5).</w:t>
      </w:r>
    </w:p>
    <w:p w:rsidR="00BA2810" w:rsidRDefault="007E3A78" w:rsidP="009D654B">
      <w:pPr>
        <w:pStyle w:val="iYesNo1"/>
      </w:pPr>
      <w:r>
        <w:t>Indicate “YES” or “NO.”</w:t>
      </w:r>
    </w:p>
    <w:p w:rsidR="00393776" w:rsidRDefault="008B09E3" w:rsidP="00C57D54">
      <w:pPr>
        <w:pStyle w:val="iNote1"/>
      </w:pPr>
      <w:r>
        <w:t>Note:</w:t>
      </w:r>
      <w:r w:rsidR="006242EB">
        <w:t xml:space="preserve">  </w:t>
      </w:r>
      <w:r w:rsidR="00BA2810">
        <w:t>If</w:t>
      </w:r>
      <w:r w:rsidR="00393776">
        <w:t xml:space="preserve"> the response to Question VIII.G.</w:t>
      </w:r>
      <w:r w:rsidR="0016591F">
        <w:t>7</w:t>
      </w:r>
      <w:r w:rsidR="00393776">
        <w:t xml:space="preserve"> is “YES,” go to Section VIII.H.</w:t>
      </w:r>
    </w:p>
    <w:p w:rsidR="00393776" w:rsidRDefault="0016591F" w:rsidP="009D654B">
      <w:pPr>
        <w:pStyle w:val="iLevel1S"/>
      </w:pPr>
      <w:r>
        <w:t>8</w:t>
      </w:r>
      <w:r w:rsidR="006100EB">
        <w:t>.</w:t>
      </w:r>
      <w:r w:rsidR="006100EB">
        <w:tab/>
      </w:r>
      <w:r w:rsidR="00393776">
        <w:t>Emissions screening factor greater than or equal to 0.5, but less than 1.0 (0.5 ≤ ET or EP &lt; 1.0).</w:t>
      </w:r>
    </w:p>
    <w:p w:rsidR="00BA2810" w:rsidRDefault="007E3A78" w:rsidP="009D654B">
      <w:pPr>
        <w:pStyle w:val="iYesNo1"/>
      </w:pPr>
      <w:r>
        <w:t>Indicate “YES” or “NO.”</w:t>
      </w:r>
    </w:p>
    <w:p w:rsidR="00393776" w:rsidRDefault="008B09E3" w:rsidP="00C57D54">
      <w:pPr>
        <w:pStyle w:val="iNote1"/>
      </w:pPr>
      <w:r>
        <w:t>Note:</w:t>
      </w:r>
      <w:r w:rsidR="006242EB">
        <w:t xml:space="preserve">  </w:t>
      </w:r>
      <w:r w:rsidR="00BA2810">
        <w:t>If</w:t>
      </w:r>
      <w:r w:rsidR="00393776">
        <w:t xml:space="preserve"> the response to Question VIII.G.</w:t>
      </w:r>
      <w:r w:rsidR="0016591F">
        <w:t>8</w:t>
      </w:r>
      <w:r w:rsidR="00393776">
        <w:t xml:space="preserve"> is “YES,” go to Section VIII.H.</w:t>
      </w:r>
    </w:p>
    <w:p w:rsidR="00393776" w:rsidRDefault="0016591F" w:rsidP="009D654B">
      <w:pPr>
        <w:pStyle w:val="iLevel1S"/>
      </w:pPr>
      <w:r>
        <w:t>9</w:t>
      </w:r>
      <w:r w:rsidR="006100EB">
        <w:t>.</w:t>
      </w:r>
      <w:r w:rsidR="006100EB">
        <w:tab/>
      </w:r>
      <w:r w:rsidR="00393776">
        <w:t>Emissions screening factor greater than or equal to 1.0 (ET or EP ≥ 1.0).</w:t>
      </w:r>
    </w:p>
    <w:p w:rsidR="00BA2810" w:rsidRDefault="007E3A78" w:rsidP="009D654B">
      <w:pPr>
        <w:pStyle w:val="iYesNo1"/>
      </w:pPr>
      <w:r>
        <w:t>Indicate “YES” or “NO.”</w:t>
      </w:r>
    </w:p>
    <w:p w:rsidR="00393776" w:rsidRDefault="008B09E3" w:rsidP="00C57D54">
      <w:pPr>
        <w:pStyle w:val="iNote1"/>
      </w:pPr>
      <w:r>
        <w:lastRenderedPageBreak/>
        <w:t>Note:</w:t>
      </w:r>
      <w:r w:rsidR="006242EB">
        <w:t xml:space="preserve">  </w:t>
      </w:r>
      <w:r w:rsidR="00BA2810">
        <w:t>If</w:t>
      </w:r>
      <w:r w:rsidR="00393776">
        <w:t xml:space="preserve"> the response to Question VIII.G.</w:t>
      </w:r>
      <w:r w:rsidR="0016591F">
        <w:t>9</w:t>
      </w:r>
      <w:r w:rsidR="00393776">
        <w:t xml:space="preserve"> is “YES,” go to Question VIII.G.</w:t>
      </w:r>
      <w:r w:rsidR="007E3A78">
        <w:t>11</w:t>
      </w:r>
      <w:r w:rsidR="00393776">
        <w:t>.</w:t>
      </w:r>
    </w:p>
    <w:p w:rsidR="00393776" w:rsidRDefault="00393776" w:rsidP="009D654B">
      <w:pPr>
        <w:pStyle w:val="iNote1info"/>
      </w:pPr>
      <w:r>
        <w:t>If the value of ET or EP was calculated and is greater than or equal to one, unit attribute information should be provided on Form OP-UA3, Table 5, for storage vessels and Form OP-UA4, Table 3, for loading racks. Applicability determinations should be provided on Form OP-REQ3. If the value of ET or EP was calculated and is less than one, additional attribute information and applicability determinations are not necessary in the permit application.</w:t>
      </w:r>
    </w:p>
    <w:p w:rsidR="00393776" w:rsidRDefault="0016591F" w:rsidP="009D654B">
      <w:pPr>
        <w:pStyle w:val="iLevel1S"/>
      </w:pPr>
      <w:r>
        <w:t>10</w:t>
      </w:r>
      <w:r w:rsidR="006100EB">
        <w:t>.</w:t>
      </w:r>
      <w:r w:rsidR="006100EB">
        <w:tab/>
      </w:r>
      <w:r w:rsidR="00393776">
        <w:t>The site at which the application area is located is a major source of HAP.</w:t>
      </w:r>
    </w:p>
    <w:p w:rsidR="00393776" w:rsidRDefault="00393776" w:rsidP="002E63DD">
      <w:pPr>
        <w:pStyle w:val="iYesNo1"/>
      </w:pPr>
      <w:r>
        <w:t>If the site is a major source of HAPs, indicate “YES.” Otherwise, indicate “NO.”</w:t>
      </w:r>
    </w:p>
    <w:p w:rsidR="00393776" w:rsidRDefault="00393776" w:rsidP="009D654B">
      <w:pPr>
        <w:pStyle w:val="iNote1info"/>
      </w:pPr>
      <w:r>
        <w:t xml:space="preserve">If a formal emissions inventory was performed for the site and the site is not a major source of HAPs additional attribute information and applicability determinations are not necessary in the permit application. Otherwise, unit attribute information should be provided on Form OP-UA3, Table 5, for storage vessels and Form OP-UA4, Table 3, for loading racks. Applicability determinations should be provided on Form </w:t>
      </w:r>
      <w:r w:rsidR="00BB7474">
        <w:t>OP-REQ3</w:t>
      </w:r>
      <w:r>
        <w:t>.</w:t>
      </w:r>
    </w:p>
    <w:p w:rsidR="00393776" w:rsidRDefault="00393776" w:rsidP="009D654B">
      <w:pPr>
        <w:pStyle w:val="iNote1info"/>
      </w:pPr>
      <w:r>
        <w:t>The applicability of MACT R depends on whether the site where the application area is located is a major source of HAPs (and not just the area being applied for). This is important from the standpoint of multiple operating permit applications for one site.</w:t>
      </w:r>
    </w:p>
    <w:p w:rsidR="00393776" w:rsidRDefault="008B09E3" w:rsidP="00C57D54">
      <w:pPr>
        <w:pStyle w:val="iNote1"/>
      </w:pPr>
      <w:r>
        <w:t>Note:</w:t>
      </w:r>
      <w:r w:rsidR="006242EB">
        <w:t xml:space="preserve">  </w:t>
      </w:r>
      <w:r w:rsidR="00BA2810">
        <w:t>If</w:t>
      </w:r>
      <w:r w:rsidR="00393776">
        <w:t xml:space="preserve"> the response to Question VIII.G.</w:t>
      </w:r>
      <w:r w:rsidR="0051557F">
        <w:t>10</w:t>
      </w:r>
      <w:r w:rsidR="00393776">
        <w:t xml:space="preserve"> is “NO,” go to Section VIII.H.</w:t>
      </w:r>
    </w:p>
    <w:p w:rsidR="00393776" w:rsidRDefault="0016591F" w:rsidP="009D654B">
      <w:pPr>
        <w:pStyle w:val="iLevel1S"/>
      </w:pPr>
      <w:r>
        <w:t>11</w:t>
      </w:r>
      <w:r w:rsidR="006100EB">
        <w:t>.</w:t>
      </w:r>
      <w:r w:rsidR="006100EB">
        <w:tab/>
      </w:r>
      <w:r w:rsidR="00393776">
        <w:t xml:space="preserve">The application area is using an alternative leak monitoring program as described in </w:t>
      </w:r>
      <w:r w:rsidR="00F64E8D">
        <w:t>40 CFR</w:t>
      </w:r>
      <w:r w:rsidR="00393776">
        <w:t xml:space="preserve"> </w:t>
      </w:r>
      <w:r w:rsidR="00B743C5">
        <w:t>§ </w:t>
      </w:r>
      <w:r w:rsidR="00393776">
        <w:t>63.424(f).</w:t>
      </w:r>
    </w:p>
    <w:p w:rsidR="00AE6DDB" w:rsidRDefault="009E52AC" w:rsidP="009D654B">
      <w:pPr>
        <w:pStyle w:val="iYesNo1"/>
      </w:pPr>
      <w:r>
        <w:t>Indicate “YES” or “NO.”</w:t>
      </w:r>
    </w:p>
    <w:p w:rsidR="00393776" w:rsidRDefault="00D17095" w:rsidP="009D654B">
      <w:pPr>
        <w:pStyle w:val="iPageNum"/>
      </w:pPr>
      <w:r>
        <w:t>Form OP-REQ1 (Page</w:t>
      </w:r>
      <w:r w:rsidR="00393776">
        <w:t xml:space="preserve"> 43)</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654B">
      <w:pPr>
        <w:pStyle w:val="iHeadingB"/>
      </w:pPr>
      <w:r w:rsidRPr="007C4177">
        <w:t>H.</w:t>
      </w:r>
      <w:r w:rsidRPr="007C4177">
        <w:tab/>
      </w:r>
      <w:r w:rsidR="00393776">
        <w:t>Subpart S</w:t>
      </w:r>
      <w:r w:rsidR="000B4098">
        <w:t xml:space="preserve"> - </w:t>
      </w:r>
      <w:r w:rsidR="00393776">
        <w:t>National Emission Standards for Hazardous Air Pollutants from the Pulp and Paper Industry</w:t>
      </w:r>
    </w:p>
    <w:p w:rsidR="00393776" w:rsidRDefault="006100EB" w:rsidP="009D654B">
      <w:pPr>
        <w:pStyle w:val="iLevel1S"/>
      </w:pPr>
      <w:r>
        <w:t>1.</w:t>
      </w:r>
      <w:r>
        <w:tab/>
      </w:r>
      <w:r w:rsidR="00393776">
        <w:t xml:space="preserve">The application area includes processes that produce pulp, paper, or paperboard and are located at a plant site that is a major source of HAPs as defined in </w:t>
      </w:r>
      <w:r w:rsidR="00F64E8D">
        <w:t>40 CFR</w:t>
      </w:r>
      <w:r w:rsidR="00393776">
        <w:t xml:space="preserve"> </w:t>
      </w:r>
      <w:r w:rsidR="00B743C5">
        <w:t>§ </w:t>
      </w:r>
      <w:r w:rsidR="00393776">
        <w:t>63.2.</w:t>
      </w:r>
    </w:p>
    <w:p w:rsidR="00BA2810" w:rsidRDefault="009E52AC" w:rsidP="009D654B">
      <w:pPr>
        <w:pStyle w:val="iYesNo1"/>
      </w:pPr>
      <w:r>
        <w:t>Indicate “YES” or “NO.”</w:t>
      </w:r>
    </w:p>
    <w:p w:rsidR="00393776" w:rsidRDefault="008B09E3" w:rsidP="00C57D54">
      <w:pPr>
        <w:pStyle w:val="iNote1"/>
      </w:pPr>
      <w:r>
        <w:t>Note:</w:t>
      </w:r>
      <w:r w:rsidR="006242EB">
        <w:t xml:space="preserve">  </w:t>
      </w:r>
      <w:r w:rsidR="00BA2810">
        <w:t>If</w:t>
      </w:r>
      <w:r w:rsidR="00393776">
        <w:t xml:space="preserve"> the response to Question VIII.H.1 is “NO,” go to Section VIII.I.</w:t>
      </w:r>
    </w:p>
    <w:p w:rsidR="00393776" w:rsidRDefault="006100EB" w:rsidP="009D654B">
      <w:pPr>
        <w:pStyle w:val="iLevel1S"/>
      </w:pPr>
      <w:r>
        <w:t>2.</w:t>
      </w:r>
      <w:r>
        <w:tab/>
      </w:r>
      <w:r w:rsidR="00393776">
        <w:t xml:space="preserve">The application area uses processes and materials specified in </w:t>
      </w:r>
      <w:r w:rsidR="00F64E8D">
        <w:t>40 CFR</w:t>
      </w:r>
      <w:r w:rsidR="00393776">
        <w:t xml:space="preserve"> </w:t>
      </w:r>
      <w:r w:rsidR="00B743C5">
        <w:t>§ </w:t>
      </w:r>
      <w:r w:rsidR="00393776">
        <w:t>63.440(a)(1) - (3).</w:t>
      </w:r>
    </w:p>
    <w:p w:rsidR="00BA2810" w:rsidRDefault="009E52AC" w:rsidP="009D654B">
      <w:pPr>
        <w:pStyle w:val="iYesNo1"/>
      </w:pPr>
      <w:r>
        <w:t>Indicate “YES” or “NO.”</w:t>
      </w:r>
    </w:p>
    <w:p w:rsidR="00393776" w:rsidRDefault="008B09E3" w:rsidP="00C57D54">
      <w:pPr>
        <w:pStyle w:val="iNote1"/>
      </w:pPr>
      <w:r>
        <w:t>Note:</w:t>
      </w:r>
      <w:r w:rsidR="006242EB">
        <w:t xml:space="preserve">  </w:t>
      </w:r>
      <w:r w:rsidR="00BA2810">
        <w:t>If</w:t>
      </w:r>
      <w:r w:rsidR="00393776">
        <w:t xml:space="preserve"> the response to Question VIII.H.2 is “NO,” go to Section VIII.I.</w:t>
      </w:r>
    </w:p>
    <w:p w:rsidR="00393776" w:rsidRDefault="006100EB" w:rsidP="009D654B">
      <w:pPr>
        <w:pStyle w:val="iLevel1S"/>
      </w:pPr>
      <w:r>
        <w:t>3.</w:t>
      </w:r>
      <w:r>
        <w:tab/>
      </w:r>
      <w:r w:rsidR="00393776">
        <w:t xml:space="preserve">The application area includes one or more sources subject to </w:t>
      </w:r>
      <w:r w:rsidR="00F64E8D">
        <w:t>40 CFR</w:t>
      </w:r>
      <w:r w:rsidR="00393776">
        <w:t xml:space="preserve"> </w:t>
      </w:r>
      <w:r w:rsidR="00AC53E2">
        <w:t>Part 63</w:t>
      </w:r>
      <w:r w:rsidR="00393776">
        <w:t>, Subpart S that are existing sources.</w:t>
      </w:r>
    </w:p>
    <w:p w:rsidR="00BA2810" w:rsidRDefault="009E52AC" w:rsidP="009D654B">
      <w:pPr>
        <w:pStyle w:val="iYesNo1"/>
      </w:pPr>
      <w:r>
        <w:t>Indicate “YES” or “NO.”</w:t>
      </w:r>
    </w:p>
    <w:p w:rsidR="00393776" w:rsidRDefault="008B09E3" w:rsidP="00C57D54">
      <w:pPr>
        <w:pStyle w:val="iNote1"/>
      </w:pPr>
      <w:r>
        <w:t>Note:</w:t>
      </w:r>
      <w:r w:rsidR="006242EB">
        <w:t xml:space="preserve">  </w:t>
      </w:r>
      <w:r w:rsidR="00BA2810">
        <w:t>If</w:t>
      </w:r>
      <w:r w:rsidR="00393776">
        <w:t xml:space="preserve"> the response to Question VIII.H.3 is “NO,” go to Section VIII.I.</w:t>
      </w:r>
    </w:p>
    <w:p w:rsidR="00393776" w:rsidRDefault="006100EB" w:rsidP="009D654B">
      <w:pPr>
        <w:pStyle w:val="iLevel1S"/>
      </w:pPr>
      <w:r>
        <w:lastRenderedPageBreak/>
        <w:t>4.</w:t>
      </w:r>
      <w:r>
        <w:tab/>
      </w:r>
      <w:r w:rsidR="00393776">
        <w:t>The application area includes one or more kraft pulping systems that are existing sources.</w:t>
      </w:r>
    </w:p>
    <w:p w:rsidR="00BA2810" w:rsidRDefault="009E52AC" w:rsidP="009D654B">
      <w:pPr>
        <w:pStyle w:val="iYesNo1"/>
      </w:pPr>
      <w:r>
        <w:t>Indicate “YES” or “NO.”</w:t>
      </w:r>
    </w:p>
    <w:p w:rsidR="00AE6DDB" w:rsidRDefault="006100EB" w:rsidP="009D654B">
      <w:pPr>
        <w:pStyle w:val="iLevel1S"/>
      </w:pPr>
      <w:r>
        <w:t>5.</w:t>
      </w:r>
      <w:r>
        <w:tab/>
      </w:r>
      <w:r w:rsidR="00393776">
        <w:t>The application area includes one or more dissolving-grade bleaching systems that are existing sources at a kraft or sulfite pulping mill.</w:t>
      </w:r>
    </w:p>
    <w:p w:rsidR="00BA2810" w:rsidRDefault="009E52AC" w:rsidP="009D654B">
      <w:pPr>
        <w:pStyle w:val="iYesNo1"/>
      </w:pPr>
      <w:r>
        <w:t>Indicate “YES” or “NO.”</w:t>
      </w:r>
    </w:p>
    <w:p w:rsidR="00AE6DDB" w:rsidRDefault="006100EB" w:rsidP="009D654B">
      <w:pPr>
        <w:pStyle w:val="iLevel1S"/>
      </w:pPr>
      <w:r>
        <w:t>6.</w:t>
      </w:r>
      <w:r>
        <w:tab/>
      </w:r>
      <w:r w:rsidR="00393776">
        <w:t xml:space="preserve">The application area includes bleaching systems that are existing sources and are complying with the Voluntary Advanced Technology Incentives Program for Effluent Limitation Guidelines in </w:t>
      </w:r>
      <w:r w:rsidR="00F64E8D">
        <w:t>40 CFR</w:t>
      </w:r>
      <w:r w:rsidR="00393776">
        <w:t xml:space="preserve"> </w:t>
      </w:r>
      <w:r w:rsidR="00B743C5">
        <w:t>§ </w:t>
      </w:r>
      <w:r w:rsidR="00393776">
        <w:t>430.24.</w:t>
      </w:r>
    </w:p>
    <w:p w:rsidR="00BA2810" w:rsidRDefault="009E52AC" w:rsidP="009D654B">
      <w:pPr>
        <w:pStyle w:val="iYesNo1"/>
      </w:pPr>
      <w:r>
        <w:t>Indicate “YES” or “NO.”</w:t>
      </w:r>
    </w:p>
    <w:p w:rsidR="00393776" w:rsidRDefault="008B09E3" w:rsidP="00C57D54">
      <w:pPr>
        <w:pStyle w:val="iNote1"/>
      </w:pPr>
      <w:r>
        <w:t>Note:</w:t>
      </w:r>
      <w:r w:rsidR="006242EB">
        <w:t xml:space="preserve">  </w:t>
      </w:r>
      <w:r w:rsidR="00BA2810">
        <w:t>If</w:t>
      </w:r>
      <w:r w:rsidR="00393776">
        <w:t xml:space="preserve"> the response to Question VIII.H.6 is “NO,” go to Section VIII.I.</w:t>
      </w:r>
    </w:p>
    <w:p w:rsidR="00AE6DDB" w:rsidRDefault="006100EB" w:rsidP="009D654B">
      <w:pPr>
        <w:pStyle w:val="iLevel1S"/>
      </w:pPr>
      <w:r>
        <w:t>7.</w:t>
      </w:r>
      <w:r>
        <w:tab/>
      </w:r>
      <w:r w:rsidR="00393776">
        <w:t xml:space="preserve">The application area includes bleaching systems that are complying with </w:t>
      </w:r>
      <w:r w:rsidR="00F64E8D">
        <w:t>40 CFR</w:t>
      </w:r>
      <w:r w:rsidR="00393776">
        <w:t xml:space="preserve"> </w:t>
      </w:r>
      <w:r w:rsidR="00B743C5">
        <w:t>§ </w:t>
      </w:r>
      <w:r w:rsidR="00393776">
        <w:t>63.440(d)(3)(i).</w:t>
      </w:r>
    </w:p>
    <w:p w:rsidR="00BA2810" w:rsidRDefault="009E52AC" w:rsidP="009D654B">
      <w:pPr>
        <w:pStyle w:val="iYesNo1"/>
      </w:pPr>
      <w:r>
        <w:t>Indicate “YES” or “NO.”</w:t>
      </w:r>
    </w:p>
    <w:p w:rsidR="00393776" w:rsidRDefault="006100EB" w:rsidP="00B33460">
      <w:pPr>
        <w:pStyle w:val="iLevel1S"/>
      </w:pPr>
      <w:r>
        <w:t>8.</w:t>
      </w:r>
      <w:r>
        <w:tab/>
      </w:r>
      <w:r w:rsidR="00393776">
        <w:t xml:space="preserve">The application area includes bleaching systems that are complying with </w:t>
      </w:r>
      <w:r w:rsidR="00F64E8D">
        <w:t>40 CFR</w:t>
      </w:r>
      <w:r w:rsidR="00393776">
        <w:t xml:space="preserve"> </w:t>
      </w:r>
      <w:r w:rsidR="00B743C5">
        <w:t>§ </w:t>
      </w:r>
      <w:r w:rsidR="00393776">
        <w:t>63.440(d)(3)(ii).</w:t>
      </w:r>
    </w:p>
    <w:p w:rsidR="00F214DD" w:rsidRDefault="009E52AC" w:rsidP="009D654B">
      <w:pPr>
        <w:pStyle w:val="iYesNo1"/>
      </w:pPr>
      <w:r>
        <w:t>Indicate “YES” or “NO.”</w:t>
      </w:r>
    </w:p>
    <w:p w:rsidR="00393776" w:rsidRDefault="00D17095" w:rsidP="009D654B">
      <w:pPr>
        <w:pStyle w:val="iPageNum"/>
      </w:pPr>
      <w:r>
        <w:t>Form OP-REQ1 (Page</w:t>
      </w:r>
      <w:r w:rsidR="00393776">
        <w:t xml:space="preserve"> 44)</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FF228C">
      <w:pPr>
        <w:pStyle w:val="iHeadingB"/>
      </w:pPr>
      <w:r w:rsidRPr="007C4177">
        <w:t>I.</w:t>
      </w:r>
      <w:r w:rsidRPr="007C4177">
        <w:tab/>
      </w:r>
      <w:r w:rsidR="00393776">
        <w:t>Subpart T</w:t>
      </w:r>
      <w:r w:rsidR="000B4098">
        <w:t xml:space="preserve"> - </w:t>
      </w:r>
      <w:r w:rsidR="00393776">
        <w:t>National Emission Standards for Halogenated Solvent Cleaning</w:t>
      </w:r>
    </w:p>
    <w:p w:rsidR="00393776" w:rsidRDefault="006100EB" w:rsidP="009D654B">
      <w:pPr>
        <w:pStyle w:val="iLevel1S"/>
      </w:pPr>
      <w:r>
        <w:t>1.</w:t>
      </w:r>
      <w:r>
        <w:tab/>
      </w:r>
      <w:r w:rsidR="00393776">
        <w:t>The application area includes an individual batch vapor, in-line vapor, in-line cold, and/or batch cold solvent cleaning machine that uses HAP solvent, or any combination of halogenated HAP solvents, in a total concentration greater than 5% by weight, as a cleaning and/or drying agent.</w:t>
      </w:r>
    </w:p>
    <w:p w:rsidR="00BA2810" w:rsidRDefault="009E52AC" w:rsidP="009D654B">
      <w:pPr>
        <w:pStyle w:val="iYesNo1"/>
      </w:pPr>
      <w:r>
        <w:t>Indicate “YES” or “NO.”</w:t>
      </w:r>
    </w:p>
    <w:p w:rsidR="00393776" w:rsidRDefault="00393776" w:rsidP="009D654B">
      <w:pPr>
        <w:pStyle w:val="iNote1info"/>
      </w:pPr>
      <w:r>
        <w:t xml:space="preserve">Under </w:t>
      </w:r>
      <w:r w:rsidR="00F64E8D">
        <w:t>40 CFR</w:t>
      </w:r>
      <w:r>
        <w:t xml:space="preserve"> </w:t>
      </w:r>
      <w:r w:rsidR="00B743C5">
        <w:t>§ </w:t>
      </w:r>
      <w:r>
        <w:t>63.460, the halogenated solvents include:  methylene chloride (CAS No. 75</w:t>
      </w:r>
      <w:r w:rsidR="00381168">
        <w:t>-</w:t>
      </w:r>
      <w:r>
        <w:t>09</w:t>
      </w:r>
      <w:r w:rsidR="00381168">
        <w:t>-</w:t>
      </w:r>
      <w:r>
        <w:t>2), perchloroethylene (CAS No. 127-18-4), trichloroethylene (CAS No. 79-01-6), 1, 1, 1-trichloroethane (CAS No. 71-55-6), carbon tetrachloride (CAS No. 56-23-5) or chloroform (CAS No. 67-66-3).</w:t>
      </w:r>
    </w:p>
    <w:p w:rsidR="00393776" w:rsidRDefault="00EB4368" w:rsidP="009D654B">
      <w:pPr>
        <w:pStyle w:val="iNote1info"/>
      </w:pPr>
      <w:r>
        <w:t>If the response to</w:t>
      </w:r>
      <w:r w:rsidR="00393776">
        <w:t xml:space="preserve"> Question VIII.I.1 is “YES,” unit attribute information should be provided on Form </w:t>
      </w:r>
      <w:r w:rsidR="007867EB">
        <w:t>OP-UA</w:t>
      </w:r>
      <w:r w:rsidR="00393776">
        <w:t xml:space="preserve">16, Tables 2a-2c. Applicability determinations for </w:t>
      </w:r>
      <w:r w:rsidR="00F64E8D">
        <w:t>40 CFR</w:t>
      </w:r>
      <w:r w:rsidR="00393776">
        <w:t xml:space="preserve"> </w:t>
      </w:r>
      <w:r w:rsidR="00AC53E2">
        <w:t>Part 63</w:t>
      </w:r>
      <w:r w:rsidR="00393776">
        <w:t xml:space="preserve">, Subpart T should be provided on Form OP-REQ3. Applicability determinations for </w:t>
      </w:r>
      <w:r w:rsidR="00F64E8D">
        <w:t>40 CFR</w:t>
      </w:r>
      <w:r w:rsidR="00393776">
        <w:t xml:space="preserve"> </w:t>
      </w:r>
      <w:r w:rsidR="00AC53E2">
        <w:t>Part 63</w:t>
      </w:r>
      <w:r w:rsidR="00393776">
        <w:t>, Subpart T are not necessary in the permit application if the response is “NO.”</w:t>
      </w:r>
    </w:p>
    <w:p w:rsidR="00393776" w:rsidRDefault="006100EB" w:rsidP="009D654B">
      <w:pPr>
        <w:pStyle w:val="iLevel1S"/>
      </w:pPr>
      <w:r>
        <w:t>2.</w:t>
      </w:r>
      <w:r>
        <w:tab/>
      </w:r>
      <w:r w:rsidR="00393776">
        <w:t>The application area is located at a major source and includes solvent cleaning machines, qualifying as affected facilities, that use perchloroethylene, trichloroethylene or methylene chloride.</w:t>
      </w:r>
    </w:p>
    <w:p w:rsidR="00BA2810" w:rsidRDefault="009E52AC" w:rsidP="009D654B">
      <w:pPr>
        <w:pStyle w:val="iYesNo1"/>
      </w:pPr>
      <w:r>
        <w:t>Indicate “YES” or “NO.”</w:t>
      </w:r>
    </w:p>
    <w:p w:rsidR="00393776" w:rsidRDefault="00393776" w:rsidP="009D654B">
      <w:pPr>
        <w:pStyle w:val="iNote1info"/>
      </w:pPr>
      <w:r>
        <w:t xml:space="preserve">Under </w:t>
      </w:r>
      <w:r w:rsidR="00F64E8D">
        <w:t>40 CFR</w:t>
      </w:r>
      <w:r>
        <w:t xml:space="preserve"> </w:t>
      </w:r>
      <w:r w:rsidR="00B743C5">
        <w:t>§ </w:t>
      </w:r>
      <w:r>
        <w:t>63.471(a), the following solvent cleaning machines are not affected facilities for purposes of the facility wide requirements:</w:t>
      </w:r>
    </w:p>
    <w:p w:rsidR="00393776" w:rsidRPr="00C1271B" w:rsidRDefault="00393776" w:rsidP="00C1271B">
      <w:pPr>
        <w:pStyle w:val="iLevel2xlist"/>
        <w:numPr>
          <w:ilvl w:val="0"/>
          <w:numId w:val="11"/>
        </w:numPr>
      </w:pPr>
      <w:r w:rsidRPr="00C1271B">
        <w:lastRenderedPageBreak/>
        <w:t>solvent cleaning machines used in the manufacture and maintenance of aerospace products</w:t>
      </w:r>
    </w:p>
    <w:p w:rsidR="00393776" w:rsidRPr="0061115D" w:rsidRDefault="00393776" w:rsidP="0061115D">
      <w:pPr>
        <w:pStyle w:val="iLevel2xlist"/>
      </w:pPr>
      <w:r w:rsidRPr="0061115D">
        <w:t>solvent cleaning machines used in the manufacture of narrow tubing</w:t>
      </w:r>
    </w:p>
    <w:p w:rsidR="00393776" w:rsidRDefault="00393776" w:rsidP="0061115D">
      <w:pPr>
        <w:pStyle w:val="iLevel2xlist"/>
      </w:pPr>
      <w:r w:rsidRPr="0061115D">
        <w:t>continuous</w:t>
      </w:r>
      <w:r>
        <w:t xml:space="preserve"> web cleaning machines</w:t>
      </w:r>
    </w:p>
    <w:p w:rsidR="00393776" w:rsidRDefault="006100EB" w:rsidP="009D654B">
      <w:pPr>
        <w:pStyle w:val="iLevel1S"/>
      </w:pPr>
      <w:r>
        <w:t>3.</w:t>
      </w:r>
      <w:r>
        <w:tab/>
      </w:r>
      <w:r w:rsidR="00393776">
        <w:t>The application area is located at an area source and includes solvent cleaning machines, other than cold batch cleaning machines, that use perchloroethylene, trichloroethylene or methylene chloride.</w:t>
      </w:r>
    </w:p>
    <w:p w:rsidR="00BA2810" w:rsidRDefault="009E52AC" w:rsidP="009D654B">
      <w:pPr>
        <w:pStyle w:val="iYesNo1"/>
      </w:pPr>
      <w:r>
        <w:t>Indicate “YES” or “NO.”</w:t>
      </w:r>
    </w:p>
    <w:p w:rsidR="00393776" w:rsidRDefault="007C4177" w:rsidP="009D654B">
      <w:pPr>
        <w:pStyle w:val="iHeadingB"/>
      </w:pPr>
      <w:r w:rsidRPr="007C4177">
        <w:t>J.</w:t>
      </w:r>
      <w:r w:rsidRPr="007C4177">
        <w:tab/>
      </w:r>
      <w:r w:rsidR="00393776">
        <w:t>Subpart U</w:t>
      </w:r>
      <w:r w:rsidR="000B4098">
        <w:t xml:space="preserve"> - </w:t>
      </w:r>
      <w:r w:rsidR="00393776">
        <w:t>National Emission Standards for Hazardous Air Pollutant Emissions:  Group I Polymers and Resins</w:t>
      </w:r>
    </w:p>
    <w:p w:rsidR="00393776" w:rsidRDefault="006100EB" w:rsidP="009D654B">
      <w:pPr>
        <w:pStyle w:val="iLevel1S"/>
      </w:pPr>
      <w:r>
        <w:t>1.</w:t>
      </w:r>
      <w:r>
        <w:tab/>
      </w:r>
      <w:r w:rsidR="00393776">
        <w:t>The application area includes elastomer product process units and/or wastewater streams and wastewater operations that are associated with elastomer product process units.</w:t>
      </w:r>
    </w:p>
    <w:p w:rsidR="00393776" w:rsidRDefault="009E52AC" w:rsidP="009D654B">
      <w:pPr>
        <w:pStyle w:val="iYesNo1"/>
      </w:pPr>
      <w:r>
        <w:t>Indicate “YES” or “NO.”</w:t>
      </w:r>
      <w:r w:rsidR="00393776">
        <w:t xml:space="preserve"> Please refer to </w:t>
      </w:r>
      <w:r w:rsidR="00F64E8D">
        <w:t>40 CFR</w:t>
      </w:r>
      <w:r w:rsidR="00393776">
        <w:t xml:space="preserve"> </w:t>
      </w:r>
      <w:r w:rsidR="00B743C5">
        <w:t>§ </w:t>
      </w:r>
      <w:r w:rsidR="00393776">
        <w:t>63.482 for the definition of an elastomer product process unit.</w:t>
      </w:r>
    </w:p>
    <w:p w:rsidR="00393776" w:rsidRDefault="006242EB" w:rsidP="00C57D54">
      <w:pPr>
        <w:pStyle w:val="iNote1"/>
      </w:pPr>
      <w:r>
        <w:t xml:space="preserve">Note:  </w:t>
      </w:r>
      <w:r w:rsidR="00BA2810">
        <w:t>If</w:t>
      </w:r>
      <w:r w:rsidR="00393776">
        <w:t xml:space="preserve"> the response to Question VIII.J.1 is “NO,” go to Section VIII.K.</w:t>
      </w:r>
    </w:p>
    <w:p w:rsidR="00AE6DDB" w:rsidRDefault="006100EB" w:rsidP="009D654B">
      <w:pPr>
        <w:pStyle w:val="iLevel1S"/>
      </w:pPr>
      <w:r>
        <w:t>2.</w:t>
      </w:r>
      <w:r>
        <w:tab/>
      </w:r>
      <w:r w:rsidR="00393776">
        <w:t xml:space="preserve">Elastomer product process units and/or wastewater streams and wastewater operations located in the application area are subject to </w:t>
      </w:r>
      <w:r w:rsidR="00F64E8D">
        <w:t>40 CFR</w:t>
      </w:r>
      <w:r w:rsidR="00393776">
        <w:t xml:space="preserve"> </w:t>
      </w:r>
      <w:r w:rsidR="00AC53E2">
        <w:t>Part 63</w:t>
      </w:r>
      <w:r w:rsidR="00393776">
        <w:t>, Subpart U.</w:t>
      </w:r>
    </w:p>
    <w:p w:rsidR="00BA2810" w:rsidRDefault="009E52AC" w:rsidP="009D654B">
      <w:pPr>
        <w:pStyle w:val="iYesNo1"/>
      </w:pPr>
      <w:r>
        <w:t>Indicate “YES” or “NO.”</w:t>
      </w:r>
    </w:p>
    <w:p w:rsidR="00F214DD" w:rsidRDefault="008B09E3" w:rsidP="00C57D54">
      <w:pPr>
        <w:pStyle w:val="iNote1"/>
      </w:pPr>
      <w:r>
        <w:t>Note:</w:t>
      </w:r>
      <w:r w:rsidR="006242EB">
        <w:t xml:space="preserve">  </w:t>
      </w:r>
      <w:r w:rsidR="00BA2810">
        <w:t>If</w:t>
      </w:r>
      <w:r w:rsidR="00393776">
        <w:t xml:space="preserve"> the response to Question VIII.J.2 is “NO,” go to Section VIII.K.</w:t>
      </w:r>
    </w:p>
    <w:p w:rsidR="00393776" w:rsidRDefault="006100EB" w:rsidP="009D654B">
      <w:pPr>
        <w:pStyle w:val="iLevel1S"/>
      </w:pPr>
      <w:r>
        <w:t>3.</w:t>
      </w:r>
      <w:r>
        <w:tab/>
      </w:r>
      <w:r w:rsidR="00393776">
        <w:t xml:space="preserve">The application area includes process wastewater streams, located at new sources, that are designated as Group 1 or are determined to be Group 1 for organic HAP as defined in </w:t>
      </w:r>
      <w:r w:rsidR="00F64E8D">
        <w:t>40 CFR</w:t>
      </w:r>
      <w:r w:rsidR="00393776">
        <w:t xml:space="preserve"> </w:t>
      </w:r>
      <w:r w:rsidR="00B743C5">
        <w:t>§ </w:t>
      </w:r>
      <w:r w:rsidR="00393776">
        <w:t>63.482.</w:t>
      </w:r>
    </w:p>
    <w:p w:rsidR="00BA2810" w:rsidRDefault="009E52AC" w:rsidP="009D654B">
      <w:pPr>
        <w:pStyle w:val="iYesNo1"/>
      </w:pPr>
      <w:r>
        <w:t>Indicate “YES” or “NO.”</w:t>
      </w:r>
    </w:p>
    <w:p w:rsidR="00393776" w:rsidRDefault="00393776" w:rsidP="009D654B">
      <w:pPr>
        <w:pStyle w:val="iNote1info"/>
      </w:pPr>
      <w:r>
        <w:t xml:space="preserve">The definition of organic HAP in </w:t>
      </w:r>
      <w:r w:rsidR="00F64E8D">
        <w:t>40 CFR</w:t>
      </w:r>
      <w:r>
        <w:t xml:space="preserve"> </w:t>
      </w:r>
      <w:r w:rsidR="00B743C5">
        <w:t>§ </w:t>
      </w:r>
      <w:r>
        <w:t>63.482 read as “one or more of the chemicals listed in Table 5 of this subpart or any other chemical which:</w:t>
      </w:r>
    </w:p>
    <w:p w:rsidR="00393776" w:rsidRDefault="0043193B" w:rsidP="0043193B">
      <w:pPr>
        <w:pStyle w:val="iLevel2xlist"/>
        <w:numPr>
          <w:ilvl w:val="0"/>
          <w:numId w:val="32"/>
        </w:numPr>
      </w:pPr>
      <w:r>
        <w:t>I</w:t>
      </w:r>
      <w:r w:rsidR="00393776">
        <w:t>s knowingly produced or introduced into the manufacturing process other than as an impurity; and</w:t>
      </w:r>
    </w:p>
    <w:p w:rsidR="00393776" w:rsidRDefault="0043193B" w:rsidP="0043193B">
      <w:pPr>
        <w:pStyle w:val="iLevel2xlist"/>
      </w:pPr>
      <w:r>
        <w:t>I</w:t>
      </w:r>
      <w:r w:rsidR="00393776">
        <w:t>s listed in Table 2 of subpart F of this part.”</w:t>
      </w:r>
    </w:p>
    <w:p w:rsidR="00393776" w:rsidRDefault="006100EB" w:rsidP="009D654B">
      <w:pPr>
        <w:pStyle w:val="iLevel1S"/>
      </w:pPr>
      <w:r>
        <w:t>4.</w:t>
      </w:r>
      <w:r>
        <w:tab/>
      </w:r>
      <w:r w:rsidR="00393776">
        <w:t xml:space="preserve">The application area includes process wastewater streams that are Group 2 for organic HAP as defined in </w:t>
      </w:r>
      <w:r w:rsidR="00F64E8D">
        <w:t>40 CFR</w:t>
      </w:r>
      <w:r w:rsidR="00393776">
        <w:t xml:space="preserve"> </w:t>
      </w:r>
      <w:r w:rsidR="00B743C5">
        <w:t>§ </w:t>
      </w:r>
      <w:r w:rsidR="00393776">
        <w:t>63.482.</w:t>
      </w:r>
    </w:p>
    <w:p w:rsidR="00AE6DDB" w:rsidRDefault="009E52AC" w:rsidP="009D654B">
      <w:pPr>
        <w:pStyle w:val="iYesNo1"/>
      </w:pPr>
      <w:r>
        <w:t>Indicate “YES” or “NO.”</w:t>
      </w:r>
    </w:p>
    <w:p w:rsidR="00393776" w:rsidRDefault="00393776" w:rsidP="009D654B">
      <w:pPr>
        <w:pStyle w:val="iPageNum"/>
      </w:pPr>
      <w:r>
        <w:t xml:space="preserve">Form OP-REQ1 </w:t>
      </w:r>
      <w:r w:rsidR="000B6D7E">
        <w:t>(</w:t>
      </w:r>
      <w:r>
        <w:t>Page 45</w:t>
      </w:r>
      <w:r w:rsidR="000B6D7E">
        <w:t>)</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0161">
      <w:pPr>
        <w:pStyle w:val="iHeadingBcontinue"/>
      </w:pPr>
      <w:r w:rsidRPr="007C4177">
        <w:t>J.</w:t>
      </w:r>
      <w:r w:rsidRPr="007C4177">
        <w:tab/>
      </w:r>
      <w:r w:rsidR="00393776">
        <w:t>Subpart U</w:t>
      </w:r>
      <w:r w:rsidR="000B4098">
        <w:t xml:space="preserve"> - </w:t>
      </w:r>
      <w:r w:rsidR="00393776">
        <w:t xml:space="preserve">National Emission Standards for Hazardous Air Pollutant Emissions:  Group I Polymers and Resins </w:t>
      </w:r>
      <w:r w:rsidR="009D0161">
        <w:t>(continued)</w:t>
      </w:r>
    </w:p>
    <w:p w:rsidR="00393776" w:rsidRDefault="006100EB" w:rsidP="009D654B">
      <w:pPr>
        <w:pStyle w:val="iLevel1S"/>
      </w:pPr>
      <w:r>
        <w:t>5.</w:t>
      </w:r>
      <w:r>
        <w:tab/>
      </w:r>
      <w:r w:rsidR="00393776">
        <w:t>All Group 1 wastewater streams at the site are demonstrated to have a total source mass flow rate of less than 1 MG/yr.</w:t>
      </w:r>
    </w:p>
    <w:p w:rsidR="00BA2810" w:rsidRDefault="009E52AC" w:rsidP="009D654B">
      <w:pPr>
        <w:pStyle w:val="iYesNo1"/>
      </w:pPr>
      <w:r>
        <w:t>Indicate “YES” or “NO.”</w:t>
      </w:r>
    </w:p>
    <w:p w:rsidR="00393776" w:rsidRDefault="008B09E3" w:rsidP="00C57D54">
      <w:pPr>
        <w:pStyle w:val="iNote1"/>
      </w:pPr>
      <w:r>
        <w:lastRenderedPageBreak/>
        <w:t>Note:</w:t>
      </w:r>
      <w:r w:rsidR="006242EB">
        <w:t xml:space="preserve">  </w:t>
      </w:r>
      <w:r w:rsidR="00BA2810">
        <w:t>If</w:t>
      </w:r>
      <w:r w:rsidR="00393776">
        <w:t xml:space="preserve"> the response to Question VIII.J.5 is “YES,” go to Question VIII.J.15.</w:t>
      </w:r>
    </w:p>
    <w:p w:rsidR="00393776" w:rsidRDefault="006100EB" w:rsidP="009D654B">
      <w:pPr>
        <w:pStyle w:val="iLevel1S"/>
      </w:pPr>
      <w:r>
        <w:t>6.</w:t>
      </w:r>
      <w:r>
        <w:tab/>
      </w:r>
      <w:r w:rsidR="00393776">
        <w:t>The site has untreated and/or partially treated Group 1 wastewater streams demonstrated to have a total source mass flow rate of less than 1 MG/yr.</w:t>
      </w:r>
    </w:p>
    <w:p w:rsidR="00BA2810" w:rsidRDefault="009E52AC" w:rsidP="009D654B">
      <w:pPr>
        <w:pStyle w:val="iYesNo1"/>
      </w:pPr>
      <w:r>
        <w:t>Indicate “YES” or “NO.”</w:t>
      </w:r>
    </w:p>
    <w:p w:rsidR="00393776" w:rsidRDefault="008B09E3" w:rsidP="00C57D54">
      <w:pPr>
        <w:pStyle w:val="iNote1"/>
      </w:pPr>
      <w:r>
        <w:t>Note:</w:t>
      </w:r>
      <w:r w:rsidR="006242EB">
        <w:t xml:space="preserve">  </w:t>
      </w:r>
      <w:r w:rsidR="00BA2810">
        <w:t>If</w:t>
      </w:r>
      <w:r w:rsidR="00393776">
        <w:t xml:space="preserve"> the response to Question VIII.J.6 is “NO,” go to Question VIII.J.8.</w:t>
      </w:r>
    </w:p>
    <w:p w:rsidR="00393776" w:rsidRDefault="006100EB" w:rsidP="009D654B">
      <w:pPr>
        <w:pStyle w:val="iLevel1S"/>
      </w:pPr>
      <w:r>
        <w:t>7.</w:t>
      </w:r>
      <w:r>
        <w:tab/>
      </w:r>
      <w:r w:rsidR="00393776">
        <w:t>The application area includes waste management units that receive or manage a partially treated Group 1 wastewater stream prior to or during treatment.</w:t>
      </w:r>
    </w:p>
    <w:p w:rsidR="00BA2810" w:rsidRDefault="009E52AC" w:rsidP="009D654B">
      <w:pPr>
        <w:pStyle w:val="iYesNo1"/>
      </w:pPr>
      <w:r>
        <w:t>Indicate “YES” or “NO.”</w:t>
      </w:r>
    </w:p>
    <w:p w:rsidR="00393776" w:rsidRDefault="006100EB" w:rsidP="009D654B">
      <w:pPr>
        <w:pStyle w:val="iLevel1S"/>
      </w:pPr>
      <w:r>
        <w:t>8.</w:t>
      </w:r>
      <w:r>
        <w:tab/>
      </w:r>
      <w:r w:rsidR="00393776">
        <w:t>Group 1 wastewater streams or residual removed from Group 1 wastewater streams are transferred to an on-site treatment operation that is not owned or operated by the owner or operator of the source generating the waste stream or residual.</w:t>
      </w:r>
    </w:p>
    <w:p w:rsidR="00BA2810" w:rsidRDefault="009E52AC" w:rsidP="009D654B">
      <w:pPr>
        <w:pStyle w:val="iYesNo1"/>
      </w:pPr>
      <w:r>
        <w:t>Indicate “YES” or “NO.”</w:t>
      </w:r>
    </w:p>
    <w:p w:rsidR="00393776" w:rsidRDefault="006100EB" w:rsidP="009D654B">
      <w:pPr>
        <w:pStyle w:val="iLevel1S"/>
      </w:pPr>
      <w:r>
        <w:t>9.</w:t>
      </w:r>
      <w:r>
        <w:tab/>
      </w:r>
      <w:r w:rsidR="00393776">
        <w:t>Group 1 wastewater streams or residual removed from Group 1 wastewater streams are transferred to an off-site treatment operation.</w:t>
      </w:r>
    </w:p>
    <w:p w:rsidR="00BA2810" w:rsidRDefault="009E52AC" w:rsidP="009D654B">
      <w:pPr>
        <w:pStyle w:val="iYesNo1"/>
      </w:pPr>
      <w:r>
        <w:t>Indicate “YES” or “NO.”</w:t>
      </w:r>
    </w:p>
    <w:p w:rsidR="00393776" w:rsidRDefault="008B09E3" w:rsidP="00C57D54">
      <w:pPr>
        <w:pStyle w:val="iNote1"/>
      </w:pPr>
      <w:r>
        <w:t>Note:</w:t>
      </w:r>
      <w:r w:rsidR="006242EB">
        <w:t xml:space="preserve">  </w:t>
      </w:r>
      <w:r w:rsidR="00BA2810">
        <w:t>If</w:t>
      </w:r>
      <w:r w:rsidR="00393776">
        <w:t xml:space="preserve"> the response to Question VIII.J.8 and J.9 are both “NO,” go to Question VIII.J.11.</w:t>
      </w:r>
    </w:p>
    <w:p w:rsidR="00393776" w:rsidRDefault="00393776" w:rsidP="009D654B">
      <w:pPr>
        <w:pStyle w:val="iLevel1S"/>
      </w:pPr>
      <w:r>
        <w:t>1</w:t>
      </w:r>
      <w:r w:rsidR="006100EB">
        <w:t>0.</w:t>
      </w:r>
      <w:r w:rsidR="006100EB">
        <w:tab/>
      </w:r>
      <w:r>
        <w:t xml:space="preserve">The application area includes waste management units that receive or manage a Group 1 wastewater </w:t>
      </w:r>
      <w:r w:rsidR="00DC437D">
        <w:t>stream,</w:t>
      </w:r>
      <w:r>
        <w:t xml:space="preserve"> or a residual removed from a Group 1 wastewater stream prior to shipment or transport.</w:t>
      </w:r>
    </w:p>
    <w:p w:rsidR="00F214DD" w:rsidRDefault="009E52AC" w:rsidP="009D654B">
      <w:pPr>
        <w:pStyle w:val="iYesNo1"/>
      </w:pPr>
      <w:r>
        <w:t>Indicate “YES” or “NO.”</w:t>
      </w:r>
    </w:p>
    <w:p w:rsidR="00393776" w:rsidRDefault="00D17095" w:rsidP="009D654B">
      <w:pPr>
        <w:pStyle w:val="iPageNum"/>
      </w:pPr>
      <w:r>
        <w:t>Form OP-REQ1 (Page</w:t>
      </w:r>
      <w:r w:rsidR="00393776">
        <w:t xml:space="preserve"> 46)</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0161">
      <w:pPr>
        <w:pStyle w:val="iHeadingBcontinue"/>
      </w:pPr>
      <w:r w:rsidRPr="007C4177">
        <w:t>J.</w:t>
      </w:r>
      <w:r w:rsidRPr="007C4177">
        <w:tab/>
      </w:r>
      <w:r w:rsidR="00393776">
        <w:t>Subpart U</w:t>
      </w:r>
      <w:r w:rsidR="000B4098">
        <w:t xml:space="preserve"> - </w:t>
      </w:r>
      <w:r w:rsidR="00393776">
        <w:t xml:space="preserve">National Emission Standards for Hazardous Air Pollutant Emissions:  Group I Polymers and Resins </w:t>
      </w:r>
      <w:r w:rsidR="009D0161">
        <w:t>(continued)</w:t>
      </w:r>
    </w:p>
    <w:p w:rsidR="00393776" w:rsidRDefault="00393776" w:rsidP="009D654B">
      <w:pPr>
        <w:pStyle w:val="iHeadingC"/>
      </w:pPr>
      <w:r>
        <w:t>Containers</w:t>
      </w:r>
    </w:p>
    <w:p w:rsidR="00393776" w:rsidRDefault="00393776" w:rsidP="009D654B">
      <w:pPr>
        <w:pStyle w:val="iLevel1S"/>
      </w:pPr>
      <w:r>
        <w:t>1</w:t>
      </w:r>
      <w:r w:rsidR="006100EB">
        <w:t>1.</w:t>
      </w:r>
      <w:r w:rsidR="006100EB">
        <w:tab/>
      </w:r>
      <w:r>
        <w:t>The application area includes containers that receive, manage, or treat a Group 1 wastewater stream or a residual removed from a Group 1 wastewater stream.</w:t>
      </w:r>
    </w:p>
    <w:p w:rsidR="00BA2810" w:rsidRDefault="009E52AC" w:rsidP="009D654B">
      <w:pPr>
        <w:pStyle w:val="iYesNo1"/>
      </w:pPr>
      <w:r>
        <w:t>Indicate “YES” or “NO.”</w:t>
      </w:r>
    </w:p>
    <w:p w:rsidR="00393776" w:rsidRDefault="00393776" w:rsidP="009D654B">
      <w:pPr>
        <w:pStyle w:val="iHeadingC"/>
      </w:pPr>
      <w:r>
        <w:t>Drains</w:t>
      </w:r>
    </w:p>
    <w:p w:rsidR="00393776" w:rsidRDefault="00393776" w:rsidP="009D654B">
      <w:pPr>
        <w:pStyle w:val="iLevel1S"/>
      </w:pPr>
      <w:r>
        <w:t>1</w:t>
      </w:r>
      <w:r w:rsidR="006100EB">
        <w:t>2.</w:t>
      </w:r>
      <w:r w:rsidR="006100EB">
        <w:tab/>
      </w:r>
      <w:r>
        <w:t>The application area includes individual drain systems that receive, manage, or treat a Group 1 wastewater stream or a residual removed from a Group 1 wastewater stream.</w:t>
      </w:r>
    </w:p>
    <w:p w:rsidR="00BA2810" w:rsidRDefault="009E52AC" w:rsidP="009D654B">
      <w:pPr>
        <w:pStyle w:val="iYesNo1"/>
      </w:pPr>
      <w:r>
        <w:t>Indicate “YES” or “NO.”</w:t>
      </w:r>
    </w:p>
    <w:p w:rsidR="00393776" w:rsidRDefault="008B09E3" w:rsidP="00C57D54">
      <w:pPr>
        <w:pStyle w:val="iNote1"/>
      </w:pPr>
      <w:r>
        <w:t>Note:</w:t>
      </w:r>
      <w:r w:rsidR="006242EB">
        <w:t xml:space="preserve">  </w:t>
      </w:r>
      <w:r w:rsidR="00BA2810">
        <w:t>If</w:t>
      </w:r>
      <w:r w:rsidR="00393776">
        <w:t xml:space="preserve"> the response to Question VIII.J.12 is “NO,” go to Question VIII.J.15.</w:t>
      </w:r>
    </w:p>
    <w:p w:rsidR="00393776" w:rsidRDefault="00393776" w:rsidP="009D654B">
      <w:pPr>
        <w:pStyle w:val="iLevel1S"/>
      </w:pPr>
      <w:r>
        <w:lastRenderedPageBreak/>
        <w:t>1</w:t>
      </w:r>
      <w:r w:rsidR="006100EB">
        <w:t>3.</w:t>
      </w:r>
      <w:r w:rsidR="006100EB">
        <w:tab/>
      </w:r>
      <w:r>
        <w:t xml:space="preserve">The application area includes individual drain systems that are complying with </w:t>
      </w:r>
      <w:r w:rsidR="00F64E8D">
        <w:t>40 CFR</w:t>
      </w:r>
      <w:r>
        <w:t xml:space="preserve"> </w:t>
      </w:r>
      <w:r w:rsidR="00B743C5">
        <w:t>§ </w:t>
      </w:r>
      <w:r>
        <w:t>63.136 through the use of cover and, if vented, closed vent systems and control devices.</w:t>
      </w:r>
    </w:p>
    <w:p w:rsidR="00BA2810" w:rsidRDefault="009E52AC" w:rsidP="009D654B">
      <w:pPr>
        <w:pStyle w:val="iYesNo1"/>
      </w:pPr>
      <w:r>
        <w:t>Indicate “YES” or “NO.”</w:t>
      </w:r>
    </w:p>
    <w:p w:rsidR="00393776" w:rsidRDefault="00393776" w:rsidP="009D654B">
      <w:pPr>
        <w:pStyle w:val="iLevel1S"/>
      </w:pPr>
      <w:r>
        <w:t>1</w:t>
      </w:r>
      <w:r w:rsidR="006100EB">
        <w:t>4.</w:t>
      </w:r>
      <w:r w:rsidR="006100EB">
        <w:tab/>
      </w:r>
      <w:r>
        <w:t xml:space="preserve">The application area includes individual drain systems that are complying with </w:t>
      </w:r>
      <w:r w:rsidR="00F64E8D">
        <w:t>40 CFR</w:t>
      </w:r>
      <w:r>
        <w:t xml:space="preserve"> </w:t>
      </w:r>
      <w:r w:rsidR="00B743C5">
        <w:t>§ </w:t>
      </w:r>
      <w:r>
        <w:t>63.136 through the use of water seals or tightly fitting caps or plugs.</w:t>
      </w:r>
    </w:p>
    <w:p w:rsidR="00BA2810" w:rsidRDefault="009E52AC" w:rsidP="009D654B">
      <w:pPr>
        <w:pStyle w:val="iYesNo1"/>
      </w:pPr>
      <w:r>
        <w:t>Indicate “YES” or “NO.”</w:t>
      </w:r>
    </w:p>
    <w:p w:rsidR="00393776" w:rsidRDefault="00393776" w:rsidP="009D654B">
      <w:pPr>
        <w:pStyle w:val="iLevel1S"/>
      </w:pPr>
      <w:r>
        <w:t>1</w:t>
      </w:r>
      <w:r w:rsidR="006100EB">
        <w:t>5.</w:t>
      </w:r>
      <w:r w:rsidR="006100EB">
        <w:tab/>
      </w:r>
      <w:r>
        <w:t>The application area includes drains, drain hubs, manholes, lift stations, trenches, or pipes that are part of an elastomer product process unit.</w:t>
      </w:r>
    </w:p>
    <w:p w:rsidR="00BA2810" w:rsidRDefault="009E52AC" w:rsidP="009D654B">
      <w:pPr>
        <w:pStyle w:val="iYesNo1"/>
      </w:pPr>
      <w:r>
        <w:t>Indicate “YES” or “NO.”</w:t>
      </w:r>
    </w:p>
    <w:p w:rsidR="00393776" w:rsidRDefault="008B09E3" w:rsidP="00C57D54">
      <w:pPr>
        <w:pStyle w:val="iNote1"/>
      </w:pPr>
      <w:r>
        <w:t>Note:</w:t>
      </w:r>
      <w:r w:rsidR="006242EB">
        <w:t xml:space="preserve">  </w:t>
      </w:r>
      <w:r w:rsidR="00BA2810">
        <w:t>If</w:t>
      </w:r>
      <w:r w:rsidR="00393776">
        <w:t xml:space="preserve"> the response to Question VIII.J.15 is “NO,” go to Section VIII.K.</w:t>
      </w:r>
    </w:p>
    <w:p w:rsidR="00393776" w:rsidRDefault="00393776" w:rsidP="00B33460">
      <w:pPr>
        <w:pStyle w:val="iLevel1S"/>
      </w:pPr>
      <w:r>
        <w:t>1</w:t>
      </w:r>
      <w:r w:rsidR="006100EB">
        <w:t>6.</w:t>
      </w:r>
      <w:r w:rsidR="006100EB">
        <w:tab/>
      </w:r>
      <w:r>
        <w:t xml:space="preserve">The application area includes drains, drain hubs, manholes, lift stations, trenches or pipes that meet the criteria listed in </w:t>
      </w:r>
      <w:r w:rsidR="00F64E8D">
        <w:t>40 CFR</w:t>
      </w:r>
      <w:r>
        <w:t xml:space="preserve"> </w:t>
      </w:r>
      <w:r w:rsidR="00B743C5">
        <w:t>§ </w:t>
      </w:r>
      <w:r>
        <w:t xml:space="preserve">63.149(d) and </w:t>
      </w:r>
      <w:r w:rsidR="00B743C5">
        <w:t>§ </w:t>
      </w:r>
      <w:r>
        <w:t>63.501(a)(12).</w:t>
      </w:r>
    </w:p>
    <w:p w:rsidR="00393776" w:rsidRDefault="009E52AC" w:rsidP="00B33460">
      <w:pPr>
        <w:pStyle w:val="iYesNo1"/>
        <w:keepNext/>
        <w:keepLines/>
      </w:pPr>
      <w:r>
        <w:t>Indicate “YES”</w:t>
      </w:r>
      <w:r w:rsidR="00393776">
        <w:t xml:space="preserve"> if the application area includes equipment that meets all of the following:</w:t>
      </w:r>
    </w:p>
    <w:p w:rsidR="00393776" w:rsidRPr="00C1271B" w:rsidRDefault="00393776" w:rsidP="00C1271B">
      <w:pPr>
        <w:pStyle w:val="iLevel2xlist"/>
        <w:numPr>
          <w:ilvl w:val="0"/>
          <w:numId w:val="12"/>
        </w:numPr>
      </w:pPr>
      <w:r w:rsidRPr="00C1271B">
        <w:t xml:space="preserve">is controlled less stringently than the requirements in Table 35 of </w:t>
      </w:r>
      <w:r w:rsidR="00F64E8D">
        <w:t>40 CFR</w:t>
      </w:r>
      <w:r w:rsidRPr="00C1271B">
        <w:t xml:space="preserve"> 63 Subpart G;</w:t>
      </w:r>
    </w:p>
    <w:p w:rsidR="00393776" w:rsidRPr="0061115D" w:rsidRDefault="00393776" w:rsidP="0061115D">
      <w:pPr>
        <w:pStyle w:val="iLevel2xlist"/>
      </w:pPr>
      <w:r w:rsidRPr="0061115D">
        <w:t xml:space="preserve">is not listed in </w:t>
      </w:r>
      <w:r w:rsidR="00F64E8D">
        <w:t>40 CFR</w:t>
      </w:r>
      <w:r w:rsidRPr="0061115D">
        <w:t xml:space="preserve"> </w:t>
      </w:r>
      <w:r w:rsidR="00B743C5">
        <w:t>§ </w:t>
      </w:r>
      <w:r w:rsidRPr="0061115D">
        <w:t>63.480(c); and</w:t>
      </w:r>
    </w:p>
    <w:p w:rsidR="00393776" w:rsidRDefault="00393776" w:rsidP="0061115D">
      <w:pPr>
        <w:pStyle w:val="iLevel2xlist"/>
      </w:pPr>
      <w:r w:rsidRPr="0061115D">
        <w:t xml:space="preserve">and is not otherwise exempt from controls by the provisions of </w:t>
      </w:r>
      <w:r w:rsidR="00F64E8D">
        <w:t>40 CFR</w:t>
      </w:r>
      <w:r w:rsidRPr="0061115D">
        <w:t xml:space="preserve"> </w:t>
      </w:r>
      <w:r w:rsidR="00AC53E2">
        <w:t>Part 63</w:t>
      </w:r>
      <w:r w:rsidRPr="0061115D">
        <w:t xml:space="preserve">, Subparts A, F, G, H or </w:t>
      </w:r>
      <w:r>
        <w:t>U.</w:t>
      </w:r>
    </w:p>
    <w:p w:rsidR="00393776" w:rsidRDefault="00393776" w:rsidP="009D654B">
      <w:pPr>
        <w:pStyle w:val="iNote1info"/>
      </w:pPr>
      <w:r>
        <w:t>Otherwise, indicate “NO.”</w:t>
      </w:r>
    </w:p>
    <w:p w:rsidR="00F214DD" w:rsidRDefault="008B09E3" w:rsidP="00C57D54">
      <w:pPr>
        <w:pStyle w:val="iNote1"/>
      </w:pPr>
      <w:r>
        <w:t>Note:</w:t>
      </w:r>
      <w:r w:rsidR="00397001">
        <w:t xml:space="preserve">  </w:t>
      </w:r>
      <w:r w:rsidR="00BA2810">
        <w:t>If</w:t>
      </w:r>
      <w:r w:rsidR="00393776">
        <w:t xml:space="preserve"> the response to Question VIII.J.16 is “NO,” go to Section VIII.K.</w:t>
      </w:r>
    </w:p>
    <w:p w:rsidR="00393776" w:rsidRDefault="00D17095" w:rsidP="009D654B">
      <w:pPr>
        <w:pStyle w:val="iPageNum"/>
      </w:pPr>
      <w:r>
        <w:t>Form OP-REQ1 (Page</w:t>
      </w:r>
      <w:r w:rsidR="00393776">
        <w:t xml:space="preserve"> 47)</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0161">
      <w:pPr>
        <w:pStyle w:val="iHeadingBcontinue"/>
      </w:pPr>
      <w:r w:rsidRPr="007C4177">
        <w:t>J.</w:t>
      </w:r>
      <w:r w:rsidRPr="007C4177">
        <w:tab/>
      </w:r>
      <w:r w:rsidR="00393776">
        <w:t>Subpart U</w:t>
      </w:r>
      <w:r w:rsidR="000B4098">
        <w:t xml:space="preserve"> - </w:t>
      </w:r>
      <w:r w:rsidR="00393776">
        <w:t xml:space="preserve">National Emission Standards for Hazardous Air Pollutant Emissions:  Group I Polymers and Resins </w:t>
      </w:r>
      <w:r w:rsidR="009D0161">
        <w:t>(continued)</w:t>
      </w:r>
    </w:p>
    <w:p w:rsidR="00BC3049" w:rsidRPr="00BC3049" w:rsidRDefault="00BC3049" w:rsidP="00BC3049">
      <w:pPr>
        <w:pStyle w:val="iHeadingC"/>
      </w:pPr>
      <w:r>
        <w:t xml:space="preserve">Drains </w:t>
      </w:r>
      <w:r w:rsidRPr="00BC3049">
        <w:rPr>
          <w:i w:val="0"/>
        </w:rPr>
        <w:t>(continued)</w:t>
      </w:r>
    </w:p>
    <w:p w:rsidR="00AE6DDB" w:rsidRDefault="00393776" w:rsidP="009D654B">
      <w:pPr>
        <w:pStyle w:val="iLevel1S"/>
      </w:pPr>
      <w:r>
        <w:t>1</w:t>
      </w:r>
      <w:r w:rsidR="006100EB">
        <w:t>7.</w:t>
      </w:r>
      <w:r w:rsidR="006100EB">
        <w:tab/>
      </w:r>
      <w:r>
        <w:t xml:space="preserve">The application area includes drains, drain hubs, manholes, lift stations, trenches or pipes that convey water with a total annual average concentration greater than or equal to 10,000 parts per million by weight of compounds meeting the definition of organic HAP in </w:t>
      </w:r>
      <w:r w:rsidR="00F64E8D">
        <w:t>40 CFR</w:t>
      </w:r>
      <w:r>
        <w:t xml:space="preserve"> </w:t>
      </w:r>
      <w:r w:rsidR="00B743C5">
        <w:t>§ </w:t>
      </w:r>
      <w:r>
        <w:t>63.482, at any flow rate.</w:t>
      </w:r>
    </w:p>
    <w:p w:rsidR="00BA2810" w:rsidRDefault="009E52AC" w:rsidP="009D654B">
      <w:pPr>
        <w:pStyle w:val="iYesNo1"/>
      </w:pPr>
      <w:r>
        <w:t>Indicate “YES” or “NO.”</w:t>
      </w:r>
    </w:p>
    <w:p w:rsidR="00AE6DDB" w:rsidRDefault="00393776" w:rsidP="009D654B">
      <w:pPr>
        <w:pStyle w:val="iLevel1S"/>
      </w:pPr>
      <w:r>
        <w:t>1</w:t>
      </w:r>
      <w:r w:rsidR="006100EB">
        <w:t>8.</w:t>
      </w:r>
      <w:r w:rsidR="006100EB">
        <w:tab/>
      </w:r>
      <w:r>
        <w:t xml:space="preserve">The application area includes drains, drain hubs, manholes, lift stations, trenches or pipes that convey water with a total annual average concentration greater than or equal to 1,000 parts per million by weight of compounds meeting the definition of organic HAP in </w:t>
      </w:r>
      <w:r w:rsidR="00F64E8D">
        <w:t>40 CFR</w:t>
      </w:r>
      <w:r>
        <w:t xml:space="preserve"> </w:t>
      </w:r>
      <w:r w:rsidR="00B743C5">
        <w:t>§ </w:t>
      </w:r>
      <w:r>
        <w:t>63.482, at an annual average flow rate greater than or equal to 10 liters per minute.</w:t>
      </w:r>
    </w:p>
    <w:p w:rsidR="00BA2810" w:rsidRDefault="009E52AC" w:rsidP="009D654B">
      <w:pPr>
        <w:pStyle w:val="iYesNo1"/>
      </w:pPr>
      <w:r>
        <w:t>Indicate “YES” or “NO.”</w:t>
      </w:r>
    </w:p>
    <w:p w:rsidR="00393776" w:rsidRDefault="00393776" w:rsidP="009D654B">
      <w:pPr>
        <w:pStyle w:val="iLevel1S"/>
      </w:pPr>
      <w:r>
        <w:lastRenderedPageBreak/>
        <w:t>1</w:t>
      </w:r>
      <w:r w:rsidR="006100EB">
        <w:t>9.</w:t>
      </w:r>
      <w:r w:rsidR="006100EB">
        <w:tab/>
      </w:r>
      <w:r>
        <w:t xml:space="preserve">The application area includes drains, drain hubs, manholes, lift stations, trenches or pipes that are part of an elastomer product process unit that is part of a new affected source or is a new affected source and the equipment conveys water with a total annual average concentration greater than or equal to 10 ppmw of compounds meeting the definition of organic HAP in </w:t>
      </w:r>
      <w:r w:rsidR="00F64E8D">
        <w:t>40 CFR</w:t>
      </w:r>
      <w:r>
        <w:t xml:space="preserve"> </w:t>
      </w:r>
      <w:r w:rsidR="00B743C5">
        <w:t>§ </w:t>
      </w:r>
      <w:r>
        <w:t>63.482, at an average annual flow rate greater than or equal to 0.02 liter per minute.</w:t>
      </w:r>
    </w:p>
    <w:p w:rsidR="00BA2810" w:rsidRDefault="009E52AC" w:rsidP="009D654B">
      <w:pPr>
        <w:pStyle w:val="iYesNo1"/>
      </w:pPr>
      <w:r>
        <w:t>Indicate “YES” or “NO.”</w:t>
      </w:r>
    </w:p>
    <w:p w:rsidR="00393776" w:rsidRDefault="007C4177" w:rsidP="009D654B">
      <w:pPr>
        <w:pStyle w:val="iHeadingB"/>
      </w:pPr>
      <w:r w:rsidRPr="007C4177">
        <w:t>K.</w:t>
      </w:r>
      <w:r w:rsidRPr="007C4177">
        <w:tab/>
      </w:r>
      <w:r w:rsidR="00393776">
        <w:t>Subpart W</w:t>
      </w:r>
      <w:r w:rsidR="000B4098">
        <w:t xml:space="preserve"> - </w:t>
      </w:r>
      <w:r w:rsidR="00393776">
        <w:t>National Emission Standards for Hazardous Air Pollutants for Epoxy Resins Production and Non-nylon Polyamides Production</w:t>
      </w:r>
    </w:p>
    <w:p w:rsidR="00393776" w:rsidRDefault="006100EB" w:rsidP="009D654B">
      <w:pPr>
        <w:pStyle w:val="iLevel1S"/>
      </w:pPr>
      <w:r>
        <w:t>1.</w:t>
      </w:r>
      <w:r>
        <w:tab/>
      </w:r>
      <w:r w:rsidR="00393776">
        <w:t>The manufacture of basic liquid epoxy resins (BLR) and/or manufacture of wet strength resins (WSR) is conducted in the application area.</w:t>
      </w:r>
    </w:p>
    <w:p w:rsidR="00393776" w:rsidRDefault="009E52AC" w:rsidP="009D654B">
      <w:pPr>
        <w:pStyle w:val="iYesNo1"/>
      </w:pPr>
      <w:r>
        <w:t>Indicate “YES”</w:t>
      </w:r>
      <w:r w:rsidR="00393776">
        <w:t xml:space="preserve"> if the manufacture of BLR and/or WSR is conducted in the application area and the application area is located at a plant site that is a major source of HAP emissions. Indicate “N/A” if the manufacture of BLR and/or WSR is conducted in the application area and the application area is located at a plant site that is not a major source of HAP emissions. Otherwise, indicate “NO.”</w:t>
      </w:r>
    </w:p>
    <w:p w:rsidR="00393776" w:rsidRDefault="008B09E3" w:rsidP="00C57D54">
      <w:pPr>
        <w:pStyle w:val="iNote1"/>
      </w:pPr>
      <w:r>
        <w:t>Note:</w:t>
      </w:r>
      <w:r w:rsidR="0084287C">
        <w:t xml:space="preserve">  </w:t>
      </w:r>
      <w:r w:rsidR="00BA2810">
        <w:t>If</w:t>
      </w:r>
      <w:r w:rsidR="00393776">
        <w:t xml:space="preserve"> the response to Question VIII.K.1 is “NO” or “N/A,” go to Section VIII.L.</w:t>
      </w:r>
    </w:p>
    <w:p w:rsidR="00393776" w:rsidRDefault="006100EB" w:rsidP="009D654B">
      <w:pPr>
        <w:pStyle w:val="iLevel1S"/>
      </w:pPr>
      <w:r>
        <w:t>2.</w:t>
      </w:r>
      <w:r>
        <w:tab/>
      </w:r>
      <w:r w:rsidR="00393776">
        <w:t>The application area includes a BLR and/or WSR research and development facility.</w:t>
      </w:r>
    </w:p>
    <w:p w:rsidR="00BA2810" w:rsidRDefault="009E52AC" w:rsidP="009D654B">
      <w:pPr>
        <w:pStyle w:val="iYesNo1"/>
      </w:pPr>
      <w:r>
        <w:t>Indicate “YES” or “NO.”</w:t>
      </w:r>
    </w:p>
    <w:p w:rsidR="00F214DD" w:rsidRDefault="00393776" w:rsidP="009D654B">
      <w:pPr>
        <w:pStyle w:val="iNote1info"/>
      </w:pPr>
      <w:r>
        <w:t xml:space="preserve">Applicability determinations for </w:t>
      </w:r>
      <w:r w:rsidR="00F64E8D">
        <w:t>40 CFR</w:t>
      </w:r>
      <w:r>
        <w:t xml:space="preserve"> </w:t>
      </w:r>
      <w:r w:rsidR="00AC53E2">
        <w:t>Part 63</w:t>
      </w:r>
      <w:r>
        <w:t xml:space="preserve">, Subpart DD are not necessary in the permit application for the BLR and/or WSR research and development facility if the response is “YES.” Under </w:t>
      </w:r>
      <w:r w:rsidR="00F64E8D">
        <w:t>40 CFR</w:t>
      </w:r>
      <w:r>
        <w:t xml:space="preserve"> </w:t>
      </w:r>
      <w:r w:rsidR="00B743C5">
        <w:t>§ </w:t>
      </w:r>
      <w:r>
        <w:t xml:space="preserve">63.522, research and development facility </w:t>
      </w:r>
      <w:r w:rsidR="00DC437D">
        <w:t>mean</w:t>
      </w:r>
      <w:r>
        <w:t xml:space="preserve"> laboratory operations whose primary purpose is to conduct research and development into new processes and products, where the operations are under the close supervision of technically trained </w:t>
      </w:r>
      <w:r w:rsidR="00DC437D">
        <w:t>personnel and</w:t>
      </w:r>
      <w:r>
        <w:t xml:space="preserve"> is not engaged in the manufacture of products for commercial sale, except in a de minimis manner.</w:t>
      </w:r>
    </w:p>
    <w:p w:rsidR="00393776" w:rsidRDefault="00D17095" w:rsidP="009D654B">
      <w:pPr>
        <w:pStyle w:val="iPageNum"/>
      </w:pPr>
      <w:r>
        <w:t>Form OP-REQ1 (Page</w:t>
      </w:r>
      <w:r w:rsidR="00393776">
        <w:t xml:space="preserve"> 48)</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654B">
      <w:pPr>
        <w:pStyle w:val="iHeadingB"/>
      </w:pPr>
      <w:r w:rsidRPr="007C4177">
        <w:t>L.</w:t>
      </w:r>
      <w:r w:rsidRPr="007C4177">
        <w:tab/>
      </w:r>
      <w:r w:rsidR="00393776">
        <w:t>Subpart X</w:t>
      </w:r>
      <w:r w:rsidR="000B4098">
        <w:t xml:space="preserve"> - </w:t>
      </w:r>
      <w:r w:rsidR="00393776">
        <w:t>National Emission Standards for Hazardous Air Pollutants from Secondary Lead Smelting</w:t>
      </w:r>
    </w:p>
    <w:p w:rsidR="00393776" w:rsidRDefault="006100EB" w:rsidP="009D654B">
      <w:pPr>
        <w:pStyle w:val="iLevel1S"/>
      </w:pPr>
      <w:r>
        <w:t>1.</w:t>
      </w:r>
      <w:r>
        <w:tab/>
      </w:r>
      <w:r w:rsidR="00393776">
        <w:t xml:space="preserve">The application area includes one or more of the affected sources in </w:t>
      </w:r>
      <w:r w:rsidR="00F64E8D">
        <w:t>40 CFR</w:t>
      </w:r>
      <w:r w:rsidR="00393776">
        <w:t xml:space="preserve"> </w:t>
      </w:r>
      <w:r w:rsidR="00B743C5">
        <w:t>§ </w:t>
      </w:r>
      <w:r w:rsidR="00393776">
        <w:t>63.541(a) that are located at a secondary lead smelter.</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BA2810">
        <w:t>If</w:t>
      </w:r>
      <w:r w:rsidR="00393776">
        <w:t xml:space="preserve"> the response to Question VIII.L.1 is “NO” or “N/A,” go to Section VIII.M</w:t>
      </w:r>
    </w:p>
    <w:p w:rsidR="00393776" w:rsidRDefault="006100EB" w:rsidP="009D654B">
      <w:pPr>
        <w:pStyle w:val="iLevel1S"/>
      </w:pPr>
      <w:r>
        <w:t>2.</w:t>
      </w:r>
      <w:r>
        <w:tab/>
      </w:r>
      <w:r w:rsidR="00393776">
        <w:t xml:space="preserve">The application area is using and approved alternate to the requirements of </w:t>
      </w:r>
      <w:r w:rsidR="00F64E8D">
        <w:t>40 CFR</w:t>
      </w:r>
      <w:r w:rsidR="00393776">
        <w:t xml:space="preserve"> </w:t>
      </w:r>
      <w:r w:rsidR="00B743C5">
        <w:t>§ </w:t>
      </w:r>
      <w:r w:rsidR="00393776">
        <w:t>63.545(c)(1)-(5) for control of fugitive dust emission sources.</w:t>
      </w:r>
    </w:p>
    <w:p w:rsidR="00393776" w:rsidRDefault="009E52AC" w:rsidP="009D654B">
      <w:pPr>
        <w:pStyle w:val="iYesNo1"/>
      </w:pPr>
      <w:r>
        <w:t>Indicate “YES”</w:t>
      </w:r>
      <w:r w:rsidR="00393776">
        <w:t xml:space="preserve"> if the application area has received approval from the EPA Administrator under </w:t>
      </w:r>
      <w:r w:rsidR="00F64E8D">
        <w:t>40 CFR</w:t>
      </w:r>
      <w:r w:rsidR="00393776">
        <w:t xml:space="preserve"> </w:t>
      </w:r>
      <w:r w:rsidR="00B743C5">
        <w:t>§ </w:t>
      </w:r>
      <w:r w:rsidR="00393776">
        <w:t>63.545(f) to use an alternate to controls specified in</w:t>
      </w:r>
      <w:r w:rsidR="00AE6DDB">
        <w:t xml:space="preserve"> </w:t>
      </w:r>
      <w:r w:rsidR="00F64E8D">
        <w:t>40 CFR</w:t>
      </w:r>
      <w:r w:rsidR="00393776">
        <w:t xml:space="preserve"> </w:t>
      </w:r>
      <w:r w:rsidR="00B743C5">
        <w:t>§ </w:t>
      </w:r>
      <w:r w:rsidR="00393776">
        <w:t>63.545(c)(1)-(5) for fugitive emission sources. Otherwise, indicate “NO.”</w:t>
      </w:r>
    </w:p>
    <w:p w:rsidR="00393776" w:rsidRDefault="007C4177" w:rsidP="009D654B">
      <w:pPr>
        <w:pStyle w:val="iHeadingB"/>
      </w:pPr>
      <w:r w:rsidRPr="007C4177">
        <w:lastRenderedPageBreak/>
        <w:t>M.</w:t>
      </w:r>
      <w:r w:rsidRPr="007C4177">
        <w:tab/>
      </w:r>
      <w:r w:rsidR="00393776">
        <w:t>Subpart Y - National Emission Standards for Marine Tank Vessel Loading Operations</w:t>
      </w:r>
    </w:p>
    <w:p w:rsidR="00AE6DDB" w:rsidRDefault="006100EB" w:rsidP="009D654B">
      <w:pPr>
        <w:pStyle w:val="iLevel1S"/>
      </w:pPr>
      <w:r>
        <w:t>1.</w:t>
      </w:r>
      <w:r>
        <w:tab/>
      </w:r>
      <w:r w:rsidR="00393776">
        <w:t xml:space="preserve">The application area includes marine tank vessel loading operations that are specified in </w:t>
      </w:r>
      <w:r w:rsidR="00F64E8D">
        <w:t>40 CFR</w:t>
      </w:r>
      <w:r w:rsidR="00393776">
        <w:t xml:space="preserve"> </w:t>
      </w:r>
      <w:r w:rsidR="00B743C5">
        <w:t>§ </w:t>
      </w:r>
      <w:r w:rsidR="00393776">
        <w:t xml:space="preserve">63.560 and located at an affected source as defined in </w:t>
      </w:r>
      <w:r w:rsidR="00F64E8D">
        <w:t>40 CFR</w:t>
      </w:r>
      <w:r w:rsidR="00393776">
        <w:t xml:space="preserve"> </w:t>
      </w:r>
      <w:r w:rsidR="00B743C5">
        <w:t>§ </w:t>
      </w:r>
      <w:r w:rsidR="00393776">
        <w:t>63.561.</w:t>
      </w:r>
    </w:p>
    <w:p w:rsidR="00BA2810" w:rsidRDefault="009E52AC" w:rsidP="009D654B">
      <w:pPr>
        <w:pStyle w:val="iYesNo1"/>
      </w:pPr>
      <w:r>
        <w:t>Indicate “YES” or “NO.”</w:t>
      </w:r>
    </w:p>
    <w:p w:rsidR="00393776" w:rsidRDefault="00393776" w:rsidP="009D654B">
      <w:pPr>
        <w:pStyle w:val="iNote1info"/>
      </w:pPr>
      <w:r>
        <w:t xml:space="preserve">Unit attribute information should be provided on Form OP-UA4, Tables 4a-4b and applicability determinations for </w:t>
      </w:r>
      <w:r w:rsidR="00F64E8D">
        <w:t>40 CFR</w:t>
      </w:r>
      <w:r>
        <w:t xml:space="preserve"> </w:t>
      </w:r>
      <w:r w:rsidR="00AC53E2">
        <w:t>Part 63</w:t>
      </w:r>
      <w:r>
        <w:t xml:space="preserve">, Subpart Y should be provided on Form OP-REQ3 for all marine tank vessel loading operations specified in </w:t>
      </w:r>
      <w:r w:rsidR="00F64E8D">
        <w:t>40 CFR</w:t>
      </w:r>
      <w:r>
        <w:t xml:space="preserve"> </w:t>
      </w:r>
      <w:r w:rsidR="00B743C5">
        <w:t>§ </w:t>
      </w:r>
      <w:r>
        <w:t xml:space="preserve">63.560, including sources that do not meet the definition of affected source (existing sources with emissions less than </w:t>
      </w:r>
      <w:r w:rsidR="00BC0874">
        <w:t>10 tpy for any single HAP or 25 </w:t>
      </w:r>
      <w:r>
        <w:t>tpy aggregate HAPs).</w:t>
      </w:r>
    </w:p>
    <w:p w:rsidR="00393776" w:rsidRDefault="007C4177" w:rsidP="009D654B">
      <w:pPr>
        <w:pStyle w:val="iHeadingB"/>
      </w:pPr>
      <w:r w:rsidRPr="007C4177">
        <w:t>N.</w:t>
      </w:r>
      <w:r w:rsidRPr="007C4177">
        <w:tab/>
      </w:r>
      <w:r w:rsidR="00393776">
        <w:t>Subpart CC</w:t>
      </w:r>
      <w:r w:rsidR="000B4098">
        <w:t xml:space="preserve"> - </w:t>
      </w:r>
      <w:r w:rsidR="00393776">
        <w:t>National Emission Standards for Hazardous Air Pollutants from Petroleum Refineries</w:t>
      </w:r>
    </w:p>
    <w:p w:rsidR="00393776" w:rsidRDefault="00393776" w:rsidP="009D654B">
      <w:pPr>
        <w:pStyle w:val="iHeadingC"/>
      </w:pPr>
      <w:r>
        <w:t>Applicability</w:t>
      </w:r>
    </w:p>
    <w:p w:rsidR="00393776" w:rsidRDefault="006100EB" w:rsidP="009D654B">
      <w:pPr>
        <w:pStyle w:val="iLevel1S"/>
      </w:pPr>
      <w:r>
        <w:t>1.</w:t>
      </w:r>
      <w:r>
        <w:tab/>
      </w:r>
      <w:r w:rsidR="00393776">
        <w:t xml:space="preserve">The application area includes petroleum refining process units and/or related emission points that are specified in </w:t>
      </w:r>
      <w:r w:rsidR="00F64E8D">
        <w:t>40 CFR</w:t>
      </w:r>
      <w:r w:rsidR="00393776">
        <w:t xml:space="preserve"> §</w:t>
      </w:r>
      <w:r w:rsidR="00B743C5">
        <w:t>§ </w:t>
      </w:r>
      <w:r w:rsidR="00393776">
        <w:t>63.640(c)(1) - 63.640(c)(7).</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VIII.N.1 is “NO,” then applicability determinations for </w:t>
      </w:r>
      <w:r w:rsidR="00F64E8D">
        <w:t>40 CFR</w:t>
      </w:r>
      <w:r w:rsidR="00393776">
        <w:t xml:space="preserve"> </w:t>
      </w:r>
      <w:r w:rsidR="00AC53E2">
        <w:t>Part 63</w:t>
      </w:r>
      <w:r w:rsidR="00393776">
        <w:t>, Subpart CC are not necessary in the permit application. If the response to Question VIII.N.1 is “YES,” then complete Questions VIII.N.2 - N.12 as necessary.</w:t>
      </w:r>
    </w:p>
    <w:p w:rsidR="00AE6DDB" w:rsidRDefault="008B09E3" w:rsidP="00C57D54">
      <w:pPr>
        <w:pStyle w:val="iNote1"/>
      </w:pPr>
      <w:r>
        <w:t>Note:</w:t>
      </w:r>
      <w:r w:rsidR="0084287C">
        <w:t xml:space="preserve">  </w:t>
      </w:r>
      <w:r w:rsidR="00BA2810">
        <w:t>If</w:t>
      </w:r>
      <w:r w:rsidR="00393776">
        <w:t xml:space="preserve"> the response to Question VIII.N.1 is “NO,” go to Section VIII.O.</w:t>
      </w:r>
    </w:p>
    <w:p w:rsidR="00393776" w:rsidRDefault="006100EB" w:rsidP="009D654B">
      <w:pPr>
        <w:pStyle w:val="iLevel1S"/>
      </w:pPr>
      <w:r>
        <w:t>2.</w:t>
      </w:r>
      <w:r>
        <w:tab/>
      </w:r>
      <w:r w:rsidR="00393776">
        <w:t xml:space="preserve">All petroleum refining process units/and or related emission points within the application area are specified in </w:t>
      </w:r>
      <w:r w:rsidR="00F64E8D">
        <w:t>40 CFR</w:t>
      </w:r>
      <w:r w:rsidR="00393776">
        <w:t xml:space="preserve"> </w:t>
      </w:r>
      <w:r w:rsidR="00B743C5">
        <w:t>§ </w:t>
      </w:r>
      <w:r w:rsidR="00393776">
        <w:t>63.640(g)(1) - 63.640(g)(7).</w:t>
      </w:r>
    </w:p>
    <w:p w:rsidR="00BA2810" w:rsidRDefault="009E52AC" w:rsidP="009D654B">
      <w:pPr>
        <w:pStyle w:val="iYesNo1"/>
      </w:pPr>
      <w:r>
        <w:t>Indicate “YES” or “NO.”</w:t>
      </w:r>
    </w:p>
    <w:p w:rsidR="00F214DD" w:rsidRDefault="0084287C" w:rsidP="00C57D54">
      <w:pPr>
        <w:pStyle w:val="iNote1"/>
      </w:pPr>
      <w:r>
        <w:t xml:space="preserve">Note:  </w:t>
      </w:r>
      <w:r w:rsidR="00BA2810">
        <w:t>If</w:t>
      </w:r>
      <w:r w:rsidR="00393776">
        <w:t xml:space="preserve"> the response to Question VIII.N.2 is “YES,” go to Section VIII.O.</w:t>
      </w:r>
    </w:p>
    <w:p w:rsidR="00393776" w:rsidRDefault="00D17095" w:rsidP="009D654B">
      <w:pPr>
        <w:pStyle w:val="iPageNum"/>
      </w:pPr>
      <w:r>
        <w:t>Form OP-REQ1 (Page</w:t>
      </w:r>
      <w:r w:rsidR="00393776">
        <w:t xml:space="preserve"> 49)</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0161">
      <w:pPr>
        <w:pStyle w:val="iHeadingBcontinue"/>
      </w:pPr>
      <w:r w:rsidRPr="007C4177">
        <w:t>N.</w:t>
      </w:r>
      <w:r w:rsidRPr="007C4177">
        <w:tab/>
      </w:r>
      <w:r w:rsidR="00393776">
        <w:t>Subpart CC</w:t>
      </w:r>
      <w:r w:rsidR="000B4098">
        <w:t xml:space="preserve"> - </w:t>
      </w:r>
      <w:r w:rsidR="00393776">
        <w:t>National Emission Standards for Hazardous Air Pollutants from Petroleum Refineries</w:t>
      </w:r>
      <w:r w:rsidR="00111BD9">
        <w:t xml:space="preserve"> </w:t>
      </w:r>
      <w:r w:rsidR="009D0161">
        <w:t>(continued)</w:t>
      </w:r>
    </w:p>
    <w:p w:rsidR="00393776" w:rsidRDefault="00393776" w:rsidP="009D654B">
      <w:pPr>
        <w:pStyle w:val="iHeadingC"/>
      </w:pPr>
      <w:r>
        <w:t>Applicability</w:t>
      </w:r>
      <w:r w:rsidR="00111BD9">
        <w:t xml:space="preserve"> </w:t>
      </w:r>
      <w:r w:rsidR="00111BD9" w:rsidRPr="00111BD9">
        <w:rPr>
          <w:i w:val="0"/>
        </w:rPr>
        <w:t>(continued)</w:t>
      </w:r>
    </w:p>
    <w:p w:rsidR="00393776" w:rsidRDefault="006100EB" w:rsidP="009D654B">
      <w:pPr>
        <w:pStyle w:val="iLevel1S"/>
      </w:pPr>
      <w:r>
        <w:t>3.</w:t>
      </w:r>
      <w:r>
        <w:tab/>
      </w:r>
      <w:r w:rsidR="00393776">
        <w:t xml:space="preserve">The application area is located at a plant site that is a major source as defined in FCAA </w:t>
      </w:r>
      <w:r w:rsidR="00B743C5">
        <w:t>§ </w:t>
      </w:r>
      <w:r w:rsidR="00393776">
        <w:t>112(a).</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VIII.N.3 is “NO,” then applicability determinations for </w:t>
      </w:r>
      <w:r w:rsidR="00F64E8D">
        <w:t>40 CFR</w:t>
      </w:r>
      <w:r w:rsidR="00393776">
        <w:t xml:space="preserve"> </w:t>
      </w:r>
      <w:r w:rsidR="00AC53E2">
        <w:t>Part 63</w:t>
      </w:r>
      <w:r w:rsidR="00393776">
        <w:t>, Subpart CC are not necessary in the permit application. If the response to Question VIII.N.3 is “YES,” then complete Questions VIII.N.4 - N.12 as necessary.</w:t>
      </w:r>
    </w:p>
    <w:p w:rsidR="00393776" w:rsidRDefault="008B09E3" w:rsidP="00C57D54">
      <w:pPr>
        <w:pStyle w:val="iNote1"/>
      </w:pPr>
      <w:r>
        <w:t>Note:</w:t>
      </w:r>
      <w:r w:rsidR="0084287C">
        <w:t xml:space="preserve">  </w:t>
      </w:r>
      <w:r w:rsidR="00BA2810">
        <w:t>If</w:t>
      </w:r>
      <w:r w:rsidR="00393776">
        <w:t xml:space="preserve"> the response to Question VIII.N.3 is “NO,” go to Section VIII.O.</w:t>
      </w:r>
    </w:p>
    <w:p w:rsidR="00393776" w:rsidRDefault="006100EB" w:rsidP="009D654B">
      <w:pPr>
        <w:pStyle w:val="iLevel1S"/>
      </w:pPr>
      <w:r>
        <w:lastRenderedPageBreak/>
        <w:t>4.</w:t>
      </w:r>
      <w:r>
        <w:tab/>
      </w:r>
      <w:r w:rsidR="00393776">
        <w:t xml:space="preserve">The application area is located at a plant site which emits or has equipment containing/contacting one or more of the HAPs listed in Table 1 of </w:t>
      </w:r>
      <w:r w:rsidR="00F64E8D">
        <w:t>40 CFR</w:t>
      </w:r>
      <w:r w:rsidR="00393776">
        <w:t xml:space="preserve"> </w:t>
      </w:r>
      <w:r w:rsidR="00AC53E2">
        <w:t>Part 63</w:t>
      </w:r>
      <w:r w:rsidR="00393776">
        <w:t>, Subpart CC.</w:t>
      </w:r>
    </w:p>
    <w:p w:rsidR="00AE6DDB" w:rsidRDefault="009E52AC" w:rsidP="009D654B">
      <w:pPr>
        <w:pStyle w:val="iYesNo1"/>
      </w:pPr>
      <w:r>
        <w:t>Indicate “YES” or “NO.”</w:t>
      </w:r>
    </w:p>
    <w:p w:rsidR="00393776" w:rsidRDefault="00EB4368" w:rsidP="009D654B">
      <w:pPr>
        <w:pStyle w:val="iNote1info"/>
      </w:pPr>
      <w:r>
        <w:t>If the response to</w:t>
      </w:r>
      <w:r w:rsidR="00393776">
        <w:t xml:space="preserve"> Question VIII.N.4 is “NO,” then applicability determinations for </w:t>
      </w:r>
      <w:r w:rsidR="00F64E8D">
        <w:t>40 CFR</w:t>
      </w:r>
      <w:r w:rsidR="00393776">
        <w:t xml:space="preserve"> </w:t>
      </w:r>
      <w:r w:rsidR="00AC53E2">
        <w:t>Part 63</w:t>
      </w:r>
      <w:r w:rsidR="00393776">
        <w:t xml:space="preserve">, Subpart CC are not necessary in the permit application. If the responses to Questions VIII.N.1, N.3, and N.4 are </w:t>
      </w:r>
      <w:r w:rsidR="004D1133">
        <w:t>“YES,”</w:t>
      </w:r>
      <w:r w:rsidR="00393776">
        <w:t xml:space="preserve"> then additional attribute information and applicability determinations for </w:t>
      </w:r>
      <w:r w:rsidR="00F64E8D">
        <w:t>40 CFR</w:t>
      </w:r>
      <w:r w:rsidR="00393776">
        <w:t xml:space="preserve"> </w:t>
      </w:r>
      <w:r w:rsidR="00AC53E2">
        <w:t>Part 63</w:t>
      </w:r>
      <w:r w:rsidR="00393776">
        <w:t>, Subpart F are necessary in the permit application.</w:t>
      </w:r>
    </w:p>
    <w:p w:rsidR="00393776" w:rsidRDefault="0084287C" w:rsidP="00C57D54">
      <w:pPr>
        <w:pStyle w:val="iNote1"/>
      </w:pPr>
      <w:r>
        <w:t xml:space="preserve">Note:  </w:t>
      </w:r>
      <w:r w:rsidR="00BA2810">
        <w:t>If</w:t>
      </w:r>
      <w:r w:rsidR="00393776">
        <w:t xml:space="preserve"> the response to Question VIII.N.4 is “NO,” go to Section VIII.O.</w:t>
      </w:r>
    </w:p>
    <w:p w:rsidR="00393776" w:rsidRDefault="006100EB" w:rsidP="008B3833">
      <w:pPr>
        <w:pStyle w:val="iLevel1S"/>
      </w:pPr>
      <w:r>
        <w:t>5.</w:t>
      </w:r>
      <w:r>
        <w:tab/>
      </w:r>
      <w:r w:rsidR="00393776">
        <w:t xml:space="preserve">The application area includes Group 1 wastewater streams that are not conveyed, stored, or treated in a wastewater stream management unit that also receives streams subject to the provisions of </w:t>
      </w:r>
      <w:r w:rsidR="00F64E8D">
        <w:t>40 CFR</w:t>
      </w:r>
      <w:r w:rsidR="00393776">
        <w:t xml:space="preserve"> §</w:t>
      </w:r>
      <w:r w:rsidR="00B743C5">
        <w:t>§ </w:t>
      </w:r>
      <w:r w:rsidR="00393776">
        <w:t>63.133 - 63.147 wastewater provisions section.</w:t>
      </w:r>
    </w:p>
    <w:p w:rsidR="00393776" w:rsidRDefault="009E52AC" w:rsidP="009D654B">
      <w:pPr>
        <w:pStyle w:val="iYesNo1"/>
      </w:pPr>
      <w:r>
        <w:t>Indicate “YES” or “NO.”</w:t>
      </w:r>
      <w:r w:rsidR="00393776">
        <w:t xml:space="preserve"> For the definition of Group 1 wastewater streams, please refer to </w:t>
      </w:r>
      <w:r w:rsidR="00F64E8D">
        <w:t>40 CFR</w:t>
      </w:r>
      <w:r w:rsidR="00393776">
        <w:t xml:space="preserve"> </w:t>
      </w:r>
      <w:r w:rsidR="00B743C5">
        <w:t>§ </w:t>
      </w:r>
      <w:r w:rsidR="00393776">
        <w:t>63.641.</w:t>
      </w:r>
    </w:p>
    <w:p w:rsidR="00393776" w:rsidRDefault="006100EB" w:rsidP="008B3833">
      <w:pPr>
        <w:pStyle w:val="iLevel1S"/>
      </w:pPr>
      <w:r>
        <w:t>6.</w:t>
      </w:r>
      <w:r>
        <w:tab/>
      </w:r>
      <w:r w:rsidR="00393776">
        <w:t xml:space="preserve">The application area includes Group 2 wastewater streams that are not conveyed, stored, or treated in a wastewater stream management unit that also receives streams subject to the provisions of </w:t>
      </w:r>
      <w:r w:rsidR="00F64E8D">
        <w:t>40 CFR</w:t>
      </w:r>
      <w:r w:rsidR="00393776">
        <w:t xml:space="preserve"> §</w:t>
      </w:r>
      <w:r w:rsidR="00B743C5">
        <w:t>§ </w:t>
      </w:r>
      <w:r w:rsidR="00393776">
        <w:t>63.133 - 63.147 wastewater provisions section.</w:t>
      </w:r>
    </w:p>
    <w:p w:rsidR="00BA2810" w:rsidRDefault="009E52AC" w:rsidP="009D654B">
      <w:pPr>
        <w:pStyle w:val="iYesNo1"/>
      </w:pPr>
      <w:r>
        <w:t>Indicate “YES” or “NO.”</w:t>
      </w:r>
    </w:p>
    <w:p w:rsidR="00393776" w:rsidRDefault="006100EB" w:rsidP="009D654B">
      <w:pPr>
        <w:pStyle w:val="iLevel1S"/>
      </w:pPr>
      <w:r>
        <w:t>7.</w:t>
      </w:r>
      <w:r>
        <w:tab/>
      </w:r>
      <w:r w:rsidR="00393776">
        <w:t xml:space="preserve">The application area includes Group 1 or Group 2 wastewater streams that are conveyed, stored, or treated in a wastewater stream management unit that also receives streams subject to the provisions of </w:t>
      </w:r>
      <w:r w:rsidR="00F64E8D">
        <w:t>40 CFR</w:t>
      </w:r>
      <w:r w:rsidR="00393776">
        <w:t xml:space="preserve"> §</w:t>
      </w:r>
      <w:r w:rsidR="00B743C5">
        <w:t>§ </w:t>
      </w:r>
      <w:r w:rsidR="00393776">
        <w:t>63.133 - 63.147 wastewater provisions section.</w:t>
      </w:r>
    </w:p>
    <w:p w:rsidR="00393776" w:rsidRDefault="009E52AC" w:rsidP="009D654B">
      <w:pPr>
        <w:pStyle w:val="iYesNo1"/>
      </w:pPr>
      <w:r>
        <w:t>Indicate “YES” or “NO.”</w:t>
      </w:r>
      <w:r w:rsidR="00393776">
        <w:t xml:space="preserve"> For the definition of Group 1 and Group 2 wastewater streams, please refer to </w:t>
      </w:r>
      <w:r w:rsidR="00F64E8D">
        <w:t>40 CFR</w:t>
      </w:r>
      <w:r w:rsidR="00393776">
        <w:t xml:space="preserve"> </w:t>
      </w:r>
      <w:r w:rsidR="00B743C5">
        <w:t>§ </w:t>
      </w:r>
      <w:r w:rsidR="00393776">
        <w:t>63.641.</w:t>
      </w:r>
    </w:p>
    <w:p w:rsidR="00393776" w:rsidRDefault="008B09E3" w:rsidP="00C57D54">
      <w:pPr>
        <w:pStyle w:val="iNote1"/>
      </w:pPr>
      <w:r>
        <w:t>Note:</w:t>
      </w:r>
      <w:r w:rsidR="0084287C">
        <w:t xml:space="preserve">  </w:t>
      </w:r>
      <w:r w:rsidR="00BA2810">
        <w:t>If</w:t>
      </w:r>
      <w:r w:rsidR="00393776">
        <w:t xml:space="preserve"> the response to Question VIII.N.7 is “NO,” go to Section VIII.O.</w:t>
      </w:r>
    </w:p>
    <w:p w:rsidR="00393776" w:rsidRDefault="006100EB" w:rsidP="009D654B">
      <w:pPr>
        <w:pStyle w:val="iLevel1S"/>
      </w:pPr>
      <w:r>
        <w:t>8.</w:t>
      </w:r>
      <w:r>
        <w:tab/>
      </w:r>
      <w:r w:rsidR="00393776">
        <w:t xml:space="preserve">The application area includes Group 1 or Group 2 wastewater streams that are complying with </w:t>
      </w:r>
      <w:r w:rsidR="00F64E8D">
        <w:t>40 CFR</w:t>
      </w:r>
      <w:r w:rsidR="00393776">
        <w:t xml:space="preserve"> </w:t>
      </w:r>
      <w:r w:rsidR="00B743C5">
        <w:t>§ </w:t>
      </w:r>
      <w:r w:rsidR="00393776">
        <w:t>63.640(o)(2)(i).</w:t>
      </w:r>
    </w:p>
    <w:p w:rsidR="00F214DD" w:rsidRDefault="009E52AC" w:rsidP="009D654B">
      <w:pPr>
        <w:pStyle w:val="iYesNo1"/>
      </w:pPr>
      <w:r>
        <w:t>Indicate “YES” or “NO.”</w:t>
      </w:r>
    </w:p>
    <w:p w:rsidR="00393776" w:rsidRDefault="00D17095" w:rsidP="009D654B">
      <w:pPr>
        <w:pStyle w:val="iPageNum"/>
      </w:pPr>
      <w:r>
        <w:t>Form OP-REQ1 (Page</w:t>
      </w:r>
      <w:r w:rsidR="00393776">
        <w:t xml:space="preserve"> 50)</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0161">
      <w:pPr>
        <w:pStyle w:val="iHeadingBcontinue"/>
      </w:pPr>
      <w:r w:rsidRPr="007C4177">
        <w:t>N.</w:t>
      </w:r>
      <w:r w:rsidRPr="007C4177">
        <w:tab/>
      </w:r>
      <w:r w:rsidR="00393776">
        <w:t>Subpart CC</w:t>
      </w:r>
      <w:r w:rsidR="000B4098">
        <w:t xml:space="preserve"> - </w:t>
      </w:r>
      <w:r w:rsidR="00393776">
        <w:t>National Emission Standards for Hazardous Air Pollutants from Petroleum Refineries</w:t>
      </w:r>
      <w:r w:rsidR="00761379">
        <w:t xml:space="preserve"> </w:t>
      </w:r>
      <w:r w:rsidR="009D0161">
        <w:t>(continued)</w:t>
      </w:r>
    </w:p>
    <w:p w:rsidR="00393776" w:rsidRDefault="00393776" w:rsidP="009D654B">
      <w:pPr>
        <w:pStyle w:val="iHeadingC"/>
      </w:pPr>
      <w:r>
        <w:t>Applicability</w:t>
      </w:r>
      <w:r w:rsidR="00761379">
        <w:t xml:space="preserve"> </w:t>
      </w:r>
      <w:r w:rsidR="00761379" w:rsidRPr="00761379">
        <w:rPr>
          <w:i w:val="0"/>
        </w:rPr>
        <w:t>(continued)</w:t>
      </w:r>
    </w:p>
    <w:p w:rsidR="00393776" w:rsidRDefault="006100EB" w:rsidP="009D654B">
      <w:pPr>
        <w:pStyle w:val="iLevel1S"/>
      </w:pPr>
      <w:r>
        <w:t>9.</w:t>
      </w:r>
      <w:r>
        <w:tab/>
      </w:r>
      <w:r w:rsidR="00393776">
        <w:t xml:space="preserve">The application area includes Group 1 or Group 2 wastewater streams that are complying with </w:t>
      </w:r>
      <w:r w:rsidR="00F64E8D">
        <w:t>40 CFR</w:t>
      </w:r>
      <w:r w:rsidR="00393776">
        <w:t xml:space="preserve"> </w:t>
      </w:r>
      <w:r w:rsidR="00B743C5">
        <w:t>§ </w:t>
      </w:r>
      <w:r w:rsidR="00393776">
        <w:t>63.640(o)(2)(ii).</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BA2810">
        <w:t>If</w:t>
      </w:r>
      <w:r w:rsidR="00393776">
        <w:t xml:space="preserve"> the response to Question VIII.N.9 is “NO,” go to Section VIII.O.</w:t>
      </w:r>
    </w:p>
    <w:p w:rsidR="00393776" w:rsidRDefault="00393776" w:rsidP="009D654B">
      <w:pPr>
        <w:pStyle w:val="iLevel1S"/>
      </w:pPr>
      <w:r>
        <w:lastRenderedPageBreak/>
        <w:t>1</w:t>
      </w:r>
      <w:r w:rsidR="006100EB">
        <w:t>0.</w:t>
      </w:r>
      <w:r w:rsidR="006100EB">
        <w:tab/>
      </w:r>
      <w:r>
        <w:t xml:space="preserve">The application area includes Group 2 wastewater streams or organic streams whose benzene emissions are subject to control through the use of one or more treatment processes or waste management units under the provisions of </w:t>
      </w:r>
      <w:r w:rsidR="00F64E8D">
        <w:t>40 CFR</w:t>
      </w:r>
      <w:r>
        <w:t xml:space="preserve"> </w:t>
      </w:r>
      <w:r w:rsidR="00AC53E2">
        <w:t>Part 61</w:t>
      </w:r>
      <w:r>
        <w:t>, Subp</w:t>
      </w:r>
      <w:r w:rsidR="0084287C">
        <w:t>art FF on or after December 31, </w:t>
      </w:r>
      <w:r>
        <w:t>1992.</w:t>
      </w:r>
    </w:p>
    <w:p w:rsidR="00BA2810" w:rsidRDefault="009E52AC" w:rsidP="009D654B">
      <w:pPr>
        <w:pStyle w:val="iYesNo1"/>
      </w:pPr>
      <w:r>
        <w:t>Indicate “YES” or “NO.”</w:t>
      </w:r>
    </w:p>
    <w:p w:rsidR="00393776" w:rsidRDefault="00393776" w:rsidP="003D4695">
      <w:pPr>
        <w:pStyle w:val="iHeadingC"/>
      </w:pPr>
      <w:r>
        <w:t>Containers, Drains, and other Appurtenances</w:t>
      </w:r>
    </w:p>
    <w:p w:rsidR="00393776" w:rsidRDefault="00393776" w:rsidP="003D4695">
      <w:pPr>
        <w:pStyle w:val="iLevel1S"/>
      </w:pPr>
      <w:r>
        <w:t>1</w:t>
      </w:r>
      <w:r w:rsidR="006100EB">
        <w:t>1.</w:t>
      </w:r>
      <w:r w:rsidR="006100EB">
        <w:tab/>
      </w:r>
      <w:r>
        <w:t xml:space="preserve">The application area includes containers that are subject to the requirements of </w:t>
      </w:r>
      <w:r w:rsidR="00F64E8D">
        <w:t>40 CFR</w:t>
      </w:r>
      <w:r>
        <w:t xml:space="preserve"> </w:t>
      </w:r>
      <w:r w:rsidR="00B743C5">
        <w:t>§ </w:t>
      </w:r>
      <w:r>
        <w:t xml:space="preserve">63.135 as a result of complying with </w:t>
      </w:r>
      <w:r w:rsidR="00F64E8D">
        <w:t>40 CFR</w:t>
      </w:r>
      <w:r>
        <w:t xml:space="preserve"> </w:t>
      </w:r>
      <w:r w:rsidR="00B743C5">
        <w:t>§ </w:t>
      </w:r>
      <w:r>
        <w:t>63.640(o)(2)(ii).</w:t>
      </w:r>
    </w:p>
    <w:p w:rsidR="00BA2810" w:rsidRDefault="009E52AC" w:rsidP="009D654B">
      <w:pPr>
        <w:pStyle w:val="iYesNo1"/>
      </w:pPr>
      <w:r>
        <w:t>Indicate “YES” or “NO.”</w:t>
      </w:r>
    </w:p>
    <w:p w:rsidR="00393776" w:rsidRDefault="00393776" w:rsidP="00111BD9">
      <w:pPr>
        <w:pStyle w:val="iLevel1S"/>
      </w:pPr>
      <w:r>
        <w:t>1</w:t>
      </w:r>
      <w:r w:rsidR="006100EB">
        <w:t>2.</w:t>
      </w:r>
      <w:r w:rsidR="006100EB">
        <w:tab/>
      </w:r>
      <w:r>
        <w:t xml:space="preserve">The application area includes individual drain systems that are subject to the requirements of </w:t>
      </w:r>
      <w:r w:rsidR="00F64E8D">
        <w:t>40 CFR</w:t>
      </w:r>
      <w:r>
        <w:t xml:space="preserve"> </w:t>
      </w:r>
      <w:r w:rsidR="00B743C5">
        <w:t>§ </w:t>
      </w:r>
      <w:r>
        <w:t xml:space="preserve">63.136 as a result of complying with </w:t>
      </w:r>
      <w:r w:rsidR="00F64E8D">
        <w:t>40 CFR</w:t>
      </w:r>
      <w:r>
        <w:t xml:space="preserve"> </w:t>
      </w:r>
      <w:r w:rsidR="00B743C5">
        <w:t>§ </w:t>
      </w:r>
      <w:r>
        <w:t>63.640(o)(2)(ii).</w:t>
      </w:r>
    </w:p>
    <w:p w:rsidR="00BA2810" w:rsidRDefault="009E52AC" w:rsidP="009D654B">
      <w:pPr>
        <w:pStyle w:val="iYesNo1"/>
      </w:pPr>
      <w:r>
        <w:t>Indicate “YES” or “NO.”</w:t>
      </w:r>
    </w:p>
    <w:p w:rsidR="00393776" w:rsidRDefault="007C4177" w:rsidP="008B17B5">
      <w:pPr>
        <w:pStyle w:val="iHeadingB"/>
      </w:pPr>
      <w:r w:rsidRPr="007C4177">
        <w:t>O.</w:t>
      </w:r>
      <w:r w:rsidRPr="007C4177">
        <w:tab/>
      </w:r>
      <w:r w:rsidR="00393776">
        <w:t>Subpart DD</w:t>
      </w:r>
      <w:r w:rsidR="000B4098">
        <w:t xml:space="preserve"> - </w:t>
      </w:r>
      <w:r w:rsidR="00393776">
        <w:t>National Emission Standards for Off-site Waste and Recovery Operations</w:t>
      </w:r>
    </w:p>
    <w:p w:rsidR="00393776" w:rsidRDefault="006100EB" w:rsidP="008B17B5">
      <w:pPr>
        <w:pStyle w:val="iLevel1S"/>
      </w:pPr>
      <w:r>
        <w:t>1.</w:t>
      </w:r>
      <w:r>
        <w:tab/>
      </w:r>
      <w:r w:rsidR="00393776">
        <w:t xml:space="preserve">The application area receives material that meets the criteria for off-site material as specified in </w:t>
      </w:r>
      <w:r w:rsidR="00F64E8D">
        <w:t>40 CFR</w:t>
      </w:r>
      <w:r w:rsidR="00393776">
        <w:t xml:space="preserve"> </w:t>
      </w:r>
      <w:r w:rsidR="00B743C5">
        <w:t>§ </w:t>
      </w:r>
      <w:r w:rsidR="00393776">
        <w:t>63.680(b)(1).</w:t>
      </w:r>
    </w:p>
    <w:p w:rsidR="00393776" w:rsidRDefault="009E52AC" w:rsidP="008B17B5">
      <w:pPr>
        <w:pStyle w:val="iYesNo1"/>
        <w:keepNext/>
        <w:keepLines/>
      </w:pPr>
      <w:r>
        <w:t>Indicate “YES”</w:t>
      </w:r>
      <w:r w:rsidR="00393776">
        <w:t xml:space="preserve"> if the application area receives material meeting the </w:t>
      </w:r>
      <w:r w:rsidR="00F64E8D">
        <w:t>40 CFR</w:t>
      </w:r>
      <w:r w:rsidR="00393776">
        <w:t xml:space="preserve"> </w:t>
      </w:r>
      <w:r w:rsidR="00B743C5">
        <w:t>§ </w:t>
      </w:r>
      <w:r w:rsidR="00393776">
        <w:t xml:space="preserve">63.680(b)(1) criteria and the plant site is a major source of HAP emissions as defined in </w:t>
      </w:r>
      <w:r w:rsidR="00F64E8D">
        <w:t>40 CFR</w:t>
      </w:r>
      <w:r w:rsidR="00393776">
        <w:t xml:space="preserve"> </w:t>
      </w:r>
      <w:r w:rsidR="00B743C5">
        <w:t>§ </w:t>
      </w:r>
      <w:r w:rsidR="00393776">
        <w:t xml:space="preserve">63.2. Indicate “N/A” if the application area receives material meeting the </w:t>
      </w:r>
      <w:r w:rsidR="00F64E8D">
        <w:t>40 CFR</w:t>
      </w:r>
      <w:r w:rsidR="00393776">
        <w:t xml:space="preserve"> </w:t>
      </w:r>
      <w:r w:rsidR="00B743C5">
        <w:t>§ </w:t>
      </w:r>
      <w:r w:rsidR="00393776">
        <w:t>63.680(b)(1) criteria and the plant site is not a major source of HAP emissions. Otherwise, indicate “NO.”</w:t>
      </w:r>
    </w:p>
    <w:p w:rsidR="00F214DD" w:rsidRDefault="00EB4368" w:rsidP="009D654B">
      <w:pPr>
        <w:pStyle w:val="iNote1info"/>
      </w:pPr>
      <w:r>
        <w:t>If the response to</w:t>
      </w:r>
      <w:r w:rsidR="00393776">
        <w:t xml:space="preserve"> Question VIII.O.1 is “YES,” additional attribute information and applicability determinations for </w:t>
      </w:r>
      <w:r w:rsidR="00F64E8D">
        <w:t>40 CFR</w:t>
      </w:r>
      <w:r w:rsidR="00393776">
        <w:t xml:space="preserve"> </w:t>
      </w:r>
      <w:r w:rsidR="00AC53E2">
        <w:t>Part 63</w:t>
      </w:r>
      <w:r w:rsidR="00393776">
        <w:t xml:space="preserve">, Subpart DD are necessary in the permit application. Applicability determinations for </w:t>
      </w:r>
      <w:r w:rsidR="00F64E8D">
        <w:t>40 CFR</w:t>
      </w:r>
      <w:r w:rsidR="00393776">
        <w:t xml:space="preserve"> </w:t>
      </w:r>
      <w:r w:rsidR="00AC53E2">
        <w:t>Part 63</w:t>
      </w:r>
      <w:r w:rsidR="00393776">
        <w:t>, Subpart DD are not necessary in the permit application if the response is “NO” or “N/A.”</w:t>
      </w:r>
    </w:p>
    <w:p w:rsidR="00393776" w:rsidRDefault="00393776" w:rsidP="009D654B">
      <w:pPr>
        <w:pStyle w:val="iNote1info"/>
      </w:pPr>
      <w:r>
        <w:t xml:space="preserve">Under </w:t>
      </w:r>
      <w:r w:rsidR="00F64E8D">
        <w:t>40 CFR</w:t>
      </w:r>
      <w:r>
        <w:t xml:space="preserve"> </w:t>
      </w:r>
      <w:r w:rsidR="00B743C5">
        <w:t>§ </w:t>
      </w:r>
      <w:r>
        <w:t>63.680(b)(1), an off-site material is a material that meets all of the following specified criteria. If any one of these criteria do not apply to the material, then the material is not an off-site material subject to this subpart.</w:t>
      </w:r>
    </w:p>
    <w:p w:rsidR="00393776" w:rsidRPr="00C1271B" w:rsidRDefault="00393776" w:rsidP="00C1271B">
      <w:pPr>
        <w:pStyle w:val="iLevel2xlist"/>
        <w:numPr>
          <w:ilvl w:val="0"/>
          <w:numId w:val="13"/>
        </w:numPr>
      </w:pPr>
      <w:r w:rsidRPr="00C1271B">
        <w:t>The material is a waste, used oil, or used solvent;</w:t>
      </w:r>
    </w:p>
    <w:p w:rsidR="00393776" w:rsidRPr="0061115D" w:rsidRDefault="00393776" w:rsidP="0061115D">
      <w:pPr>
        <w:pStyle w:val="iLevel2xlist"/>
      </w:pPr>
      <w:r w:rsidRPr="0061115D">
        <w:t>The waste, used oil, or used solvent is not produced or generated within the plant site, but the material is delivered, transferred, or otherwise moved to the plant site from a location outside the boundaries of the plant site; and</w:t>
      </w:r>
    </w:p>
    <w:p w:rsidR="00393776" w:rsidRDefault="00393776" w:rsidP="0061115D">
      <w:pPr>
        <w:pStyle w:val="iLevel2xlist"/>
      </w:pPr>
      <w:r w:rsidRPr="0061115D">
        <w:t>The waste</w:t>
      </w:r>
      <w:r>
        <w:t xml:space="preserve">, used oil, or used solvent contains one or more of the HAPs listed in Table 1 of </w:t>
      </w:r>
      <w:r w:rsidR="00F64E8D">
        <w:t>40 CFR</w:t>
      </w:r>
      <w:r>
        <w:t xml:space="preserve"> </w:t>
      </w:r>
      <w:r w:rsidR="00AC53E2">
        <w:t>Part 63</w:t>
      </w:r>
      <w:r>
        <w:t>, Subpart DD based on the composition of the material at the point-of-delivery.</w:t>
      </w:r>
    </w:p>
    <w:p w:rsidR="00393776" w:rsidRDefault="00393776" w:rsidP="009D654B">
      <w:pPr>
        <w:pStyle w:val="iNote1info"/>
      </w:pPr>
      <w:r>
        <w:t xml:space="preserve">Please refer to </w:t>
      </w:r>
      <w:r w:rsidR="00F64E8D">
        <w:t>40 CFR</w:t>
      </w:r>
      <w:r>
        <w:t xml:space="preserve"> </w:t>
      </w:r>
      <w:r w:rsidR="00B743C5">
        <w:t>§ </w:t>
      </w:r>
      <w:r>
        <w:t>63.681 for the definitions of waste, used oil, used solvent, and point-of-delivery.</w:t>
      </w:r>
    </w:p>
    <w:p w:rsidR="00393776" w:rsidRDefault="0084287C" w:rsidP="00C57D54">
      <w:pPr>
        <w:pStyle w:val="iNote1"/>
      </w:pPr>
      <w:r>
        <w:t xml:space="preserve">Note:  </w:t>
      </w:r>
      <w:r w:rsidR="00BA2810">
        <w:t>If</w:t>
      </w:r>
      <w:r w:rsidR="00393776">
        <w:t xml:space="preserve"> the response to Question VIII.O.1 is “NO” or “N/A,” go to Section VIII.P.</w:t>
      </w:r>
    </w:p>
    <w:p w:rsidR="00393776" w:rsidRDefault="006100EB" w:rsidP="009D654B">
      <w:pPr>
        <w:pStyle w:val="iLevel1S"/>
      </w:pPr>
      <w:r>
        <w:t>2.</w:t>
      </w:r>
      <w:r>
        <w:tab/>
      </w:r>
      <w:r w:rsidR="00393776">
        <w:t xml:space="preserve">Materials specified in </w:t>
      </w:r>
      <w:r w:rsidR="00F64E8D">
        <w:t>40 CFR</w:t>
      </w:r>
      <w:r w:rsidR="00393776">
        <w:t xml:space="preserve"> </w:t>
      </w:r>
      <w:r w:rsidR="00B743C5">
        <w:t>§ </w:t>
      </w:r>
      <w:r w:rsidR="00393776">
        <w:t>63.680(b)(2) are received at the application area.</w:t>
      </w:r>
    </w:p>
    <w:p w:rsidR="00BA2810" w:rsidRDefault="009E52AC" w:rsidP="009D654B">
      <w:pPr>
        <w:pStyle w:val="iYesNo1"/>
      </w:pPr>
      <w:r>
        <w:t>Indicate “YES” or “NO.”</w:t>
      </w:r>
    </w:p>
    <w:p w:rsidR="00393776" w:rsidRDefault="00393776" w:rsidP="009D654B">
      <w:pPr>
        <w:pStyle w:val="iNote1info"/>
      </w:pPr>
      <w:r>
        <w:t xml:space="preserve">Please refer to </w:t>
      </w:r>
      <w:r w:rsidR="00F64E8D">
        <w:t>40 CFR</w:t>
      </w:r>
      <w:r>
        <w:t xml:space="preserve"> </w:t>
      </w:r>
      <w:r w:rsidR="00B743C5">
        <w:t>§ </w:t>
      </w:r>
      <w:r>
        <w:t>63.680(b)(2) for a list of materials that are not off-site materials.</w:t>
      </w:r>
    </w:p>
    <w:p w:rsidR="00393776" w:rsidRDefault="006100EB" w:rsidP="009D654B">
      <w:pPr>
        <w:pStyle w:val="iLevel1S"/>
      </w:pPr>
      <w:r>
        <w:lastRenderedPageBreak/>
        <w:t>3.</w:t>
      </w:r>
      <w:r>
        <w:tab/>
      </w:r>
      <w:r w:rsidR="00393776">
        <w:t xml:space="preserve">The application area has a waste management operation receiving off-site material and is regulated under </w:t>
      </w:r>
      <w:r w:rsidR="00F64E8D">
        <w:t>40 CFR</w:t>
      </w:r>
      <w:r w:rsidR="00393776">
        <w:t xml:space="preserve"> Part 264 or265.</w:t>
      </w:r>
    </w:p>
    <w:p w:rsidR="00BA2810" w:rsidRDefault="009E52AC" w:rsidP="009D654B">
      <w:pPr>
        <w:pStyle w:val="iYesNo1"/>
      </w:pPr>
      <w:r>
        <w:t>Indicate “YES” or “NO.”</w:t>
      </w:r>
    </w:p>
    <w:p w:rsidR="00BA2810" w:rsidRDefault="00393776" w:rsidP="009D654B">
      <w:pPr>
        <w:pStyle w:val="iNote1info"/>
      </w:pPr>
      <w:r>
        <w:t xml:space="preserve">Title </w:t>
      </w:r>
      <w:r w:rsidR="00F64E8D">
        <w:t>40 CFR</w:t>
      </w:r>
      <w:r>
        <w:t xml:space="preserve"> Part 264 relates to standards for owners and operators of hazardous waste treatment, storage, and disposal (TSD) facilities. Title </w:t>
      </w:r>
      <w:r w:rsidR="00F64E8D">
        <w:t>40 CFR</w:t>
      </w:r>
      <w:r>
        <w:t xml:space="preserve"> Part 264 relates to interim status standards for owners and operators of hazardous waste treatment TSD facilities.</w:t>
      </w:r>
    </w:p>
    <w:p w:rsidR="00393776" w:rsidRDefault="00D17095" w:rsidP="008B17B5">
      <w:pPr>
        <w:pStyle w:val="iPageNum"/>
      </w:pPr>
      <w:r>
        <w:t>Form OP-REQ1 (Page</w:t>
      </w:r>
      <w:r w:rsidR="00393776">
        <w:t xml:space="preserve"> 51)</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0161">
      <w:pPr>
        <w:pStyle w:val="iHeadingBcontinue"/>
      </w:pPr>
      <w:r w:rsidRPr="007C4177">
        <w:t>O.</w:t>
      </w:r>
      <w:r w:rsidRPr="007C4177">
        <w:tab/>
      </w:r>
      <w:r w:rsidR="00393776">
        <w:t>Subpart DD</w:t>
      </w:r>
      <w:r w:rsidR="000B4098">
        <w:t xml:space="preserve"> - </w:t>
      </w:r>
      <w:r w:rsidR="00393776">
        <w:t>National Emission Standards for Off-site Waste and Recovery Operations</w:t>
      </w:r>
      <w:r w:rsidR="0004401C">
        <w:t xml:space="preserve"> </w:t>
      </w:r>
      <w:r w:rsidR="009D0161">
        <w:t>(continued)</w:t>
      </w:r>
    </w:p>
    <w:p w:rsidR="00393776" w:rsidRDefault="006100EB" w:rsidP="008B17B5">
      <w:pPr>
        <w:pStyle w:val="iLevel1S"/>
      </w:pPr>
      <w:r>
        <w:t>4.</w:t>
      </w:r>
      <w:r>
        <w:tab/>
      </w:r>
      <w:r w:rsidR="00393776">
        <w:t xml:space="preserve">The application area has a waste management operation treating wastewater which is an </w:t>
      </w:r>
      <w:r w:rsidR="00836894">
        <w:t>off-site</w:t>
      </w:r>
      <w:r w:rsidR="00393776">
        <w:t xml:space="preserve"> material and is exempted under </w:t>
      </w:r>
      <w:r w:rsidR="00F64E8D">
        <w:t>40 CFR</w:t>
      </w:r>
      <w:r w:rsidR="00393776">
        <w:t xml:space="preserve"> </w:t>
      </w:r>
      <w:r w:rsidR="00B743C5">
        <w:t>§ </w:t>
      </w:r>
      <w:r w:rsidR="00393776">
        <w:t xml:space="preserve">264.1(g)(6) or </w:t>
      </w:r>
      <w:r w:rsidR="00B743C5">
        <w:t>§ </w:t>
      </w:r>
      <w:r w:rsidR="00393776">
        <w:t>265.1(c)(10).</w:t>
      </w:r>
    </w:p>
    <w:p w:rsidR="00BA2810" w:rsidRDefault="009E52AC" w:rsidP="005509CF">
      <w:pPr>
        <w:pStyle w:val="iYesNo1"/>
      </w:pPr>
      <w:r>
        <w:t>Indicate “YES” or “NO.”</w:t>
      </w:r>
    </w:p>
    <w:p w:rsidR="00393776" w:rsidRDefault="00393776" w:rsidP="009D654B">
      <w:pPr>
        <w:pStyle w:val="iNote1info"/>
      </w:pPr>
      <w:r>
        <w:t xml:space="preserve">Under </w:t>
      </w:r>
      <w:r w:rsidR="00F64E8D">
        <w:t>40 CFR</w:t>
      </w:r>
      <w:r>
        <w:t xml:space="preserve"> </w:t>
      </w:r>
      <w:r w:rsidR="00B743C5">
        <w:t>§ </w:t>
      </w:r>
      <w:r>
        <w:t xml:space="preserve">264.1(g)(6) or 265.1(c)(10), an elementary neutralization unit or a wastewater treatment unit, as defined in </w:t>
      </w:r>
      <w:r w:rsidR="00F64E8D">
        <w:t>40 CFR</w:t>
      </w:r>
      <w:r>
        <w:t xml:space="preserve"> </w:t>
      </w:r>
      <w:r w:rsidR="00B743C5">
        <w:t>§ </w:t>
      </w:r>
      <w:r>
        <w:t xml:space="preserve">260.10, is not subject to </w:t>
      </w:r>
      <w:r w:rsidR="00F64E8D">
        <w:t>40 CFR</w:t>
      </w:r>
      <w:r>
        <w:t xml:space="preserve"> Part 264 or 265, respectively, unless the owner/operator is diluting hazardous ignitable (D001) wastes (other than the D001 High TOC Subcategory defined in </w:t>
      </w:r>
      <w:r w:rsidR="00F64E8D">
        <w:t>40 CFR</w:t>
      </w:r>
      <w:r>
        <w:t xml:space="preserve"> </w:t>
      </w:r>
      <w:r w:rsidR="00B743C5">
        <w:t>§ </w:t>
      </w:r>
      <w:r>
        <w:t xml:space="preserve">268.40, Table Treatment Standards for Hazardous Wastes), or reactive (D003) waste, to remove the characteristic before land disposal, then the owner/operator must comply with the </w:t>
      </w:r>
      <w:r w:rsidR="00F64E8D">
        <w:t>40 CFR</w:t>
      </w:r>
      <w:r>
        <w:t xml:space="preserve"> </w:t>
      </w:r>
      <w:r w:rsidR="00B743C5">
        <w:t>§ </w:t>
      </w:r>
      <w:r>
        <w:t>264.17(b) requirements.</w:t>
      </w:r>
    </w:p>
    <w:p w:rsidR="00393776" w:rsidRDefault="006100EB" w:rsidP="009D654B">
      <w:pPr>
        <w:pStyle w:val="iLevel1S"/>
      </w:pPr>
      <w:r>
        <w:t>5.</w:t>
      </w:r>
      <w:r>
        <w:tab/>
      </w:r>
      <w:r w:rsidR="00393776">
        <w:t xml:space="preserve">The application area has an operation subject to Clean Water Act </w:t>
      </w:r>
      <w:r w:rsidR="00B743C5">
        <w:t>§ </w:t>
      </w:r>
      <w:r w:rsidR="00393776">
        <w:t>402 or 307(b) but is not owned by a “state” or “municipality.”</w:t>
      </w:r>
    </w:p>
    <w:p w:rsidR="00BA2810" w:rsidRDefault="009E52AC" w:rsidP="009D654B">
      <w:pPr>
        <w:pStyle w:val="iYesNo1"/>
      </w:pPr>
      <w:r>
        <w:t>Indicate “YES” or “NO.”</w:t>
      </w:r>
    </w:p>
    <w:p w:rsidR="00393776" w:rsidRDefault="006100EB" w:rsidP="009D654B">
      <w:pPr>
        <w:pStyle w:val="iLevel1S"/>
      </w:pPr>
      <w:r>
        <w:t>6.</w:t>
      </w:r>
      <w:r>
        <w:tab/>
      </w:r>
      <w:r w:rsidR="00393776">
        <w:t>The predominant activity in the application area is the treatment of wastewater received from off-site.</w:t>
      </w:r>
    </w:p>
    <w:p w:rsidR="00BA2810" w:rsidRDefault="009E52AC" w:rsidP="009D654B">
      <w:pPr>
        <w:pStyle w:val="iYesNo1"/>
      </w:pPr>
      <w:r>
        <w:t>Indicate “YES” or “NO.”</w:t>
      </w:r>
    </w:p>
    <w:p w:rsidR="00393776" w:rsidRDefault="006100EB" w:rsidP="009D654B">
      <w:pPr>
        <w:pStyle w:val="iLevel1S"/>
      </w:pPr>
      <w:r>
        <w:t>7.</w:t>
      </w:r>
      <w:r>
        <w:tab/>
      </w:r>
      <w:r w:rsidR="00393776">
        <w:t xml:space="preserve">The application area has a recovery operation that recycles or reprocesses hazardous waste which is an off-site material and is exempted under </w:t>
      </w:r>
      <w:r w:rsidR="00F64E8D">
        <w:t>40 CFR</w:t>
      </w:r>
      <w:r w:rsidR="00393776">
        <w:t xml:space="preserve"> </w:t>
      </w:r>
      <w:r w:rsidR="00B743C5">
        <w:t>§ </w:t>
      </w:r>
      <w:r w:rsidR="00393776">
        <w:t xml:space="preserve">264.1(g)(2) or </w:t>
      </w:r>
      <w:r w:rsidR="00B743C5">
        <w:t>§ </w:t>
      </w:r>
      <w:r w:rsidR="00393776">
        <w:t>265.1(c)(6).</w:t>
      </w:r>
    </w:p>
    <w:p w:rsidR="00BA2810" w:rsidRDefault="009E52AC" w:rsidP="009D654B">
      <w:pPr>
        <w:pStyle w:val="iYesNo1"/>
      </w:pPr>
      <w:r>
        <w:t>Indicate “YES” or “NO.”</w:t>
      </w:r>
    </w:p>
    <w:p w:rsidR="00393776" w:rsidRDefault="00393776" w:rsidP="009D654B">
      <w:pPr>
        <w:pStyle w:val="iNote1info"/>
      </w:pPr>
      <w:r>
        <w:t xml:space="preserve">Under </w:t>
      </w:r>
      <w:r w:rsidR="00F64E8D">
        <w:t>40 CFR</w:t>
      </w:r>
      <w:r>
        <w:t xml:space="preserve"> </w:t>
      </w:r>
      <w:r w:rsidR="00B743C5">
        <w:t>§ </w:t>
      </w:r>
      <w:r>
        <w:t xml:space="preserve">264.1(g)(2) or </w:t>
      </w:r>
      <w:r w:rsidR="00B743C5">
        <w:t>§ </w:t>
      </w:r>
      <w:r>
        <w:t xml:space="preserve">265.1(c)(6), a facility managing recyclable materials described in </w:t>
      </w:r>
      <w:r w:rsidR="00F64E8D">
        <w:t>40 CFR</w:t>
      </w:r>
      <w:r>
        <w:t xml:space="preserve"> </w:t>
      </w:r>
      <w:r w:rsidR="00B743C5">
        <w:t>§ </w:t>
      </w:r>
      <w:r>
        <w:t xml:space="preserve">261.6(a)(2) - (4), is not subject to </w:t>
      </w:r>
      <w:r w:rsidR="00F64E8D">
        <w:t>40 CFR</w:t>
      </w:r>
      <w:r>
        <w:t xml:space="preserve"> Part 264 or 265, respectively, except as referred to in </w:t>
      </w:r>
      <w:r w:rsidR="00F64E8D">
        <w:t>40 CFR</w:t>
      </w:r>
      <w:r>
        <w:t xml:space="preserve"> Part 279 or 266, Subparts C, D, F, or G.</w:t>
      </w:r>
    </w:p>
    <w:p w:rsidR="00393776" w:rsidRDefault="006100EB" w:rsidP="009D654B">
      <w:pPr>
        <w:pStyle w:val="iLevel1S"/>
      </w:pPr>
      <w:r>
        <w:t>8.</w:t>
      </w:r>
      <w:r>
        <w:tab/>
      </w:r>
      <w:r w:rsidR="00393776">
        <w:t xml:space="preserve">The application area has a recovery operation that recycles or reprocesses used solvent which is an off-site material and is not part of chemical, petroleum, or other manufacturing process that is required to use air emission controls by another subpart of </w:t>
      </w:r>
      <w:r w:rsidR="00F64E8D">
        <w:t>40 CFR</w:t>
      </w:r>
      <w:r w:rsidR="00393776">
        <w:t xml:space="preserve"> </w:t>
      </w:r>
      <w:r w:rsidR="00AC53E2">
        <w:t>Part 63</w:t>
      </w:r>
      <w:r w:rsidR="00393776">
        <w:t xml:space="preserve"> or 61.</w:t>
      </w:r>
    </w:p>
    <w:p w:rsidR="00BA2810" w:rsidRDefault="009E52AC" w:rsidP="009D654B">
      <w:pPr>
        <w:pStyle w:val="iYesNo1"/>
      </w:pPr>
      <w:r>
        <w:t>Indicate “YES” or “NO.”</w:t>
      </w:r>
    </w:p>
    <w:p w:rsidR="00393776" w:rsidRDefault="006100EB" w:rsidP="009D654B">
      <w:pPr>
        <w:pStyle w:val="iLevel1S"/>
      </w:pPr>
      <w:r>
        <w:lastRenderedPageBreak/>
        <w:t>9.</w:t>
      </w:r>
      <w:r>
        <w:tab/>
      </w:r>
      <w:r w:rsidR="00393776">
        <w:t>The application area has a recovery operation that re-refines or repro</w:t>
      </w:r>
      <w:r w:rsidR="005E1477">
        <w:t>cesses used oil which is an off-</w:t>
      </w:r>
      <w:r w:rsidR="00393776">
        <w:t xml:space="preserve">site material and is regulated under </w:t>
      </w:r>
      <w:r w:rsidR="00F64E8D">
        <w:t>40 CFR</w:t>
      </w:r>
      <w:r w:rsidR="00393776">
        <w:t xml:space="preserve"> Part 279, Subpart F (Standards for Used Oil Processors and Refiners).</w:t>
      </w:r>
    </w:p>
    <w:p w:rsidR="00BA2810" w:rsidRDefault="009E52AC" w:rsidP="009D654B">
      <w:pPr>
        <w:pStyle w:val="iYesNo1"/>
      </w:pPr>
      <w:r>
        <w:t>Indicate “YES” or “NO.”</w:t>
      </w:r>
    </w:p>
    <w:p w:rsidR="00393776" w:rsidRDefault="00393776" w:rsidP="009D654B">
      <w:pPr>
        <w:pStyle w:val="iLevel1S"/>
      </w:pPr>
      <w:r>
        <w:t>1</w:t>
      </w:r>
      <w:r w:rsidR="006100EB">
        <w:t>0.</w:t>
      </w:r>
      <w:r w:rsidR="006100EB">
        <w:tab/>
      </w:r>
      <w:r>
        <w:t>The application area is located at a site where the total annual quantity of HAPs in the off-site material is less than 1 megagram per year.</w:t>
      </w:r>
    </w:p>
    <w:p w:rsidR="00BA2810" w:rsidRDefault="009E52AC" w:rsidP="009D654B">
      <w:pPr>
        <w:pStyle w:val="iYesNo1"/>
      </w:pPr>
      <w:r>
        <w:t>Indicate “YES” or “NO.”</w:t>
      </w:r>
    </w:p>
    <w:p w:rsidR="00BA2810" w:rsidRDefault="008B09E3" w:rsidP="00C57D54">
      <w:pPr>
        <w:pStyle w:val="iNote1"/>
      </w:pPr>
      <w:r>
        <w:t>Note:</w:t>
      </w:r>
      <w:r w:rsidR="0084287C">
        <w:t xml:space="preserve">  </w:t>
      </w:r>
      <w:r w:rsidR="00BA2810">
        <w:t>If</w:t>
      </w:r>
      <w:r w:rsidR="00393776">
        <w:t xml:space="preserve"> the response to Question VIII.O.10 is “YES,” go to Section VIII.P.</w:t>
      </w:r>
    </w:p>
    <w:p w:rsidR="00393776" w:rsidRDefault="00D17095" w:rsidP="009D654B">
      <w:pPr>
        <w:pStyle w:val="iPageNum"/>
      </w:pPr>
      <w:r>
        <w:t>Form OP-REQ1 (Page</w:t>
      </w:r>
      <w:r w:rsidR="00393776">
        <w:t xml:space="preserve"> 52)</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rsidR="000B4098">
        <w:t xml:space="preserve"> - </w:t>
      </w:r>
      <w:r>
        <w:t xml:space="preserve">National Emission Standards for Hazardous Air Pollutants for Source Categories </w:t>
      </w:r>
      <w:r w:rsidR="009D0161">
        <w:t>(continued)</w:t>
      </w:r>
    </w:p>
    <w:p w:rsidR="00393776" w:rsidRDefault="007C4177" w:rsidP="009D0161">
      <w:pPr>
        <w:pStyle w:val="iHeadingBcontinue"/>
      </w:pPr>
      <w:r w:rsidRPr="007C4177">
        <w:t>O.</w:t>
      </w:r>
      <w:r w:rsidRPr="007C4177">
        <w:tab/>
      </w:r>
      <w:r w:rsidR="00393776">
        <w:t>Subpart DD</w:t>
      </w:r>
      <w:r w:rsidR="000B4098">
        <w:t xml:space="preserve"> - </w:t>
      </w:r>
      <w:r w:rsidR="00393776">
        <w:t xml:space="preserve">National Emission Standards for Off-site Waste and Recovery Operations </w:t>
      </w:r>
      <w:r w:rsidR="009D0161">
        <w:t>(continued)</w:t>
      </w:r>
    </w:p>
    <w:p w:rsidR="00393776" w:rsidRDefault="00393776" w:rsidP="009D654B">
      <w:pPr>
        <w:pStyle w:val="iLevel1S"/>
      </w:pPr>
      <w:r>
        <w:t>1</w:t>
      </w:r>
      <w:r w:rsidR="006100EB">
        <w:t>1.</w:t>
      </w:r>
      <w:r w:rsidR="006100EB">
        <w:tab/>
      </w:r>
      <w:r>
        <w:t>The application area receives offsite materials with average VO</w:t>
      </w:r>
      <w:r w:rsidR="005E3133">
        <w:t>HAP concentration less than 500 </w:t>
      </w:r>
      <w:r>
        <w:t>ppmw at the point of delivery that are not combined with materials having a VOHAP concentration of 500 ppmw or greater.</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BA2810">
        <w:t>If</w:t>
      </w:r>
      <w:r w:rsidR="00393776">
        <w:t xml:space="preserve"> the response to Question VIII.O.11 is “NO,” go to Question VIII.O.14.</w:t>
      </w:r>
    </w:p>
    <w:p w:rsidR="00393776" w:rsidRDefault="00393776" w:rsidP="009D654B">
      <w:pPr>
        <w:pStyle w:val="iLevel1S"/>
      </w:pPr>
      <w:r>
        <w:t>1</w:t>
      </w:r>
      <w:r w:rsidR="006100EB">
        <w:t>2.</w:t>
      </w:r>
      <w:r w:rsidR="006100EB">
        <w:tab/>
      </w:r>
      <w:r>
        <w:t>VOHAP concentration is determined by direct measurement.</w:t>
      </w:r>
    </w:p>
    <w:p w:rsidR="00BA2810" w:rsidRDefault="009E52AC" w:rsidP="009D654B">
      <w:pPr>
        <w:pStyle w:val="iYesNo1"/>
      </w:pPr>
      <w:r>
        <w:t>Indicate “YES” or “NO.”</w:t>
      </w:r>
    </w:p>
    <w:p w:rsidR="00393776" w:rsidRDefault="00393776" w:rsidP="009D654B">
      <w:pPr>
        <w:pStyle w:val="iLevel1S"/>
      </w:pPr>
      <w:r>
        <w:t>1</w:t>
      </w:r>
      <w:r w:rsidR="006100EB">
        <w:t>3.</w:t>
      </w:r>
      <w:r w:rsidR="006100EB">
        <w:tab/>
      </w:r>
      <w:r>
        <w:t>VOHAP concentration is based on knowledge of the offsite material.</w:t>
      </w:r>
    </w:p>
    <w:p w:rsidR="00BA2810" w:rsidRDefault="009E52AC" w:rsidP="009D654B">
      <w:pPr>
        <w:pStyle w:val="iYesNo1"/>
      </w:pPr>
      <w:r>
        <w:t>Indicate “YES” or “NO.”</w:t>
      </w:r>
    </w:p>
    <w:p w:rsidR="00393776" w:rsidRDefault="00393776" w:rsidP="009D654B">
      <w:pPr>
        <w:pStyle w:val="iLevel1S"/>
      </w:pPr>
      <w:r>
        <w:t>1</w:t>
      </w:r>
      <w:r w:rsidR="006100EB">
        <w:t>4.</w:t>
      </w:r>
      <w:r w:rsidR="006100EB">
        <w:tab/>
      </w:r>
      <w:r>
        <w:t>The application area includes an equipment component that is a pump, compressor, and agitator, pressure relief device, sampling connection system, open-ended valve or line, valve, connector or instrumentation system.</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BA2810">
        <w:t>If</w:t>
      </w:r>
      <w:r w:rsidR="00393776">
        <w:t xml:space="preserve"> the response to Question VIII.O.14 is “NO,” go to Question VIII.O.17.</w:t>
      </w:r>
    </w:p>
    <w:p w:rsidR="00393776" w:rsidRDefault="00393776" w:rsidP="009D654B">
      <w:pPr>
        <w:pStyle w:val="iLevel1S"/>
      </w:pPr>
      <w:r>
        <w:t>1</w:t>
      </w:r>
      <w:r w:rsidR="006100EB">
        <w:t>5.</w:t>
      </w:r>
      <w:r w:rsidR="006100EB">
        <w:tab/>
      </w:r>
      <w:r>
        <w:t>An equipment component in the application area contains or contacts off-site material with a HAP concentration greater than or equal to 10% by weight.</w:t>
      </w:r>
    </w:p>
    <w:p w:rsidR="00F214DD" w:rsidRDefault="009E52AC" w:rsidP="009D654B">
      <w:pPr>
        <w:pStyle w:val="iYesNo1"/>
      </w:pPr>
      <w:r>
        <w:t>Indicate “YES” or “NO.”</w:t>
      </w:r>
    </w:p>
    <w:p w:rsidR="00393776" w:rsidRDefault="00393776" w:rsidP="009D654B">
      <w:pPr>
        <w:pStyle w:val="iLevel1S"/>
      </w:pPr>
      <w:r>
        <w:t>1</w:t>
      </w:r>
      <w:r w:rsidR="006100EB">
        <w:t>6.</w:t>
      </w:r>
      <w:r w:rsidR="006100EB">
        <w:tab/>
      </w:r>
      <w:r>
        <w:t>An equipment component in the application area is intended to operate 300 hours or more during a 12-month period.</w:t>
      </w:r>
    </w:p>
    <w:p w:rsidR="00BA2810" w:rsidRDefault="009E52AC" w:rsidP="009D654B">
      <w:pPr>
        <w:pStyle w:val="iYesNo1"/>
      </w:pPr>
      <w:r>
        <w:t>Indicate “YES” or “NO.”</w:t>
      </w:r>
    </w:p>
    <w:p w:rsidR="00393776" w:rsidRDefault="00393776" w:rsidP="009D654B">
      <w:pPr>
        <w:pStyle w:val="iNote1info"/>
      </w:pPr>
      <w:r>
        <w:t xml:space="preserve">If the responses to Questions VII.O.14, 15 and 16 are all </w:t>
      </w:r>
      <w:r w:rsidR="004D1133">
        <w:t>“YES,”</w:t>
      </w:r>
      <w:r>
        <w:t xml:space="preserve"> provide unit attribute data for a fugitive unit on OP-UA12, Tables 3a - 3j, for equipment complying with </w:t>
      </w:r>
      <w:r w:rsidR="00F64E8D">
        <w:t>40 CFR</w:t>
      </w:r>
      <w:r>
        <w:t xml:space="preserve"> </w:t>
      </w:r>
      <w:r w:rsidR="00AC53E2">
        <w:t>Part 61</w:t>
      </w:r>
      <w:r>
        <w:t xml:space="preserve">, Subpart V or Tables 9a - 9g for equipment complying with </w:t>
      </w:r>
      <w:r w:rsidR="00F64E8D">
        <w:t>40 CFR</w:t>
      </w:r>
      <w:r>
        <w:t xml:space="preserve"> </w:t>
      </w:r>
      <w:r w:rsidR="00AC53E2">
        <w:t>Part 63</w:t>
      </w:r>
      <w:r>
        <w:t xml:space="preserve">, Subpart H. </w:t>
      </w:r>
      <w:r w:rsidR="00EB4368">
        <w:t>If the response to</w:t>
      </w:r>
      <w:r>
        <w:t xml:space="preserve"> any one the questions are “NO,” no unit attribute data is required.</w:t>
      </w:r>
    </w:p>
    <w:p w:rsidR="00393776" w:rsidRDefault="00393776" w:rsidP="009D654B">
      <w:pPr>
        <w:pStyle w:val="iLevel1S"/>
      </w:pPr>
      <w:r>
        <w:lastRenderedPageBreak/>
        <w:t>1</w:t>
      </w:r>
      <w:r w:rsidR="006100EB">
        <w:t>7.</w:t>
      </w:r>
      <w:r w:rsidR="006100EB">
        <w:tab/>
      </w:r>
      <w:r>
        <w:t>The application area includes containers that manage non-exempt off-site material.</w:t>
      </w:r>
    </w:p>
    <w:p w:rsidR="00BA2810" w:rsidRDefault="009E52AC" w:rsidP="009D654B">
      <w:pPr>
        <w:pStyle w:val="iYesNo1"/>
      </w:pPr>
      <w:r>
        <w:t>Indicate “YES” or “NO.”</w:t>
      </w:r>
    </w:p>
    <w:p w:rsidR="00393776" w:rsidRDefault="00393776" w:rsidP="009D654B">
      <w:pPr>
        <w:pStyle w:val="iNote1info"/>
      </w:pPr>
      <w:r>
        <w:t xml:space="preserve">Please refer to </w:t>
      </w:r>
      <w:r w:rsidR="00F64E8D">
        <w:t>40 CFR</w:t>
      </w:r>
      <w:r>
        <w:t xml:space="preserve"> </w:t>
      </w:r>
      <w:r w:rsidR="00B743C5">
        <w:t>§ </w:t>
      </w:r>
      <w:r>
        <w:t xml:space="preserve">63.683(b)(2) to determine if the container(s) qualifies for an exemption from the requirements of </w:t>
      </w:r>
      <w:r w:rsidR="00F64E8D">
        <w:t>40 CFR</w:t>
      </w:r>
      <w:r>
        <w:t xml:space="preserve"> </w:t>
      </w:r>
      <w:r w:rsidR="00B743C5">
        <w:t>§ </w:t>
      </w:r>
      <w:r>
        <w:t>63.683(b)(1). Containers that manage only wastes with an average VOHAP concentration less than 500 ppmw are addressed by Questions VIII.O.11 - 13.</w:t>
      </w:r>
    </w:p>
    <w:p w:rsidR="00393776" w:rsidRDefault="00393776" w:rsidP="009D654B">
      <w:pPr>
        <w:pStyle w:val="iLevel1S"/>
      </w:pPr>
      <w:r>
        <w:t>1</w:t>
      </w:r>
      <w:r w:rsidR="006100EB">
        <w:t>8.</w:t>
      </w:r>
      <w:r w:rsidR="006100EB">
        <w:tab/>
      </w:r>
      <w:r>
        <w:t>The application area includes individual drain systems that manage non-exempt off-site materials.</w:t>
      </w:r>
    </w:p>
    <w:p w:rsidR="00BA2810" w:rsidRDefault="009E52AC" w:rsidP="009D654B">
      <w:pPr>
        <w:pStyle w:val="iYesNo1"/>
      </w:pPr>
      <w:r>
        <w:t>Indicate “YES” or “NO.”</w:t>
      </w:r>
    </w:p>
    <w:p w:rsidR="00BA2810" w:rsidRDefault="00393776" w:rsidP="009D654B">
      <w:pPr>
        <w:pStyle w:val="iNote1info"/>
      </w:pPr>
      <w:r>
        <w:t xml:space="preserve">Please refer to </w:t>
      </w:r>
      <w:r w:rsidR="00F64E8D">
        <w:t>40 CFR</w:t>
      </w:r>
      <w:r>
        <w:t xml:space="preserve"> </w:t>
      </w:r>
      <w:r w:rsidR="00B743C5">
        <w:t>§ </w:t>
      </w:r>
      <w:r>
        <w:t xml:space="preserve">63.683(b)(2) to determine if the individual drain system(s) qualifies for an exemption from the requirements of </w:t>
      </w:r>
      <w:r w:rsidR="00F64E8D">
        <w:t>40 CFR</w:t>
      </w:r>
      <w:r>
        <w:t xml:space="preserve"> </w:t>
      </w:r>
      <w:r w:rsidR="00B743C5">
        <w:t>§ </w:t>
      </w:r>
      <w:r>
        <w:t>63.683(b)(1). Individual drain systems that manage only wastes with an average VOHAP concentration less than 500 ppmw are addressed by Questions VIII.O.11 - 13.</w:t>
      </w:r>
    </w:p>
    <w:p w:rsidR="00393776" w:rsidRDefault="00D17095" w:rsidP="009D654B">
      <w:pPr>
        <w:pStyle w:val="iPageNum"/>
      </w:pPr>
      <w:r>
        <w:t>Form OP-REQ1 (Page</w:t>
      </w:r>
      <w:r w:rsidR="00393776">
        <w:t xml:space="preserve"> 53)</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7C4177" w:rsidP="009D654B">
      <w:pPr>
        <w:pStyle w:val="iHeadingB"/>
      </w:pPr>
      <w:r w:rsidRPr="007C4177">
        <w:t>P.</w:t>
      </w:r>
      <w:r w:rsidRPr="007C4177">
        <w:tab/>
      </w:r>
      <w:r w:rsidR="00393776">
        <w:t>Subpart GG</w:t>
      </w:r>
      <w:r w:rsidR="000B4098">
        <w:t xml:space="preserve"> - </w:t>
      </w:r>
      <w:r w:rsidR="00393776">
        <w:t>National Emission Standards for Aerospace Manufacturing and Rework Facilities</w:t>
      </w:r>
    </w:p>
    <w:p w:rsidR="00393776" w:rsidRDefault="006100EB" w:rsidP="009D654B">
      <w:pPr>
        <w:pStyle w:val="iLevel1S"/>
      </w:pPr>
      <w:r>
        <w:t>1.</w:t>
      </w:r>
      <w:r>
        <w:tab/>
      </w:r>
      <w:r w:rsidR="00393776">
        <w:t>The application area includes facilities that manufacture or rework commercial, civil, or military aerospace vehicles or components.</w:t>
      </w:r>
    </w:p>
    <w:p w:rsidR="00393776" w:rsidRDefault="009E52AC" w:rsidP="009D654B">
      <w:pPr>
        <w:pStyle w:val="iYesNo1"/>
      </w:pPr>
      <w:r>
        <w:t>Indicate “YES”</w:t>
      </w:r>
      <w:r w:rsidR="00393776">
        <w:t xml:space="preserve"> if the application area includes facilities that manufacture or rework commercial, civil or military aerospace vehicles or components and the site is a major source of HAP emissions as defined in </w:t>
      </w:r>
      <w:r w:rsidR="00F64E8D">
        <w:t>40 CFR</w:t>
      </w:r>
      <w:r w:rsidR="00393776">
        <w:t xml:space="preserve"> </w:t>
      </w:r>
      <w:r w:rsidR="00B743C5">
        <w:t>§ </w:t>
      </w:r>
      <w:r w:rsidR="00393776">
        <w:t>63.2. Indicate “N/A” if the application area includes facilities that manufacture or rework commercial, civil, or military aerospace vehicles or components and the site is not a major source of HAP emissions. Otherwise, indicate “NO.”</w:t>
      </w:r>
    </w:p>
    <w:p w:rsidR="00393776" w:rsidRDefault="008B09E3" w:rsidP="00C57D54">
      <w:pPr>
        <w:pStyle w:val="iNote1"/>
      </w:pPr>
      <w:r>
        <w:t>Note:</w:t>
      </w:r>
      <w:r w:rsidR="0084287C">
        <w:t xml:space="preserve">  </w:t>
      </w:r>
      <w:r w:rsidR="00BA2810">
        <w:t>If</w:t>
      </w:r>
      <w:r w:rsidR="00393776">
        <w:t xml:space="preserve"> the response to Question VIII.P.1 is “NO” or “N/A,” go to Section VIII.Q.</w:t>
      </w:r>
    </w:p>
    <w:p w:rsidR="00393776" w:rsidRDefault="006100EB" w:rsidP="009D654B">
      <w:pPr>
        <w:pStyle w:val="iLevel1S"/>
      </w:pPr>
      <w:r>
        <w:t>2.</w:t>
      </w:r>
      <w:r>
        <w:tab/>
      </w:r>
      <w:r w:rsidR="00393776">
        <w:t xml:space="preserve">The application area includes one or more of the affected sources specified in </w:t>
      </w:r>
      <w:r w:rsidR="00F64E8D">
        <w:t>40 CFR</w:t>
      </w:r>
      <w:r w:rsidR="00393776">
        <w:t xml:space="preserve"> </w:t>
      </w:r>
      <w:r w:rsidR="00B743C5">
        <w:t>§ </w:t>
      </w:r>
      <w:r w:rsidR="00393776">
        <w:t>63.741(c)(1) - (7).</w:t>
      </w:r>
    </w:p>
    <w:p w:rsidR="00BA2810" w:rsidRDefault="009E52AC" w:rsidP="009D654B">
      <w:pPr>
        <w:pStyle w:val="iYesNo1"/>
      </w:pPr>
      <w:r>
        <w:t>Indicate “YES” or “NO.”</w:t>
      </w:r>
    </w:p>
    <w:p w:rsidR="00393776" w:rsidRDefault="007C4177" w:rsidP="009D654B">
      <w:pPr>
        <w:pStyle w:val="iHeadingB"/>
      </w:pPr>
      <w:r w:rsidRPr="007C4177">
        <w:t>Q.</w:t>
      </w:r>
      <w:r w:rsidRPr="007C4177">
        <w:tab/>
      </w:r>
      <w:r w:rsidR="00393776">
        <w:t>Subpart HH</w:t>
      </w:r>
      <w:r w:rsidR="000B4098">
        <w:t xml:space="preserve"> - </w:t>
      </w:r>
      <w:r w:rsidR="00393776">
        <w:t>National Emission Standards for Hazardous Air Pollutants From Oil and Natural Gas Production Facilities</w:t>
      </w:r>
    </w:p>
    <w:p w:rsidR="00393776" w:rsidRDefault="007C4177" w:rsidP="009D654B">
      <w:pPr>
        <w:pStyle w:val="iLevel1G"/>
      </w:pPr>
      <w:r w:rsidRPr="007C4177">
        <w:t>1.</w:t>
      </w:r>
      <w:r w:rsidRPr="007C4177">
        <w:tab/>
      </w:r>
      <w:r w:rsidR="00393776">
        <w:t>The application area contains facilities that process, upgrade or store hydrocarbon liquids that are located at oil and natural gas production facilities prior to the point of custody transfer.</w:t>
      </w:r>
    </w:p>
    <w:p w:rsidR="00F214DD" w:rsidRDefault="009E52AC" w:rsidP="009D654B">
      <w:pPr>
        <w:pStyle w:val="iYesNo1"/>
      </w:pPr>
      <w:r>
        <w:t>Indicate “YES” or “NO.”</w:t>
      </w:r>
    </w:p>
    <w:p w:rsidR="00393776" w:rsidRDefault="007C4177" w:rsidP="009D654B">
      <w:pPr>
        <w:pStyle w:val="iLevel1G"/>
      </w:pPr>
      <w:r w:rsidRPr="007C4177">
        <w:t>2.</w:t>
      </w:r>
      <w:r w:rsidRPr="007C4177">
        <w:tab/>
      </w:r>
      <w:r w:rsidR="00393776">
        <w:t>The application area contains facilities that process, upgrade or store natural gas prior to the point at which natural gas enters the natural gas transmission and storage source category or is delivered to a final end user.</w:t>
      </w:r>
    </w:p>
    <w:p w:rsidR="00BA2810" w:rsidRDefault="009E52AC" w:rsidP="009D654B">
      <w:pPr>
        <w:pStyle w:val="iYesNo1"/>
      </w:pPr>
      <w:r>
        <w:t>Indicate “YES” or “NO.”</w:t>
      </w:r>
    </w:p>
    <w:p w:rsidR="00393776" w:rsidRDefault="008B09E3" w:rsidP="00C57D54">
      <w:pPr>
        <w:pStyle w:val="iNote1"/>
      </w:pPr>
      <w:r>
        <w:lastRenderedPageBreak/>
        <w:t>Note:</w:t>
      </w:r>
      <w:r w:rsidR="0084287C">
        <w:t xml:space="preserve">  </w:t>
      </w:r>
      <w:r w:rsidR="00393776">
        <w:t xml:space="preserve">For SOP applications, </w:t>
      </w:r>
      <w:r w:rsidR="00EB4368">
        <w:t>if the response to</w:t>
      </w:r>
      <w:r w:rsidR="00393776">
        <w:t xml:space="preserve"> both Question VIII.Q.1 and VIII.Q.2 is “NO,” go to Section VIII.R.</w:t>
      </w:r>
      <w:r w:rsidR="00DC4D5B">
        <w:t xml:space="preserve"> </w:t>
      </w:r>
      <w:r w:rsidR="00393776">
        <w:t xml:space="preserve">For GOP applications, </w:t>
      </w:r>
      <w:r w:rsidR="00EB4368">
        <w:t>if the response to</w:t>
      </w:r>
      <w:r w:rsidR="00393776">
        <w:t xml:space="preserve"> both Question VIII.Q.1 and VIII.Q.2 is “NO,” go to Section VIII.Z.</w:t>
      </w:r>
    </w:p>
    <w:p w:rsidR="00393776" w:rsidRDefault="007C4177" w:rsidP="009D654B">
      <w:pPr>
        <w:pStyle w:val="iLevel1G"/>
      </w:pPr>
      <w:r w:rsidRPr="007C4177">
        <w:t>3.</w:t>
      </w:r>
      <w:r w:rsidRPr="007C4177">
        <w:tab/>
      </w:r>
      <w:r w:rsidR="00393776">
        <w:t xml:space="preserve">The application area contains only facilities that exclusively process, store or transfer black oil as defined in </w:t>
      </w:r>
      <w:r w:rsidR="00B743C5">
        <w:t>§ </w:t>
      </w:r>
      <w:r w:rsidR="00393776">
        <w:t>63.761</w:t>
      </w:r>
      <w:r w:rsidR="00E35391">
        <w:t>.</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VIII.Q.3 is “YES,” applicability determinations in the application are not necessary.</w:t>
      </w:r>
    </w:p>
    <w:p w:rsidR="00393776" w:rsidRDefault="008B09E3" w:rsidP="00C57D54">
      <w:pPr>
        <w:pStyle w:val="iNote1"/>
      </w:pPr>
      <w:r>
        <w:t>Note:</w:t>
      </w:r>
      <w:r w:rsidR="0084287C">
        <w:t xml:space="preserve">  </w:t>
      </w:r>
      <w:r w:rsidR="00393776">
        <w:t xml:space="preserve">For SOP applications, </w:t>
      </w:r>
      <w:r w:rsidR="00EB4368">
        <w:t>if the response to</w:t>
      </w:r>
      <w:r w:rsidR="00393776">
        <w:t xml:space="preserve"> Question VIII.Q.3 is “YES,” go to Section VIII.R.</w:t>
      </w:r>
      <w:r w:rsidR="0084287C">
        <w:t xml:space="preserve"> </w:t>
      </w:r>
      <w:r w:rsidR="00393776">
        <w:t>For</w:t>
      </w:r>
      <w:r w:rsidR="00DC4D5B">
        <w:t> </w:t>
      </w:r>
      <w:r w:rsidR="00393776">
        <w:t xml:space="preserve">GOP applications, </w:t>
      </w:r>
      <w:r w:rsidR="00EB4368">
        <w:t>if the response to</w:t>
      </w:r>
      <w:r w:rsidR="00393776">
        <w:t xml:space="preserve"> Question VIII.Q.3 is “YES,” go to Section VIII.Z.</w:t>
      </w:r>
    </w:p>
    <w:p w:rsidR="00393776" w:rsidRDefault="007C4177" w:rsidP="009D654B">
      <w:pPr>
        <w:pStyle w:val="iLevel1G"/>
      </w:pPr>
      <w:r w:rsidRPr="007C4177">
        <w:t>4.</w:t>
      </w:r>
      <w:r w:rsidRPr="007C4177">
        <w:tab/>
      </w:r>
      <w:r w:rsidR="00393776">
        <w:t>The application area is located at a site that is a major source of HAP.</w:t>
      </w:r>
    </w:p>
    <w:p w:rsidR="00BA2810" w:rsidRDefault="009E52AC" w:rsidP="009D654B">
      <w:pPr>
        <w:pStyle w:val="iYesNo1"/>
      </w:pPr>
      <w:r>
        <w:t>Indicate “YES” or “NO.”</w:t>
      </w:r>
    </w:p>
    <w:p w:rsidR="00BA2810" w:rsidRDefault="008B09E3" w:rsidP="00C57D54">
      <w:pPr>
        <w:pStyle w:val="iNote1"/>
      </w:pPr>
      <w:r>
        <w:t>Note:</w:t>
      </w:r>
      <w:r w:rsidR="0084287C">
        <w:t xml:space="preserve">  </w:t>
      </w:r>
      <w:r w:rsidR="00BA2810">
        <w:t>If</w:t>
      </w:r>
      <w:r w:rsidR="00393776">
        <w:t xml:space="preserve"> the response to Question VIII.Q.4 is “NO,” go to Question VIII.Q.6.</w:t>
      </w:r>
    </w:p>
    <w:p w:rsidR="00393776" w:rsidRDefault="00D17095" w:rsidP="009D654B">
      <w:pPr>
        <w:pStyle w:val="iPageNum"/>
      </w:pPr>
      <w:r>
        <w:t>Form OP-REQ1 (Page</w:t>
      </w:r>
      <w:r w:rsidR="00393776">
        <w:t xml:space="preserve"> 54)</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7C4177" w:rsidP="009D0161">
      <w:pPr>
        <w:pStyle w:val="iHeadingBcontinue"/>
      </w:pPr>
      <w:r w:rsidRPr="007C4177">
        <w:t>Q.</w:t>
      </w:r>
      <w:r w:rsidRPr="007C4177">
        <w:tab/>
      </w:r>
      <w:r w:rsidR="00393776">
        <w:t>Subpart HH</w:t>
      </w:r>
      <w:r w:rsidR="000B4098">
        <w:t xml:space="preserve"> - </w:t>
      </w:r>
      <w:r w:rsidR="00393776">
        <w:t>National Emission Standards for Hazardous Air Pollutants From Oil and Natural Gas Production Facilities</w:t>
      </w:r>
      <w:r w:rsidR="00291103">
        <w:t xml:space="preserve"> </w:t>
      </w:r>
      <w:r w:rsidR="009D0161">
        <w:t>(continued)</w:t>
      </w:r>
    </w:p>
    <w:p w:rsidR="00393776" w:rsidRDefault="007C4177" w:rsidP="009D654B">
      <w:pPr>
        <w:pStyle w:val="iLevel1G"/>
      </w:pPr>
      <w:r w:rsidRPr="007C4177">
        <w:t>5.</w:t>
      </w:r>
      <w:r w:rsidRPr="007C4177">
        <w:tab/>
      </w:r>
      <w:r w:rsidR="00393776">
        <w:t xml:space="preserve">The application area contains only a facility, prior to the point of custody transfer, with facility wide actual annual average natural gas throughput less than 18.4 thousand standard cubic meters (649,789.9 ft3) per day and a facility wide actual annual average hydrocarbon liquid throughput less </w:t>
      </w:r>
      <w:r w:rsidR="00C806D7">
        <w:t xml:space="preserve">than </w:t>
      </w:r>
      <w:r w:rsidR="00393776">
        <w:t>39,700 liters (10,487.6 gallons) per day.</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VIII.Q.5 is “YES,” applicability determinations in the application are not necessary.</w:t>
      </w:r>
    </w:p>
    <w:p w:rsidR="00393776" w:rsidRDefault="00EB4368" w:rsidP="009D654B">
      <w:pPr>
        <w:pStyle w:val="iNote1info"/>
      </w:pPr>
      <w:r>
        <w:t>If the response to</w:t>
      </w:r>
      <w:r w:rsidR="00393776">
        <w:t xml:space="preserve"> Question VIII.Q.5 is “NO,” applicability determinations are necessary in the application.</w:t>
      </w:r>
    </w:p>
    <w:p w:rsidR="00393776" w:rsidRDefault="00393776" w:rsidP="009D654B">
      <w:pPr>
        <w:pStyle w:val="iNote1info"/>
      </w:pPr>
      <w:r>
        <w:t>Major Source applications</w:t>
      </w:r>
      <w:r w:rsidR="00015752">
        <w:t>:</w:t>
      </w:r>
    </w:p>
    <w:p w:rsidR="00F214DD" w:rsidRDefault="00393776" w:rsidP="009D654B">
      <w:pPr>
        <w:pStyle w:val="iNote1info"/>
      </w:pPr>
      <w:r>
        <w:t>SOP Applications for major sources should submit either negative applicability determinations on Form OP-REQ2 or unit attribute information on Form OP-UA</w:t>
      </w:r>
      <w:r w:rsidR="00554859">
        <w:t>3</w:t>
      </w:r>
      <w:r>
        <w:t xml:space="preserve">, Tables 16a and 16b, Form </w:t>
      </w:r>
      <w:r w:rsidR="007867EB">
        <w:t>OP-UA</w:t>
      </w:r>
      <w:r w:rsidR="00A1036B">
        <w:t>12, Tables </w:t>
      </w:r>
      <w:r>
        <w:t>13a through 13m and/or Form OP-UA62, Tables 1a and 1b, as appropriate, and applicability determinations on Form OP-REQ3. GOP applications for major sources should submit unit attribute information on Form OP-UA</w:t>
      </w:r>
      <w:r w:rsidR="00554859">
        <w:t>3</w:t>
      </w:r>
      <w:r>
        <w:t>, Tables 16a and 16b, Form OP-UA12, Tables 13a through 13m and/or Form OP-UA62, Tables 1a and 1b, as appropriate.</w:t>
      </w:r>
    </w:p>
    <w:p w:rsidR="00393776" w:rsidRDefault="00393776" w:rsidP="009D654B">
      <w:pPr>
        <w:pStyle w:val="iNote1info"/>
      </w:pPr>
      <w:r>
        <w:t>Area Source applications</w:t>
      </w:r>
      <w:r w:rsidR="00015752">
        <w:t>:</w:t>
      </w:r>
    </w:p>
    <w:p w:rsidR="00393776" w:rsidRDefault="00393776" w:rsidP="009D654B">
      <w:pPr>
        <w:pStyle w:val="iNote1info"/>
      </w:pPr>
      <w:r>
        <w:t xml:space="preserve">SOP applications for area sources should submit either negative applicability determinations on Form </w:t>
      </w:r>
      <w:r w:rsidR="00BB7474">
        <w:t>OP-REQ2</w:t>
      </w:r>
      <w:r>
        <w:t xml:space="preserve"> or unit attribute information on Form OP-UA62, Tables 1a and 1b and applicability determinations on Form OP-REQ3. GOP applications for area sources should submit unit attribute information on Form OP-UA62, Tables 1a and 1b.</w:t>
      </w:r>
    </w:p>
    <w:p w:rsidR="00393776" w:rsidRDefault="008B09E3" w:rsidP="00C57D54">
      <w:pPr>
        <w:pStyle w:val="iNote1"/>
      </w:pPr>
      <w:r>
        <w:lastRenderedPageBreak/>
        <w:t>Note:</w:t>
      </w:r>
      <w:r w:rsidR="0084287C">
        <w:t xml:space="preserve">  </w:t>
      </w:r>
      <w:r w:rsidR="00393776">
        <w:t xml:space="preserve">For SOP applications, </w:t>
      </w:r>
      <w:r w:rsidR="00EB4368">
        <w:t>if the response to</w:t>
      </w:r>
      <w:r w:rsidR="00393776">
        <w:t xml:space="preserve"> Question VIII.Q.5 is “YES,” go to Section VIII.R.</w:t>
      </w:r>
      <w:r w:rsidR="0084287C">
        <w:t xml:space="preserve"> </w:t>
      </w:r>
      <w:r w:rsidR="00393776">
        <w:t>For</w:t>
      </w:r>
      <w:r>
        <w:t> </w:t>
      </w:r>
      <w:r w:rsidR="00393776">
        <w:t xml:space="preserve">GOP applications, </w:t>
      </w:r>
      <w:r w:rsidR="00EB4368">
        <w:t>if the response to</w:t>
      </w:r>
      <w:r w:rsidR="00393776">
        <w:t xml:space="preserve"> Question VIII.Q.5 is “YES,” go to Section VIII.Z.</w:t>
      </w:r>
      <w:r w:rsidR="0084287C">
        <w:t xml:space="preserve"> </w:t>
      </w:r>
      <w:r w:rsidR="002111CF">
        <w:t xml:space="preserve">For all applications, if </w:t>
      </w:r>
      <w:r w:rsidR="00EB4368">
        <w:t>the response to</w:t>
      </w:r>
      <w:r w:rsidR="00393776">
        <w:t xml:space="preserve"> Question VIII.Q.5 is “NO,” go to Question VIII.Q.</w:t>
      </w:r>
      <w:r w:rsidR="00263493">
        <w:t>9</w:t>
      </w:r>
      <w:r w:rsidR="00393776">
        <w:t>.</w:t>
      </w:r>
    </w:p>
    <w:p w:rsidR="00393776" w:rsidRDefault="007C4177" w:rsidP="009D654B">
      <w:pPr>
        <w:pStyle w:val="iLevel1G"/>
      </w:pPr>
      <w:r w:rsidRPr="007C4177">
        <w:t>6.</w:t>
      </w:r>
      <w:r w:rsidRPr="007C4177">
        <w:tab/>
      </w:r>
      <w:r w:rsidR="00393776">
        <w:t>The application area includes a triethylene glycol (TEG) dehydration unit.</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393776">
        <w:t xml:space="preserve">For SOP applications, </w:t>
      </w:r>
      <w:r w:rsidR="00381168">
        <w:t>i</w:t>
      </w:r>
      <w:r w:rsidR="00393776">
        <w:t xml:space="preserve">f the answer to Question VIII.Q.6 is </w:t>
      </w:r>
      <w:r>
        <w:t>“NO,” go to Section VIII.R. For </w:t>
      </w:r>
      <w:r w:rsidR="00393776">
        <w:t>GOP</w:t>
      </w:r>
      <w:r w:rsidR="00381168">
        <w:t> </w:t>
      </w:r>
      <w:r w:rsidR="00393776">
        <w:t xml:space="preserve">applications, </w:t>
      </w:r>
      <w:r w:rsidR="00EB4368">
        <w:t>if the response to</w:t>
      </w:r>
      <w:r w:rsidR="00393776">
        <w:t xml:space="preserve"> Question VIII.Q.6 is “NO,” go to Section VIII.Z.</w:t>
      </w:r>
    </w:p>
    <w:p w:rsidR="00393776" w:rsidRDefault="007C4177" w:rsidP="009D654B">
      <w:pPr>
        <w:pStyle w:val="iLevel1G"/>
      </w:pPr>
      <w:r w:rsidRPr="007C4177">
        <w:t>7.</w:t>
      </w:r>
      <w:r w:rsidRPr="007C4177">
        <w:tab/>
      </w:r>
      <w:r w:rsidR="00393776">
        <w:t xml:space="preserve">The application area is located at a site that is within the boundaries of UA plus offset or a UC, as defined in </w:t>
      </w:r>
      <w:r w:rsidR="00F64E8D">
        <w:t>40 CFR</w:t>
      </w:r>
      <w:r w:rsidR="00393776">
        <w:t xml:space="preserve"> </w:t>
      </w:r>
      <w:r w:rsidR="00B743C5">
        <w:t>§ </w:t>
      </w:r>
      <w:r w:rsidR="00393776">
        <w:t>63.761.</w:t>
      </w:r>
    </w:p>
    <w:p w:rsidR="00BA2810" w:rsidRDefault="009E52AC" w:rsidP="009D654B">
      <w:pPr>
        <w:pStyle w:val="iYesNo1"/>
      </w:pPr>
      <w:r>
        <w:t>Indicate “YES” or “NO.”</w:t>
      </w:r>
    </w:p>
    <w:p w:rsidR="00393776" w:rsidRDefault="00393776" w:rsidP="009D654B">
      <w:pPr>
        <w:pStyle w:val="iNote1info"/>
      </w:pPr>
      <w:r>
        <w:t xml:space="preserve">Definitions from </w:t>
      </w:r>
      <w:r w:rsidR="00F64E8D">
        <w:t>40 CFR</w:t>
      </w:r>
      <w:r>
        <w:t xml:space="preserve"> </w:t>
      </w:r>
      <w:r w:rsidR="00B743C5">
        <w:t>§ </w:t>
      </w:r>
      <w:r>
        <w:t>63.761:</w:t>
      </w:r>
    </w:p>
    <w:p w:rsidR="00393776" w:rsidRDefault="00393776" w:rsidP="009D654B">
      <w:pPr>
        <w:pStyle w:val="iNote1info"/>
      </w:pPr>
      <w:r>
        <w:t>UA plus offset and UC is defined as the area occupied by each urbanized area, each urban cluster that contains at least 10,000 people, and the area located two miles or less from each urbanized area boundary.</w:t>
      </w:r>
    </w:p>
    <w:p w:rsidR="00393776" w:rsidRDefault="00393776" w:rsidP="009D654B">
      <w:pPr>
        <w:pStyle w:val="iNote1info"/>
      </w:pPr>
      <w:r>
        <w:t>Urbanized area refers to Census 2000 Urbanized Area, which is defined in the Urban Area Criteria for Census 2000 (March 15, 2002). Essentially, an urbanized area consists of densely settled territory with a population of at least 50,000 people.</w:t>
      </w:r>
    </w:p>
    <w:p w:rsidR="00393776" w:rsidRDefault="00393776" w:rsidP="009D654B">
      <w:pPr>
        <w:pStyle w:val="iNote1info"/>
      </w:pPr>
      <w:r>
        <w:t>Urban cluster refers to a Census 2000 Urban Cluster, which is defined in the Urban Area Criteria for Census 2000 (March 15, 2002). Essentially, an urban cluster consists of densely settled territory with at least 2,500 people but fewer than 50,000 people.</w:t>
      </w:r>
    </w:p>
    <w:p w:rsidR="00393776" w:rsidRDefault="007C4177" w:rsidP="009D654B">
      <w:pPr>
        <w:pStyle w:val="iLevel1G"/>
      </w:pPr>
      <w:r w:rsidRPr="007C4177">
        <w:t>8.</w:t>
      </w:r>
      <w:r w:rsidRPr="007C4177">
        <w:tab/>
      </w:r>
      <w:r w:rsidR="00393776">
        <w:t>The site has actual emissions of 5 tons per year or more of a single HAP, or 12.5 tons per year or more of a combination of HAP.</w:t>
      </w:r>
    </w:p>
    <w:p w:rsidR="00BA2810" w:rsidRDefault="009E52AC" w:rsidP="009D654B">
      <w:pPr>
        <w:pStyle w:val="iYesNo1"/>
      </w:pPr>
      <w:r>
        <w:t>Indicate “YES” or “NO.”</w:t>
      </w:r>
    </w:p>
    <w:p w:rsidR="00393776" w:rsidRDefault="007C4177" w:rsidP="009D654B">
      <w:pPr>
        <w:pStyle w:val="iLevel1G"/>
      </w:pPr>
      <w:r w:rsidRPr="007C4177">
        <w:t>9.</w:t>
      </w:r>
      <w:r w:rsidRPr="007C4177">
        <w:tab/>
      </w:r>
      <w:r w:rsidR="00393776">
        <w:t xml:space="preserve">Emissions for major source determination are being estimated based on the maximum natural gas or hydrocarbon liquid throughput as calculated in </w:t>
      </w:r>
      <w:r w:rsidR="00B743C5">
        <w:t>§ </w:t>
      </w:r>
      <w:r w:rsidR="00393776">
        <w:t>63.760(a)(1)(i)-(iii).</w:t>
      </w:r>
    </w:p>
    <w:p w:rsidR="00F214DD" w:rsidRDefault="009E52AC" w:rsidP="009D654B">
      <w:pPr>
        <w:pStyle w:val="iYesNo1"/>
      </w:pPr>
      <w:r>
        <w:t>Indicate “YES” or “NO.”</w:t>
      </w:r>
    </w:p>
    <w:p w:rsidR="00393776" w:rsidRDefault="00D17095" w:rsidP="009D654B">
      <w:pPr>
        <w:pStyle w:val="iPageNum"/>
      </w:pPr>
      <w:r>
        <w:t>Form OP-REQ1 (Page</w:t>
      </w:r>
      <w:r w:rsidR="00393776">
        <w:t xml:space="preserve"> 55)</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7C4177" w:rsidP="009D654B">
      <w:pPr>
        <w:pStyle w:val="iHeadingB"/>
      </w:pPr>
      <w:r w:rsidRPr="007C4177">
        <w:t>R.</w:t>
      </w:r>
      <w:r w:rsidRPr="007C4177">
        <w:tab/>
      </w:r>
      <w:r w:rsidR="00393776">
        <w:t>Subpart II</w:t>
      </w:r>
      <w:r w:rsidR="000B4098">
        <w:t xml:space="preserve"> - </w:t>
      </w:r>
      <w:r w:rsidR="00393776">
        <w:t>National Emission Standards for Shipbuilding and Ship Repair (Surface Coating)</w:t>
      </w:r>
    </w:p>
    <w:p w:rsidR="00393776" w:rsidRDefault="006100EB" w:rsidP="009D654B">
      <w:pPr>
        <w:pStyle w:val="iLevel1S"/>
      </w:pPr>
      <w:r>
        <w:t>1.</w:t>
      </w:r>
      <w:r>
        <w:tab/>
      </w:r>
      <w:r w:rsidR="00393776">
        <w:t>The application area includes shipbuilding or ship repair operations.</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VIII.R.1 is “NO,” applicability determinations for </w:t>
      </w:r>
      <w:r w:rsidR="00F64E8D">
        <w:t>40 CFR</w:t>
      </w:r>
      <w:r w:rsidR="00393776">
        <w:t xml:space="preserve"> </w:t>
      </w:r>
      <w:r w:rsidR="00AC53E2">
        <w:t>Part 63</w:t>
      </w:r>
      <w:r w:rsidR="00393776">
        <w:t>, Subpart</w:t>
      </w:r>
      <w:r w:rsidR="00836894">
        <w:t> </w:t>
      </w:r>
      <w:r w:rsidR="00393776">
        <w:t>II are not necessary in the permit application. If the response to Question VIII.R.1 is “YES,” additional attribute information and applicability determinations are necessary in the permit application. The additional attribute information and applicability determinations should then be used as a basis for answering the following question.</w:t>
      </w:r>
    </w:p>
    <w:p w:rsidR="00393776" w:rsidRDefault="008B09E3" w:rsidP="00C57D54">
      <w:pPr>
        <w:pStyle w:val="iNote1"/>
      </w:pPr>
      <w:r>
        <w:lastRenderedPageBreak/>
        <w:t>Note:</w:t>
      </w:r>
      <w:r w:rsidR="0084287C">
        <w:t xml:space="preserve">  </w:t>
      </w:r>
      <w:r w:rsidR="00BA2810">
        <w:t>If</w:t>
      </w:r>
      <w:r w:rsidR="00393776">
        <w:t xml:space="preserve"> the response to Question VIII.R.1 is “NO,” go to Section VIII.S.</w:t>
      </w:r>
    </w:p>
    <w:p w:rsidR="00393776" w:rsidRDefault="006100EB" w:rsidP="009D654B">
      <w:pPr>
        <w:pStyle w:val="iLevel1S"/>
      </w:pPr>
      <w:r>
        <w:t>2.</w:t>
      </w:r>
      <w:r>
        <w:tab/>
      </w:r>
      <w:r w:rsidR="00393776">
        <w:t xml:space="preserve">Shipbuilding or ship repair operations located in the application area are subject to </w:t>
      </w:r>
      <w:r w:rsidR="00F64E8D">
        <w:t>40 CFR</w:t>
      </w:r>
      <w:r w:rsidR="00393776">
        <w:t xml:space="preserve"> </w:t>
      </w:r>
      <w:r w:rsidR="00AC53E2">
        <w:t>Part 63</w:t>
      </w:r>
      <w:r w:rsidR="00393776">
        <w:t>, Subpart II.</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VIII.R.2 is “NO,” applicability determinations for </w:t>
      </w:r>
      <w:r w:rsidR="00F64E8D">
        <w:t>40 CFR</w:t>
      </w:r>
      <w:r w:rsidR="00393776">
        <w:t xml:space="preserve"> </w:t>
      </w:r>
      <w:r w:rsidR="00AC53E2">
        <w:t>Part 63</w:t>
      </w:r>
      <w:r w:rsidR="00393776">
        <w:t>, Subpart</w:t>
      </w:r>
      <w:r w:rsidR="00836894">
        <w:t> </w:t>
      </w:r>
      <w:r w:rsidR="00393776">
        <w:t>II are not necessary in the permit application. If the response to Question VIII.R.2 is “YES,” negative applicability determinations should be provided on Form OP-REQ2 or unit attribute information should be provided on Form OP-UA47 and applicability determinations should be provided on Form OP-REQ3.</w:t>
      </w:r>
    </w:p>
    <w:p w:rsidR="00393776" w:rsidRDefault="007C4177" w:rsidP="009D654B">
      <w:pPr>
        <w:pStyle w:val="iHeadingB"/>
      </w:pPr>
      <w:r w:rsidRPr="007C4177">
        <w:t>S.</w:t>
      </w:r>
      <w:r w:rsidRPr="007C4177">
        <w:tab/>
      </w:r>
      <w:r w:rsidR="00393776">
        <w:t>Subpart JJ</w:t>
      </w:r>
      <w:r w:rsidR="000B4098">
        <w:t xml:space="preserve"> - </w:t>
      </w:r>
      <w:r w:rsidR="00393776">
        <w:t>National Emission Standards for Wood Furniture Manufacturing Operations</w:t>
      </w:r>
    </w:p>
    <w:p w:rsidR="00393776" w:rsidRDefault="006100EB" w:rsidP="009D654B">
      <w:pPr>
        <w:pStyle w:val="iLevel1S"/>
      </w:pPr>
      <w:r>
        <w:t>1.</w:t>
      </w:r>
      <w:r>
        <w:tab/>
      </w:r>
      <w:r w:rsidR="00393776">
        <w:t>The application area includes wood furniture manufacturing operations and/or wood furniture component manufacturing operations.</w:t>
      </w:r>
    </w:p>
    <w:p w:rsidR="00393776" w:rsidRDefault="009E52AC" w:rsidP="009D654B">
      <w:pPr>
        <w:pStyle w:val="iYesNo1"/>
      </w:pPr>
      <w:r>
        <w:t>Indicate “YES”</w:t>
      </w:r>
      <w:r w:rsidR="00393776">
        <w:t xml:space="preserve"> if the application area includes wood furniture manufacturing operations and/or wood furniture component manufacturing operations and the site is a major source as defined in </w:t>
      </w:r>
      <w:r w:rsidR="00F64E8D">
        <w:t>40 CFR</w:t>
      </w:r>
      <w:r w:rsidR="00393776">
        <w:t xml:space="preserve"> </w:t>
      </w:r>
      <w:r w:rsidR="00B743C5">
        <w:t>§ </w:t>
      </w:r>
      <w:r w:rsidR="00393776">
        <w:t>63.2. Indicate “N/A” if the application area includes wood furniture manufacturing operations and/or wood furniture component manufacturing operations and the site is not a major source. Otherwise, indicate “NO.”</w:t>
      </w:r>
    </w:p>
    <w:p w:rsidR="00AE6DDB" w:rsidRDefault="00EB4368" w:rsidP="009D654B">
      <w:pPr>
        <w:pStyle w:val="iNote1info"/>
      </w:pPr>
      <w:r>
        <w:t>If the response to</w:t>
      </w:r>
      <w:r w:rsidR="00393776">
        <w:t xml:space="preserve"> Question VIII.S.1 is “NO” or “N/A,” applicability determinations for </w:t>
      </w:r>
      <w:r w:rsidR="00F64E8D">
        <w:t>40 CFR</w:t>
      </w:r>
      <w:r w:rsidR="00393776">
        <w:t xml:space="preserve"> </w:t>
      </w:r>
      <w:r w:rsidR="00AC53E2">
        <w:t>Part 63</w:t>
      </w:r>
      <w:r w:rsidR="00393776">
        <w:t>, Subpart JJ are not necessary in the permit application.</w:t>
      </w:r>
      <w:r w:rsidR="00F64E8D">
        <w:t>40 CFR</w:t>
      </w:r>
    </w:p>
    <w:p w:rsidR="00393776" w:rsidRDefault="008B09E3" w:rsidP="00C57D54">
      <w:pPr>
        <w:pStyle w:val="iNote1"/>
      </w:pPr>
      <w:r>
        <w:t>Note:</w:t>
      </w:r>
      <w:r w:rsidR="0084287C">
        <w:t xml:space="preserve">  </w:t>
      </w:r>
      <w:r w:rsidR="00BA2810">
        <w:t>If</w:t>
      </w:r>
      <w:r w:rsidR="00393776">
        <w:t xml:space="preserve"> the response to Question VIII.S.1 is “NO” or “N/A,” go to Section VIII.T.</w:t>
      </w:r>
    </w:p>
    <w:p w:rsidR="00393776" w:rsidRDefault="006100EB" w:rsidP="009D654B">
      <w:pPr>
        <w:pStyle w:val="iLevel1S"/>
      </w:pPr>
      <w:r>
        <w:t>2.</w:t>
      </w:r>
      <w:r>
        <w:tab/>
      </w:r>
      <w:r w:rsidR="00393776">
        <w:t xml:space="preserve">The application area meets the definition of an “incidental wood manufacturer” as defined in </w:t>
      </w:r>
      <w:r w:rsidR="00F64E8D">
        <w:t>40 CFR</w:t>
      </w:r>
      <w:r w:rsidR="00393776">
        <w:t xml:space="preserve"> </w:t>
      </w:r>
      <w:r w:rsidR="00B743C5">
        <w:t>§ </w:t>
      </w:r>
      <w:r w:rsidR="00393776">
        <w:t>63.801.</w:t>
      </w:r>
    </w:p>
    <w:p w:rsidR="00F214DD" w:rsidRDefault="009E52AC" w:rsidP="009D654B">
      <w:pPr>
        <w:pStyle w:val="iYesNo1"/>
      </w:pPr>
      <w:r>
        <w:t>Indicate “YES”</w:t>
      </w:r>
      <w:r w:rsidR="00393776">
        <w:t xml:space="preserve"> if the source is a major source </w:t>
      </w:r>
      <w:r w:rsidR="00647CD8">
        <w:t xml:space="preserve">primarily </w:t>
      </w:r>
      <w:r w:rsidR="00393776">
        <w:t>engaged in the manufacture of products other than wood furniture or wood furniture components and uses no more than 100 gallons of finish or adhesives in the manufacturing of furniture or furniture components. Otherwise indicate “NO.”</w:t>
      </w:r>
    </w:p>
    <w:p w:rsidR="00A13BEA" w:rsidRDefault="00647CD8" w:rsidP="00741026">
      <w:pPr>
        <w:pStyle w:val="iNote1info"/>
      </w:pPr>
      <w:r>
        <w:t>If the response</w:t>
      </w:r>
      <w:r w:rsidR="00DC2459">
        <w:t>s</w:t>
      </w:r>
      <w:r>
        <w:t xml:space="preserve"> to Question</w:t>
      </w:r>
      <w:r w:rsidR="006E799F">
        <w:t>s</w:t>
      </w:r>
      <w:r>
        <w:t xml:space="preserve"> VIII.S.1</w:t>
      </w:r>
      <w:r w:rsidR="006E799F">
        <w:t xml:space="preserve"> and VIII.S.2 are both</w:t>
      </w:r>
      <w:r>
        <w:t xml:space="preserve"> “</w:t>
      </w:r>
      <w:r w:rsidR="006E799F">
        <w:t>YES</w:t>
      </w:r>
      <w:r>
        <w:t>,” applicability determinations for</w:t>
      </w:r>
      <w:r w:rsidR="00741026">
        <w:t>40 CFR Part 63</w:t>
      </w:r>
      <w:r>
        <w:t xml:space="preserve">, Subpart JJ are not necessary in the permit application. If the response to Question VIII.S.1 is “YES” </w:t>
      </w:r>
      <w:r w:rsidR="006E799F">
        <w:t xml:space="preserve">and the response to Question VIII.S.2 is “NO,” </w:t>
      </w:r>
      <w:r>
        <w:t>unit attribute information should be provided on OP-UA18, Tables 10a-10c. Applicability determinations for</w:t>
      </w:r>
      <w:r w:rsidR="00A13BEA">
        <w:t>40 CFR Part 63</w:t>
      </w:r>
      <w:r>
        <w:t>, Subpart JJ</w:t>
      </w:r>
      <w:r w:rsidR="006E799F">
        <w:t xml:space="preserve"> should be provided on OP-REQ3.</w:t>
      </w:r>
    </w:p>
    <w:p w:rsidR="00393776" w:rsidRDefault="007C4177" w:rsidP="00A13BEA">
      <w:pPr>
        <w:pStyle w:val="iHeadingB"/>
      </w:pPr>
      <w:r w:rsidRPr="007C4177">
        <w:t>T.</w:t>
      </w:r>
      <w:r w:rsidRPr="007C4177">
        <w:tab/>
      </w:r>
      <w:r w:rsidR="00393776">
        <w:t>Subpart KK</w:t>
      </w:r>
      <w:r w:rsidR="000B4098">
        <w:t xml:space="preserve"> - </w:t>
      </w:r>
      <w:r w:rsidR="00393776">
        <w:t>National Emission Standards for the Printing and Publishing Industry</w:t>
      </w:r>
    </w:p>
    <w:p w:rsidR="00393776" w:rsidRDefault="006100EB" w:rsidP="009D654B">
      <w:pPr>
        <w:pStyle w:val="iLevel1S"/>
      </w:pPr>
      <w:r>
        <w:t>1.</w:t>
      </w:r>
      <w:r>
        <w:tab/>
      </w:r>
      <w:r w:rsidR="00393776">
        <w:t>The application area includes publication rotogravure, product and packaging rotogravure, or wide-web flexographic printing presses.</w:t>
      </w:r>
    </w:p>
    <w:p w:rsidR="00393776" w:rsidRDefault="009E52AC" w:rsidP="009D654B">
      <w:pPr>
        <w:pStyle w:val="iYesNo1"/>
      </w:pPr>
      <w:r>
        <w:t>Indicate “YES”</w:t>
      </w:r>
      <w:r w:rsidR="00393776">
        <w:t xml:space="preserve"> if the application area includes publication rotogravure, product and packaging rotogravure, or wide-web flexographic printing presses and the site is a major source as defined in </w:t>
      </w:r>
      <w:r w:rsidR="00F64E8D">
        <w:t>40 CFR</w:t>
      </w:r>
      <w:r w:rsidR="00393776">
        <w:t xml:space="preserve"> </w:t>
      </w:r>
      <w:r w:rsidR="00B743C5">
        <w:t>§ </w:t>
      </w:r>
      <w:r w:rsidR="00393776">
        <w:t>63.2. Indicate “N/A” if the application area includes publication rotogravure, product and packaging rotogravure, or wide-web flexographic printing presses and the site is not a major source. Otherwise, indicate “NO.”</w:t>
      </w:r>
    </w:p>
    <w:p w:rsidR="00393776" w:rsidRDefault="00EB4368" w:rsidP="009D654B">
      <w:pPr>
        <w:pStyle w:val="iNote1info"/>
      </w:pPr>
      <w:r>
        <w:t>If the response to</w:t>
      </w:r>
      <w:r w:rsidR="00393776">
        <w:t xml:space="preserve"> Question VIII.T.1 is “NO,” applicability determinations for </w:t>
      </w:r>
      <w:r w:rsidR="00F64E8D">
        <w:t>40 CFR</w:t>
      </w:r>
      <w:r w:rsidR="00393776">
        <w:t xml:space="preserve"> </w:t>
      </w:r>
      <w:r w:rsidR="00AC53E2">
        <w:t>Part 63</w:t>
      </w:r>
      <w:r w:rsidR="00393776">
        <w:t>, Subpart</w:t>
      </w:r>
      <w:r w:rsidR="00836894">
        <w:t> </w:t>
      </w:r>
      <w:r w:rsidR="00393776">
        <w:t xml:space="preserve">KK are not necessary in the permit application. If the response to Question VIII.T.1 is “YES,” negative applicability determinations should be provided on Form OP-REQ2 or unit attribute </w:t>
      </w:r>
      <w:r w:rsidR="00393776">
        <w:lastRenderedPageBreak/>
        <w:t xml:space="preserve">information should be provided on Form OP-UA22, Tables 2a-2c and applicability determinations for </w:t>
      </w:r>
      <w:r w:rsidR="00F64E8D">
        <w:t>40 CFR</w:t>
      </w:r>
      <w:r w:rsidR="00393776">
        <w:t xml:space="preserve"> </w:t>
      </w:r>
      <w:r w:rsidR="00AC53E2">
        <w:t>Part 63</w:t>
      </w:r>
      <w:r w:rsidR="00393776">
        <w:t>, Subpart KK should be provided on Form OP-REQ3.</w:t>
      </w:r>
    </w:p>
    <w:p w:rsidR="00393776" w:rsidRDefault="007C4177" w:rsidP="009D654B">
      <w:pPr>
        <w:pStyle w:val="iHeadingB"/>
      </w:pPr>
      <w:r w:rsidRPr="007C4177">
        <w:t>U.</w:t>
      </w:r>
      <w:r w:rsidRPr="007C4177">
        <w:tab/>
      </w:r>
      <w:r w:rsidR="00393776">
        <w:t>Subpart PP</w:t>
      </w:r>
      <w:r w:rsidR="000B4098">
        <w:t xml:space="preserve"> - </w:t>
      </w:r>
      <w:r w:rsidR="00393776">
        <w:t>National Emission Standards for Containers</w:t>
      </w:r>
    </w:p>
    <w:p w:rsidR="00393776" w:rsidRDefault="006100EB" w:rsidP="009D654B">
      <w:pPr>
        <w:pStyle w:val="iLevel1S"/>
      </w:pPr>
      <w:r>
        <w:t>1.</w:t>
      </w:r>
      <w:r>
        <w:tab/>
      </w:r>
      <w:r w:rsidR="00393776">
        <w:t xml:space="preserve">The application area includes containers for which another </w:t>
      </w:r>
      <w:r w:rsidR="00F64E8D">
        <w:t>40 CFR</w:t>
      </w:r>
      <w:r w:rsidR="00393776">
        <w:t xml:space="preserve"> </w:t>
      </w:r>
      <w:r w:rsidR="00AC53E2">
        <w:t>Part 60</w:t>
      </w:r>
      <w:r w:rsidR="00393776">
        <w:t xml:space="preserve">, 61, or 63 subpart references the use of </w:t>
      </w:r>
      <w:r w:rsidR="00F64E8D">
        <w:t>40 CFR</w:t>
      </w:r>
      <w:r w:rsidR="00393776">
        <w:t xml:space="preserve"> </w:t>
      </w:r>
      <w:r w:rsidR="00AC53E2">
        <w:t>Part 63</w:t>
      </w:r>
      <w:r w:rsidR="00393776">
        <w:t>, Subpart PP for the control of air emissions.</w:t>
      </w:r>
    </w:p>
    <w:p w:rsidR="00BA2810" w:rsidRDefault="009E52AC" w:rsidP="009D654B">
      <w:pPr>
        <w:pStyle w:val="iYesNo1"/>
      </w:pPr>
      <w:r>
        <w:t>Indicate “YES” or “NO.”</w:t>
      </w:r>
    </w:p>
    <w:p w:rsidR="00393776" w:rsidRDefault="0084287C" w:rsidP="00C57D54">
      <w:pPr>
        <w:pStyle w:val="iNote1"/>
      </w:pPr>
      <w:r>
        <w:t xml:space="preserve">Note:  </w:t>
      </w:r>
      <w:r w:rsidR="00BA2810">
        <w:t>If</w:t>
      </w:r>
      <w:r w:rsidR="00393776">
        <w:t xml:space="preserve"> the response to Question VIII.U.1 is “NO,” go to Section VIII.V.</w:t>
      </w:r>
    </w:p>
    <w:p w:rsidR="00393776" w:rsidRDefault="006100EB" w:rsidP="008B17B5">
      <w:pPr>
        <w:pStyle w:val="iLevel1S"/>
      </w:pPr>
      <w:r>
        <w:t>2.</w:t>
      </w:r>
      <w:r>
        <w:tab/>
      </w:r>
      <w:r w:rsidR="00393776">
        <w:t>The application area includes containers using Container Level 1 controls.</w:t>
      </w:r>
    </w:p>
    <w:p w:rsidR="00BA2810" w:rsidRDefault="009E52AC" w:rsidP="009D654B">
      <w:pPr>
        <w:pStyle w:val="iYesNo1"/>
      </w:pPr>
      <w:r>
        <w:t>Indicate “YES” or “NO.”</w:t>
      </w:r>
    </w:p>
    <w:p w:rsidR="00AE6DDB" w:rsidRDefault="00393776" w:rsidP="009D654B">
      <w:pPr>
        <w:pStyle w:val="iNote1info"/>
      </w:pPr>
      <w:r>
        <w:t xml:space="preserve">Under </w:t>
      </w:r>
      <w:r w:rsidR="00F64E8D">
        <w:t>40 CFR</w:t>
      </w:r>
      <w:r>
        <w:t xml:space="preserve"> </w:t>
      </w:r>
      <w:r w:rsidR="00B743C5">
        <w:t>§ </w:t>
      </w:r>
      <w:r>
        <w:t>63.922(b), a container using Container Level 1 controls is one of the following:</w:t>
      </w:r>
    </w:p>
    <w:p w:rsidR="00393776" w:rsidRDefault="00393776" w:rsidP="0043193B">
      <w:pPr>
        <w:pStyle w:val="iLevel2xlist"/>
        <w:numPr>
          <w:ilvl w:val="0"/>
          <w:numId w:val="33"/>
        </w:numPr>
      </w:pPr>
      <w:r>
        <w:t xml:space="preserve">A container that meets the applicable U.S. Department of Transportation (DOT) regulations on packaging hazardous materials for transportation as specified in </w:t>
      </w:r>
      <w:r w:rsidR="00F64E8D">
        <w:t>40 CFR</w:t>
      </w:r>
      <w:r>
        <w:t xml:space="preserve"> </w:t>
      </w:r>
      <w:r w:rsidR="00B743C5">
        <w:t>§ </w:t>
      </w:r>
      <w:r>
        <w:t>63.922(f).</w:t>
      </w:r>
    </w:p>
    <w:p w:rsidR="00393776" w:rsidRDefault="00393776" w:rsidP="0043193B">
      <w:pPr>
        <w:pStyle w:val="iLevel2xlist"/>
      </w:pPr>
      <w:r>
        <w:t>A container equipped with a cover and closure devices that form a continuous barrier over the container openings such that when the cover and closure devices are secured in the closed position there are no visible holes, gaps, or other open spaces into the interior of the container. The cover may be a separate cover installed on the container (e.g., a lid on a drum, a suitably secured tarp on a roll-off box) or may be an integral part of the container structural design (e.g., a bulk cargo container equipped with a screw-type cap).</w:t>
      </w:r>
    </w:p>
    <w:p w:rsidR="00393776" w:rsidRDefault="00393776" w:rsidP="0043193B">
      <w:pPr>
        <w:pStyle w:val="iLevel2xlist"/>
      </w:pPr>
      <w:r>
        <w:t>An open-top container in which an organic vapor-suppressing barrier is placed on or over the regulated-material in the container such that no regulated-material is exposed to the atmosphere. One example of such a barrier is application of suitable organic vapor suppressing foam.</w:t>
      </w:r>
    </w:p>
    <w:p w:rsidR="00393776" w:rsidRDefault="006100EB" w:rsidP="009D654B">
      <w:pPr>
        <w:pStyle w:val="iLevel1S"/>
      </w:pPr>
      <w:r>
        <w:t>3.</w:t>
      </w:r>
      <w:r>
        <w:tab/>
      </w:r>
      <w:r w:rsidR="00393776">
        <w:t>The application area includes containers using Container Level 2 controls.</w:t>
      </w:r>
    </w:p>
    <w:p w:rsidR="00BA2810" w:rsidRDefault="009E52AC" w:rsidP="009D654B">
      <w:pPr>
        <w:pStyle w:val="iYesNo1"/>
      </w:pPr>
      <w:r>
        <w:t>Indicate “YES” or “NO.”</w:t>
      </w:r>
    </w:p>
    <w:p w:rsidR="00AE6DDB" w:rsidRDefault="00393776" w:rsidP="009D654B">
      <w:pPr>
        <w:pStyle w:val="iNote1info"/>
      </w:pPr>
      <w:r>
        <w:t xml:space="preserve">Under </w:t>
      </w:r>
      <w:r w:rsidR="00F64E8D">
        <w:t>40 CFR</w:t>
      </w:r>
      <w:r>
        <w:t xml:space="preserve"> </w:t>
      </w:r>
      <w:r w:rsidR="00B743C5">
        <w:t>§ </w:t>
      </w:r>
      <w:r>
        <w:t>63.923(b), a container using Container Level 2 controls is one of the following:</w:t>
      </w:r>
    </w:p>
    <w:p w:rsidR="00393776" w:rsidRPr="00C1271B" w:rsidRDefault="00393776" w:rsidP="00C1271B">
      <w:pPr>
        <w:pStyle w:val="iLevel2xlist"/>
        <w:numPr>
          <w:ilvl w:val="0"/>
          <w:numId w:val="14"/>
        </w:numPr>
      </w:pPr>
      <w:r w:rsidRPr="00C1271B">
        <w:t xml:space="preserve">A container that meets the applicable DOT regulations on packaging hazardous materials for transportation as specified in </w:t>
      </w:r>
      <w:r w:rsidR="00F64E8D">
        <w:t>40 CFR</w:t>
      </w:r>
      <w:r w:rsidRPr="00C1271B">
        <w:t xml:space="preserve"> </w:t>
      </w:r>
      <w:r w:rsidR="00B743C5">
        <w:t>§ </w:t>
      </w:r>
      <w:r w:rsidRPr="00C1271B">
        <w:t>63.923(f).</w:t>
      </w:r>
    </w:p>
    <w:p w:rsidR="00393776" w:rsidRPr="00B33FC0" w:rsidRDefault="00393776" w:rsidP="00B33FC0">
      <w:pPr>
        <w:pStyle w:val="iLevel2xlist"/>
      </w:pPr>
      <w:r w:rsidRPr="00B33FC0">
        <w:t xml:space="preserve">A container that has been demonstrated to operate with no detectable organic emissions as defined in </w:t>
      </w:r>
      <w:r w:rsidR="00F64E8D">
        <w:t>40 CFR</w:t>
      </w:r>
      <w:r w:rsidRPr="00B33FC0">
        <w:t xml:space="preserve"> </w:t>
      </w:r>
      <w:r w:rsidR="00B743C5">
        <w:t>§ </w:t>
      </w:r>
      <w:r w:rsidRPr="00B33FC0">
        <w:t>63.921.</w:t>
      </w:r>
    </w:p>
    <w:p w:rsidR="00BA2810" w:rsidRDefault="00393776" w:rsidP="00B33FC0">
      <w:pPr>
        <w:pStyle w:val="iLevel2xlist"/>
      </w:pPr>
      <w:r w:rsidRPr="00B33FC0">
        <w:t>A container</w:t>
      </w:r>
      <w:r>
        <w:t xml:space="preserve"> that has been demonstrated within the preceding 12 months to be vapor-tight by using Method 27 in </w:t>
      </w:r>
      <w:r w:rsidR="00F64E8D">
        <w:t>40 CFR</w:t>
      </w:r>
      <w:r>
        <w:t xml:space="preserve"> </w:t>
      </w:r>
      <w:r w:rsidR="00AC53E2">
        <w:t>Part 60</w:t>
      </w:r>
      <w:r>
        <w:t xml:space="preserve">, Appendix A in accordance with the procedure specified in </w:t>
      </w:r>
      <w:r w:rsidR="00F64E8D">
        <w:t>40 CFR</w:t>
      </w:r>
      <w:r>
        <w:t xml:space="preserve"> </w:t>
      </w:r>
      <w:r w:rsidR="00B743C5">
        <w:t>§ </w:t>
      </w:r>
      <w:r>
        <w:t>63.925(b).</w:t>
      </w:r>
    </w:p>
    <w:p w:rsidR="00393776" w:rsidRDefault="00D17095" w:rsidP="009D654B">
      <w:pPr>
        <w:pStyle w:val="iPageNum"/>
      </w:pPr>
      <w:r>
        <w:t>Form OP-REQ1 (Page</w:t>
      </w:r>
      <w:r w:rsidR="00393776">
        <w:t xml:space="preserve"> 56)</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7C4177" w:rsidP="009D0161">
      <w:pPr>
        <w:pStyle w:val="iHeadingBcontinue"/>
      </w:pPr>
      <w:r w:rsidRPr="007C4177">
        <w:t>U.</w:t>
      </w:r>
      <w:r w:rsidRPr="007C4177">
        <w:tab/>
      </w:r>
      <w:r w:rsidR="00393776">
        <w:t>Subpart PP</w:t>
      </w:r>
      <w:r w:rsidR="000B4098">
        <w:t xml:space="preserve"> - </w:t>
      </w:r>
      <w:r w:rsidR="00393776">
        <w:t>National Emission Standards for Containers</w:t>
      </w:r>
      <w:r w:rsidR="00291103">
        <w:t xml:space="preserve"> </w:t>
      </w:r>
      <w:r w:rsidR="009D0161">
        <w:t>(continued)</w:t>
      </w:r>
    </w:p>
    <w:p w:rsidR="00393776" w:rsidRDefault="006100EB" w:rsidP="009D654B">
      <w:pPr>
        <w:pStyle w:val="iLevel1S"/>
      </w:pPr>
      <w:r>
        <w:t>4.</w:t>
      </w:r>
      <w:r>
        <w:tab/>
      </w:r>
      <w:r w:rsidR="00393776">
        <w:t>The application area includes containers using Container Level 3 controls.</w:t>
      </w:r>
    </w:p>
    <w:p w:rsidR="00BA2810" w:rsidRDefault="009E52AC" w:rsidP="009D654B">
      <w:pPr>
        <w:pStyle w:val="iYesNo1"/>
      </w:pPr>
      <w:r>
        <w:t>Indicate “YES” or “NO.”</w:t>
      </w:r>
    </w:p>
    <w:p w:rsidR="00393776" w:rsidRDefault="00393776" w:rsidP="009D654B">
      <w:pPr>
        <w:pStyle w:val="iNote1info"/>
      </w:pPr>
      <w:r>
        <w:t xml:space="preserve">Under </w:t>
      </w:r>
      <w:r w:rsidR="00F64E8D">
        <w:t>40 CFR</w:t>
      </w:r>
      <w:r>
        <w:t xml:space="preserve"> </w:t>
      </w:r>
      <w:r w:rsidR="00B743C5">
        <w:t>§ </w:t>
      </w:r>
      <w:r>
        <w:t>63.924(b), a container using Container Level 3 controls is one of the following:</w:t>
      </w:r>
    </w:p>
    <w:p w:rsidR="00393776" w:rsidRPr="00C1271B" w:rsidRDefault="00393776" w:rsidP="00C1271B">
      <w:pPr>
        <w:pStyle w:val="iLevel2xlist"/>
        <w:numPr>
          <w:ilvl w:val="0"/>
          <w:numId w:val="15"/>
        </w:numPr>
      </w:pPr>
      <w:r w:rsidRPr="00C1271B">
        <w:lastRenderedPageBreak/>
        <w:t xml:space="preserve">A container that is vented directly through a closed-vent system to a control device in accordance with the requirements of </w:t>
      </w:r>
      <w:r w:rsidR="00F64E8D">
        <w:t>40 CFR</w:t>
      </w:r>
      <w:r w:rsidRPr="00C1271B">
        <w:t xml:space="preserve"> </w:t>
      </w:r>
      <w:r w:rsidR="00B743C5">
        <w:t>§ </w:t>
      </w:r>
      <w:r w:rsidRPr="00C1271B">
        <w:t>63.924(c)(2).</w:t>
      </w:r>
    </w:p>
    <w:p w:rsidR="00393776" w:rsidRDefault="00393776" w:rsidP="00B33FC0">
      <w:pPr>
        <w:pStyle w:val="iLevel2xlist"/>
      </w:pPr>
      <w:r w:rsidRPr="00B33FC0">
        <w:t>A container</w:t>
      </w:r>
      <w:r>
        <w:t xml:space="preserve"> that is vented inside an enclosure which is exhausted through a closed vent system to a control device in accordance with the requirements of </w:t>
      </w:r>
      <w:r w:rsidR="00F64E8D">
        <w:t>40 CFR</w:t>
      </w:r>
      <w:r>
        <w:t xml:space="preserve"> §</w:t>
      </w:r>
      <w:r w:rsidR="00B743C5">
        <w:t>§ </w:t>
      </w:r>
      <w:r>
        <w:t>63.924(c)(1) and 63.924(2).</w:t>
      </w:r>
    </w:p>
    <w:p w:rsidR="00393776" w:rsidRDefault="007C4177" w:rsidP="00FF228C">
      <w:pPr>
        <w:pStyle w:val="iHeadingB"/>
      </w:pPr>
      <w:r w:rsidRPr="007C4177">
        <w:t>V.</w:t>
      </w:r>
      <w:r w:rsidRPr="007C4177">
        <w:tab/>
      </w:r>
      <w:r w:rsidR="00393776">
        <w:t>Subpart RR</w:t>
      </w:r>
      <w:r w:rsidR="000B4098">
        <w:t xml:space="preserve"> - </w:t>
      </w:r>
      <w:r w:rsidR="00393776">
        <w:t>National Emission Standards for Individual Drain Systems</w:t>
      </w:r>
    </w:p>
    <w:p w:rsidR="00393776" w:rsidRDefault="006100EB" w:rsidP="009D654B">
      <w:pPr>
        <w:pStyle w:val="iLevel1S"/>
      </w:pPr>
      <w:r>
        <w:t>1.</w:t>
      </w:r>
      <w:r>
        <w:tab/>
      </w:r>
      <w:r w:rsidR="00393776">
        <w:t xml:space="preserve">The application area includes individual drain systems for which another </w:t>
      </w:r>
      <w:r w:rsidR="00F64E8D">
        <w:t>40 CFR</w:t>
      </w:r>
      <w:r w:rsidR="00393776">
        <w:t xml:space="preserve"> </w:t>
      </w:r>
      <w:r w:rsidR="00AC53E2">
        <w:t>Part 60</w:t>
      </w:r>
      <w:r w:rsidR="00393776">
        <w:t xml:space="preserve">, 61, or 63 subpart references the use of </w:t>
      </w:r>
      <w:r w:rsidR="00F64E8D">
        <w:t>40 CFR</w:t>
      </w:r>
      <w:r w:rsidR="00393776">
        <w:t xml:space="preserve"> </w:t>
      </w:r>
      <w:r w:rsidR="00AC53E2">
        <w:t>Part 63</w:t>
      </w:r>
      <w:r w:rsidR="00393776">
        <w:t>, Subpart RR for the control of air emissions.</w:t>
      </w:r>
    </w:p>
    <w:p w:rsidR="00BA2810" w:rsidRDefault="009E52AC" w:rsidP="009D654B">
      <w:pPr>
        <w:pStyle w:val="iYesNo1"/>
      </w:pPr>
      <w:r>
        <w:t>Indicate “YES” or “NO.”</w:t>
      </w:r>
    </w:p>
    <w:p w:rsidR="00393776" w:rsidRDefault="007C4177" w:rsidP="009D654B">
      <w:pPr>
        <w:pStyle w:val="iHeadingB"/>
      </w:pPr>
      <w:r w:rsidRPr="007C4177">
        <w:t>W.</w:t>
      </w:r>
      <w:r w:rsidRPr="007C4177">
        <w:tab/>
      </w:r>
      <w:r w:rsidR="00393776">
        <w:t>Subpart YY</w:t>
      </w:r>
      <w:r w:rsidR="000B4098">
        <w:t xml:space="preserve"> - </w:t>
      </w:r>
      <w:r w:rsidR="00393776">
        <w:t>National Emission Standards for Hazardous Air Pollutants for Source Categories - Generic Maximum Achievable Control Technology Standards</w:t>
      </w:r>
    </w:p>
    <w:p w:rsidR="00393776" w:rsidRDefault="006100EB" w:rsidP="009D654B">
      <w:pPr>
        <w:pStyle w:val="iLevel1S"/>
      </w:pPr>
      <w:r>
        <w:t>1.</w:t>
      </w:r>
      <w:r>
        <w:tab/>
      </w:r>
      <w:r w:rsidR="00393776">
        <w:t xml:space="preserve">The application area includes an acetal resins production process unit; an acrylic and modacrylic fiber production process unit complying with </w:t>
      </w:r>
      <w:r w:rsidR="00F64E8D">
        <w:t>40 CFR</w:t>
      </w:r>
      <w:r w:rsidR="00393776">
        <w:t xml:space="preserve"> </w:t>
      </w:r>
      <w:r w:rsidR="00B743C5">
        <w:t>§ </w:t>
      </w:r>
      <w:r w:rsidR="00393776">
        <w:t>63.1103(b)(3)(i); or an existing polycarbonate production process.</w:t>
      </w:r>
    </w:p>
    <w:p w:rsidR="00BA2810" w:rsidRDefault="009E52AC" w:rsidP="009D654B">
      <w:pPr>
        <w:pStyle w:val="iYesNo1"/>
      </w:pPr>
      <w:r>
        <w:t>Indicate “YES” or “NO.”</w:t>
      </w:r>
    </w:p>
    <w:p w:rsidR="00393776" w:rsidRDefault="006100EB" w:rsidP="009D654B">
      <w:pPr>
        <w:pStyle w:val="iLevel1S"/>
      </w:pPr>
      <w:r>
        <w:t>2.</w:t>
      </w:r>
      <w:r>
        <w:tab/>
      </w:r>
      <w:r w:rsidR="00393776">
        <w:t xml:space="preserve">The application area includes process wastewater streams generated from an acetal resins production process unit; an acrylic and modacrylic fiber production process unit complying with </w:t>
      </w:r>
      <w:r w:rsidR="00F64E8D">
        <w:t>40 CFR</w:t>
      </w:r>
      <w:r w:rsidR="00393776">
        <w:t xml:space="preserve"> </w:t>
      </w:r>
      <w:r w:rsidR="00B743C5">
        <w:t>§ </w:t>
      </w:r>
      <w:r w:rsidR="00393776">
        <w:t>63.1103(b)(3)(i); or an existing polycarbonate production process.</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BA2810">
        <w:t>If</w:t>
      </w:r>
      <w:r w:rsidR="00393776">
        <w:t xml:space="preserve"> the response to Questions VIII.W.1 and VIII.W.2 are both “NO,” go to Question VIII.W.20.</w:t>
      </w:r>
    </w:p>
    <w:p w:rsidR="00393776" w:rsidRDefault="006100EB" w:rsidP="009D654B">
      <w:pPr>
        <w:pStyle w:val="iLevel1S"/>
      </w:pPr>
      <w:r>
        <w:t>3.</w:t>
      </w:r>
      <w:r>
        <w:tab/>
      </w:r>
      <w:r w:rsidR="00393776">
        <w:t xml:space="preserve">The application area includes process wastewater streams that are designated as Group 1 or are determined to be Group 1 under the requirements of </w:t>
      </w:r>
      <w:r w:rsidR="00F64E8D">
        <w:t>40 CFR</w:t>
      </w:r>
      <w:r w:rsidR="00393776">
        <w:t xml:space="preserve"> </w:t>
      </w:r>
      <w:r w:rsidR="00B743C5">
        <w:t>§ </w:t>
      </w:r>
      <w:r w:rsidR="00393776">
        <w:t>63.132(c).</w:t>
      </w:r>
    </w:p>
    <w:p w:rsidR="00BA2810" w:rsidRDefault="009E52AC" w:rsidP="009D654B">
      <w:pPr>
        <w:pStyle w:val="iYesNo1"/>
      </w:pPr>
      <w:r>
        <w:t>Indicate “YES” or “NO.”</w:t>
      </w:r>
    </w:p>
    <w:p w:rsidR="00393776" w:rsidRDefault="006100EB" w:rsidP="009D654B">
      <w:pPr>
        <w:pStyle w:val="iLevel1S"/>
      </w:pPr>
      <w:r>
        <w:t>4.</w:t>
      </w:r>
      <w:r>
        <w:tab/>
      </w:r>
      <w:r w:rsidR="00393776">
        <w:t xml:space="preserve">The application area includes process wastewater streams that are determined to be Group 2 under the requirements of </w:t>
      </w:r>
      <w:r w:rsidR="00F64E8D">
        <w:t>40 CFR</w:t>
      </w:r>
      <w:r w:rsidR="00393776">
        <w:t xml:space="preserve"> </w:t>
      </w:r>
      <w:r w:rsidR="00B743C5">
        <w:t>§ </w:t>
      </w:r>
      <w:r w:rsidR="00393776">
        <w:t>63.132(c).</w:t>
      </w:r>
    </w:p>
    <w:p w:rsidR="00BA2810" w:rsidRDefault="009E52AC" w:rsidP="009D654B">
      <w:pPr>
        <w:pStyle w:val="iYesNo1"/>
      </w:pPr>
      <w:r>
        <w:t>Indicate “YES” or “NO.”</w:t>
      </w:r>
    </w:p>
    <w:p w:rsidR="00393776" w:rsidRDefault="006100EB" w:rsidP="009D654B">
      <w:pPr>
        <w:pStyle w:val="iLevel1S"/>
      </w:pPr>
      <w:r>
        <w:t>5.</w:t>
      </w:r>
      <w:r>
        <w:tab/>
      </w:r>
      <w:r w:rsidR="00393776">
        <w:t>All Group 1 wastewater streams at the site are determined to have a total source mass flow rate of less than 1 MG/yr.</w:t>
      </w:r>
    </w:p>
    <w:p w:rsidR="00BA2810" w:rsidRDefault="009E52AC" w:rsidP="009D654B">
      <w:pPr>
        <w:pStyle w:val="iYesNo1"/>
      </w:pPr>
      <w:r>
        <w:t>Indicate “YES” or “NO.”</w:t>
      </w:r>
    </w:p>
    <w:p w:rsidR="00393776" w:rsidRDefault="006100EB" w:rsidP="009D654B">
      <w:pPr>
        <w:pStyle w:val="iLevel1S"/>
      </w:pPr>
      <w:r>
        <w:t>6.</w:t>
      </w:r>
      <w:r>
        <w:tab/>
      </w:r>
      <w:r w:rsidR="00393776">
        <w:t>The site has untreated and/or partially treated Group 1 wastewater streams demonstrated to have a total source mass flow rate of less than 1 MG/yr.</w:t>
      </w:r>
    </w:p>
    <w:p w:rsidR="00BA2810" w:rsidRDefault="009E52AC" w:rsidP="009D654B">
      <w:pPr>
        <w:pStyle w:val="iYesNo1"/>
      </w:pPr>
      <w:r>
        <w:t>Indicate “YES” or “NO.”</w:t>
      </w:r>
    </w:p>
    <w:p w:rsidR="00F214DD" w:rsidRDefault="0084287C" w:rsidP="00C57D54">
      <w:pPr>
        <w:pStyle w:val="iNote1"/>
      </w:pPr>
      <w:r>
        <w:t xml:space="preserve">Note:  </w:t>
      </w:r>
      <w:r w:rsidR="00BA2810">
        <w:t>If</w:t>
      </w:r>
      <w:r w:rsidR="00393776">
        <w:t xml:space="preserve"> the response to Question VIII.W.6 is “NO,” go to Question VIII.W.8.</w:t>
      </w:r>
    </w:p>
    <w:p w:rsidR="00393776" w:rsidRDefault="00D17095" w:rsidP="008B17B5">
      <w:pPr>
        <w:pStyle w:val="iPageNum"/>
      </w:pPr>
      <w:r>
        <w:lastRenderedPageBreak/>
        <w:t>Form OP-REQ1 (Page</w:t>
      </w:r>
      <w:r w:rsidR="00393776">
        <w:t xml:space="preserve"> 57)</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7C4177" w:rsidP="009D0161">
      <w:pPr>
        <w:pStyle w:val="iHeadingBcontinue"/>
      </w:pPr>
      <w:r w:rsidRPr="007C4177">
        <w:t>W.</w:t>
      </w:r>
      <w:r w:rsidRPr="007C4177">
        <w:tab/>
      </w:r>
      <w:r w:rsidR="00393776">
        <w:t>Subpart YY</w:t>
      </w:r>
      <w:r w:rsidR="000B4098">
        <w:t xml:space="preserve"> - </w:t>
      </w:r>
      <w:r w:rsidR="00393776">
        <w:t xml:space="preserve">National Emission Standards for Hazardous Air Pollutants for Source Categories - Generic Maximum Achievable Control Technology Standards </w:t>
      </w:r>
      <w:r w:rsidR="009D0161">
        <w:t>(continued)</w:t>
      </w:r>
    </w:p>
    <w:p w:rsidR="00393776" w:rsidRDefault="006100EB" w:rsidP="008B17B5">
      <w:pPr>
        <w:pStyle w:val="iLevel1S"/>
      </w:pPr>
      <w:r>
        <w:t>7.</w:t>
      </w:r>
      <w:r>
        <w:tab/>
      </w:r>
      <w:r w:rsidR="00393776">
        <w:t>The application area includes waste management units that receive or manage a partially treated Group 1 wastewater stream prior to or during treatment.</w:t>
      </w:r>
    </w:p>
    <w:p w:rsidR="00BA2810" w:rsidRDefault="009E52AC" w:rsidP="009D654B">
      <w:pPr>
        <w:pStyle w:val="iYesNo1"/>
      </w:pPr>
      <w:r>
        <w:t>Indicate “YES” or “NO.”</w:t>
      </w:r>
    </w:p>
    <w:p w:rsidR="00393776" w:rsidRDefault="006100EB" w:rsidP="009D654B">
      <w:pPr>
        <w:pStyle w:val="iLevel1S"/>
      </w:pPr>
      <w:r>
        <w:t>8.</w:t>
      </w:r>
      <w:r>
        <w:tab/>
      </w:r>
      <w:r w:rsidR="00393776">
        <w:t>Group 1 wastewater streams or residual removed from Group 1 wastewater streams are transferred to an on-site treatment operation that is not owned or operated by the owner or operator of the source generating the waste stream or residual.</w:t>
      </w:r>
    </w:p>
    <w:p w:rsidR="00BA2810" w:rsidRDefault="009E52AC" w:rsidP="009D654B">
      <w:pPr>
        <w:pStyle w:val="iYesNo1"/>
      </w:pPr>
      <w:r>
        <w:t>Indicate “YES” or “NO.”</w:t>
      </w:r>
    </w:p>
    <w:p w:rsidR="00393776" w:rsidRDefault="006100EB" w:rsidP="009D654B">
      <w:pPr>
        <w:pStyle w:val="iLevel1S"/>
      </w:pPr>
      <w:r>
        <w:t>9.</w:t>
      </w:r>
      <w:r>
        <w:tab/>
      </w:r>
      <w:r w:rsidR="00393776">
        <w:t>Group 1 wastewater streams or residual removed from Group 1 wastewater streams are transferred to an off-site treatment operation.</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BA2810">
        <w:t>If</w:t>
      </w:r>
      <w:r w:rsidR="00393776">
        <w:t xml:space="preserve"> the response to Question VIII.W.8 and W.9 are both “NO,” go to Question VIII.W.11.</w:t>
      </w:r>
    </w:p>
    <w:p w:rsidR="00393776" w:rsidRDefault="00393776" w:rsidP="009D654B">
      <w:pPr>
        <w:pStyle w:val="iLevel1S"/>
      </w:pPr>
      <w:r>
        <w:t>1</w:t>
      </w:r>
      <w:r w:rsidR="006100EB">
        <w:t>0.</w:t>
      </w:r>
      <w:r w:rsidR="006100EB">
        <w:tab/>
      </w:r>
      <w:r>
        <w:t>The application area includes waste management units that receive or manage a Group 1 wastewater stream or a residual removed from a Group 1 wastewater stream prior to shipment or transport.</w:t>
      </w:r>
    </w:p>
    <w:p w:rsidR="00BA2810" w:rsidRDefault="009E52AC" w:rsidP="009D654B">
      <w:pPr>
        <w:pStyle w:val="iYesNo1"/>
      </w:pPr>
      <w:r>
        <w:t>Indicate “YES” or “NO.”</w:t>
      </w:r>
    </w:p>
    <w:p w:rsidR="00393776" w:rsidRDefault="00393776" w:rsidP="009D654B">
      <w:pPr>
        <w:pStyle w:val="iLevel1S"/>
      </w:pPr>
      <w:r>
        <w:t>1</w:t>
      </w:r>
      <w:r w:rsidR="006100EB">
        <w:t>1.</w:t>
      </w:r>
      <w:r w:rsidR="006100EB">
        <w:tab/>
      </w:r>
      <w:r>
        <w:t>The application area includes containers that receive, manage, or treat a Group 1 wastewater stream or a residual removed from a Group 1 wastewater stream.</w:t>
      </w:r>
    </w:p>
    <w:p w:rsidR="00BA2810" w:rsidRDefault="009E52AC" w:rsidP="009D654B">
      <w:pPr>
        <w:pStyle w:val="iYesNo1"/>
      </w:pPr>
      <w:r>
        <w:t>Indicate “YES” or “NO.”</w:t>
      </w:r>
    </w:p>
    <w:p w:rsidR="00393776" w:rsidRDefault="00393776" w:rsidP="009D654B">
      <w:pPr>
        <w:pStyle w:val="iLevel1S"/>
      </w:pPr>
      <w:r>
        <w:t>1</w:t>
      </w:r>
      <w:r w:rsidR="006100EB">
        <w:t>2.</w:t>
      </w:r>
      <w:r w:rsidR="006100EB">
        <w:tab/>
      </w:r>
      <w:r>
        <w:t>The application area includes individual drain systems that receive, manage, or treat a Group 1 wastewater stream or a residual removed from a Group 1 wastewater stream.</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BA2810">
        <w:t>If</w:t>
      </w:r>
      <w:r w:rsidR="00393776">
        <w:t xml:space="preserve"> the response to Question VIII.W.12 is “NO,” go to Question VIII.W.15.</w:t>
      </w:r>
    </w:p>
    <w:p w:rsidR="00393776" w:rsidRDefault="00393776" w:rsidP="009D654B">
      <w:pPr>
        <w:pStyle w:val="iLevel1S"/>
      </w:pPr>
      <w:r>
        <w:t>1</w:t>
      </w:r>
      <w:r w:rsidR="006100EB">
        <w:t>3.</w:t>
      </w:r>
      <w:r w:rsidR="006100EB">
        <w:tab/>
      </w:r>
      <w:r>
        <w:t xml:space="preserve">The application area includes individual drain systems that are complying with </w:t>
      </w:r>
      <w:r w:rsidR="00F64E8D">
        <w:t>40 CFR</w:t>
      </w:r>
      <w:r>
        <w:t xml:space="preserve"> </w:t>
      </w:r>
      <w:r w:rsidR="00B743C5">
        <w:t>§ </w:t>
      </w:r>
      <w:r>
        <w:t>63.136 through the use of cover and, if vented, closed vent systems and control devices.</w:t>
      </w:r>
    </w:p>
    <w:p w:rsidR="00BA2810" w:rsidRDefault="009E52AC" w:rsidP="009D654B">
      <w:pPr>
        <w:pStyle w:val="iYesNo1"/>
      </w:pPr>
      <w:r>
        <w:t>Indicate “YES” or “NO.”</w:t>
      </w:r>
    </w:p>
    <w:p w:rsidR="00393776" w:rsidRDefault="00393776" w:rsidP="009D654B">
      <w:pPr>
        <w:pStyle w:val="iLevel1S"/>
      </w:pPr>
      <w:r>
        <w:t>1</w:t>
      </w:r>
      <w:r w:rsidR="006100EB">
        <w:t>4.</w:t>
      </w:r>
      <w:r w:rsidR="006100EB">
        <w:tab/>
      </w:r>
      <w:r>
        <w:t xml:space="preserve">The application area includes individual drain systems that are complying with </w:t>
      </w:r>
      <w:r w:rsidR="00F64E8D">
        <w:t>40 CFR</w:t>
      </w:r>
      <w:r>
        <w:t xml:space="preserve"> </w:t>
      </w:r>
      <w:r w:rsidR="00B743C5">
        <w:t>§ </w:t>
      </w:r>
      <w:r>
        <w:t>63.136 through the use of water seals or tightly fitting caps or plugs.</w:t>
      </w:r>
    </w:p>
    <w:p w:rsidR="00F214DD" w:rsidRDefault="009E52AC" w:rsidP="009D654B">
      <w:pPr>
        <w:pStyle w:val="iYesNo1"/>
      </w:pPr>
      <w:r>
        <w:t>Indicate “YES” or “NO.”</w:t>
      </w:r>
    </w:p>
    <w:p w:rsidR="00393776" w:rsidRDefault="00D17095" w:rsidP="009D654B">
      <w:pPr>
        <w:pStyle w:val="iPageNum"/>
      </w:pPr>
      <w:r>
        <w:lastRenderedPageBreak/>
        <w:t>Form OP-REQ1 (Page</w:t>
      </w:r>
      <w:r w:rsidR="00393776">
        <w:t xml:space="preserve"> 58)</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7C4177" w:rsidP="009D0161">
      <w:pPr>
        <w:pStyle w:val="iHeadingBcontinue"/>
      </w:pPr>
      <w:r w:rsidRPr="007C4177">
        <w:t>W.</w:t>
      </w:r>
      <w:r w:rsidRPr="007C4177">
        <w:tab/>
      </w:r>
      <w:r w:rsidR="00393776">
        <w:t>Subpart YY</w:t>
      </w:r>
      <w:r w:rsidR="000B4098">
        <w:t xml:space="preserve"> - </w:t>
      </w:r>
      <w:r w:rsidR="00393776">
        <w:t xml:space="preserve">National Emission Standards for Hazardous Air Pollutants for Source Categories - Generic Maximum Achievable Control Technology Standards </w:t>
      </w:r>
      <w:r w:rsidR="009D0161">
        <w:t>(continued)</w:t>
      </w:r>
    </w:p>
    <w:p w:rsidR="00393776" w:rsidRDefault="00393776" w:rsidP="009D654B">
      <w:pPr>
        <w:pStyle w:val="iLevel1S"/>
      </w:pPr>
      <w:r>
        <w:t>1</w:t>
      </w:r>
      <w:r w:rsidR="006100EB">
        <w:t>5.</w:t>
      </w:r>
      <w:r w:rsidR="006100EB">
        <w:tab/>
      </w:r>
      <w:r>
        <w:t xml:space="preserve">The application area includes drains, drain hubs, manholes, lift stations, trenches, or pipes that are part of an acetal resins production process unit; an acrylic and modacrylic fiber production process unit complying with </w:t>
      </w:r>
      <w:r w:rsidR="00F64E8D">
        <w:t>40 CFR</w:t>
      </w:r>
      <w:r>
        <w:t xml:space="preserve"> </w:t>
      </w:r>
      <w:r w:rsidR="00B743C5">
        <w:t>§ </w:t>
      </w:r>
      <w:r>
        <w:t>63.1103(b)(3)(i); or an existing polycarbonate production process unit.</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BA2810">
        <w:t>If</w:t>
      </w:r>
      <w:r w:rsidR="00393776">
        <w:t xml:space="preserve"> the response to Question VIII.W.15 is “NO,” go to Question VIII.W.20.</w:t>
      </w:r>
    </w:p>
    <w:p w:rsidR="00393776" w:rsidRDefault="00393776" w:rsidP="009D654B">
      <w:pPr>
        <w:pStyle w:val="iLevel1S"/>
      </w:pPr>
      <w:r>
        <w:t>1</w:t>
      </w:r>
      <w:r w:rsidR="006100EB">
        <w:t>6.</w:t>
      </w:r>
      <w:r w:rsidR="006100EB">
        <w:tab/>
      </w:r>
      <w:r>
        <w:t xml:space="preserve">The application area includes drains, drain hubs, manholes, lift stations, trenches or pipes that meet the criteria listed in </w:t>
      </w:r>
      <w:r w:rsidR="00F64E8D">
        <w:t>40 CFR</w:t>
      </w:r>
      <w:r>
        <w:t xml:space="preserve"> </w:t>
      </w:r>
      <w:r w:rsidR="00B743C5">
        <w:t>§ </w:t>
      </w:r>
      <w:r>
        <w:t>63.1106(c)(1) - (3).</w:t>
      </w:r>
    </w:p>
    <w:p w:rsidR="00BA2810" w:rsidRDefault="009E52AC" w:rsidP="009D654B">
      <w:pPr>
        <w:pStyle w:val="iYesNo1"/>
      </w:pPr>
      <w:r>
        <w:t>Indicate “YES” or “NO.”</w:t>
      </w:r>
    </w:p>
    <w:p w:rsidR="00393776" w:rsidRDefault="0084287C" w:rsidP="00C57D54">
      <w:pPr>
        <w:pStyle w:val="iNote1"/>
      </w:pPr>
      <w:r>
        <w:t xml:space="preserve">Note:  </w:t>
      </w:r>
      <w:r w:rsidR="00BA2810">
        <w:t>If</w:t>
      </w:r>
      <w:r w:rsidR="00393776">
        <w:t xml:space="preserve"> the response to Question VIII.W.16 is “NO,” go to Question VIII.W.20.</w:t>
      </w:r>
    </w:p>
    <w:p w:rsidR="00AE6DDB" w:rsidRDefault="00393776" w:rsidP="009D654B">
      <w:pPr>
        <w:pStyle w:val="iLevel1S"/>
      </w:pPr>
      <w:r>
        <w:t>1</w:t>
      </w:r>
      <w:r w:rsidR="006100EB">
        <w:t>7.</w:t>
      </w:r>
      <w:r w:rsidR="006100EB">
        <w:tab/>
      </w:r>
      <w:r>
        <w:t xml:space="preserve">The application area includes drains, drain hubs, manholes, lift stations, trenches or pipes that convey water with a total annual average concentration greater than or equal to 10,000 parts per million by weight of compounds meeting the definition of organic HAP in Table 9 to </w:t>
      </w:r>
      <w:r w:rsidR="00F64E8D">
        <w:t>40 CFR</w:t>
      </w:r>
      <w:r>
        <w:t xml:space="preserve"> </w:t>
      </w:r>
      <w:r w:rsidR="00AC53E2">
        <w:t>Part 60</w:t>
      </w:r>
      <w:r>
        <w:t>, Subpart G, at any flow rate.</w:t>
      </w:r>
    </w:p>
    <w:p w:rsidR="00BA2810" w:rsidRDefault="009E52AC" w:rsidP="009D654B">
      <w:pPr>
        <w:pStyle w:val="iYesNo1"/>
      </w:pPr>
      <w:r>
        <w:t>Indicate “YES” or “NO.”</w:t>
      </w:r>
    </w:p>
    <w:p w:rsidR="00AE6DDB" w:rsidRDefault="00393776" w:rsidP="009D654B">
      <w:pPr>
        <w:pStyle w:val="iLevel1S"/>
      </w:pPr>
      <w:r>
        <w:t>1</w:t>
      </w:r>
      <w:r w:rsidR="006100EB">
        <w:t>8.</w:t>
      </w:r>
      <w:r w:rsidR="006100EB">
        <w:tab/>
      </w:r>
      <w:r>
        <w:t xml:space="preserve">The application area includes drains, drain hubs, manholes, lift stations, trenches or pipes that convey water with a total annual average concentration greater than or equal to 1,000 parts per million by weight of compounds meeting the definition of organic HAP in Table 9 to </w:t>
      </w:r>
      <w:r w:rsidR="00F64E8D">
        <w:t>40 CFR</w:t>
      </w:r>
      <w:r>
        <w:t xml:space="preserve"> </w:t>
      </w:r>
      <w:r w:rsidR="00AC53E2">
        <w:t>Part 60</w:t>
      </w:r>
      <w:r>
        <w:t>, Subpart G, at an annual average flow rate greater than or equal to 10 liters per minute.</w:t>
      </w:r>
    </w:p>
    <w:p w:rsidR="00AE6DDB" w:rsidRDefault="009E52AC" w:rsidP="009D654B">
      <w:pPr>
        <w:pStyle w:val="iYesNo1"/>
      </w:pPr>
      <w:r>
        <w:t>Indicate “YES” or “NO.”</w:t>
      </w:r>
    </w:p>
    <w:p w:rsidR="00393776" w:rsidRDefault="00D17095" w:rsidP="009D654B">
      <w:pPr>
        <w:pStyle w:val="iPageNum"/>
      </w:pPr>
      <w:r>
        <w:t>Form OP-REQ1 (Page</w:t>
      </w:r>
      <w:r w:rsidR="00393776">
        <w:t xml:space="preserve"> 59)</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7C4177" w:rsidP="009D0161">
      <w:pPr>
        <w:pStyle w:val="iHeadingBcontinue"/>
      </w:pPr>
      <w:r w:rsidRPr="007C4177">
        <w:t>W.</w:t>
      </w:r>
      <w:r w:rsidRPr="007C4177">
        <w:tab/>
      </w:r>
      <w:r w:rsidR="00393776">
        <w:t>Subpart YY</w:t>
      </w:r>
      <w:r w:rsidR="000B4098">
        <w:t xml:space="preserve"> - </w:t>
      </w:r>
      <w:r w:rsidR="00393776">
        <w:t xml:space="preserve">National Emission Standards for Hazardous Air Pollutants for Source Categories - Generic Maximum Achievable Control Technology Standards </w:t>
      </w:r>
      <w:r w:rsidR="009D0161">
        <w:t>(continued)</w:t>
      </w:r>
    </w:p>
    <w:p w:rsidR="00393776" w:rsidRDefault="00393776" w:rsidP="009D654B">
      <w:pPr>
        <w:pStyle w:val="iLevel1S"/>
      </w:pPr>
      <w:r>
        <w:t>1</w:t>
      </w:r>
      <w:r w:rsidR="006100EB">
        <w:t>9.</w:t>
      </w:r>
      <w:r w:rsidR="006100EB">
        <w:tab/>
      </w:r>
      <w:r>
        <w:t xml:space="preserve">The application area includes drains, drain hubs, manholes, lift stations, trenches or pipes that are part of an acrylic resins or acrylic and modacrylic fiber production process unit that is part of a new affected source or is a new affected source and the equipment conveys water with a total annual average concentration greater than or equal to 10 ppmw of compounds meeting the definition of organic HAP in Table 9 to </w:t>
      </w:r>
      <w:r w:rsidR="00F64E8D">
        <w:t>40 CFR</w:t>
      </w:r>
      <w:r>
        <w:t xml:space="preserve"> </w:t>
      </w:r>
      <w:r w:rsidR="00AC53E2">
        <w:t>Part 60</w:t>
      </w:r>
      <w:r>
        <w:t>, Subpart G, at an average annual flow rate greater than or equal to 0.02 liter per minute.</w:t>
      </w:r>
    </w:p>
    <w:p w:rsidR="00BA2810" w:rsidRDefault="009E52AC" w:rsidP="009D654B">
      <w:pPr>
        <w:pStyle w:val="iYesNo1"/>
      </w:pPr>
      <w:r>
        <w:t>Indicate “YES” or “NO.”</w:t>
      </w:r>
    </w:p>
    <w:p w:rsidR="00393776" w:rsidRDefault="00393776" w:rsidP="009D654B">
      <w:pPr>
        <w:pStyle w:val="iLevel1S"/>
      </w:pPr>
      <w:r>
        <w:lastRenderedPageBreak/>
        <w:t>2</w:t>
      </w:r>
      <w:r w:rsidR="006100EB">
        <w:t>0.</w:t>
      </w:r>
      <w:r w:rsidR="006100EB">
        <w:tab/>
      </w:r>
      <w:r>
        <w:t>The application area includes an ethylene production process unit.</w:t>
      </w:r>
    </w:p>
    <w:p w:rsidR="00F214DD" w:rsidRDefault="009E52AC" w:rsidP="009D654B">
      <w:pPr>
        <w:pStyle w:val="iYesNo1"/>
      </w:pPr>
      <w:r>
        <w:t>Indicate “YES”</w:t>
      </w:r>
      <w:r w:rsidR="00393776">
        <w:t xml:space="preserve"> or “NO,” if the process unit is not subject to </w:t>
      </w:r>
      <w:r w:rsidR="00F64E8D">
        <w:t>40 CFR</w:t>
      </w:r>
      <w:r w:rsidR="00393776">
        <w:t xml:space="preserve"> </w:t>
      </w:r>
      <w:r w:rsidR="00AC53E2">
        <w:t>Part 63</w:t>
      </w:r>
      <w:r w:rsidR="00393776">
        <w:t xml:space="preserve">, Subparts F, G, H, I or CC. If the process unit is subject to </w:t>
      </w:r>
      <w:r w:rsidR="00F64E8D">
        <w:t>40 CFR</w:t>
      </w:r>
      <w:r w:rsidR="00393776">
        <w:t xml:space="preserve"> </w:t>
      </w:r>
      <w:r w:rsidR="00AC53E2">
        <w:t>Part 63</w:t>
      </w:r>
      <w:r w:rsidR="00393776">
        <w:t>, Subparts F, G, H, I or CC, indicate “N/A.”</w:t>
      </w:r>
    </w:p>
    <w:p w:rsidR="00393776" w:rsidRDefault="00393776" w:rsidP="009D654B">
      <w:pPr>
        <w:pStyle w:val="iLevel1S"/>
      </w:pPr>
      <w:r>
        <w:t>2</w:t>
      </w:r>
      <w:r w:rsidR="006100EB">
        <w:t>1.</w:t>
      </w:r>
      <w:r w:rsidR="006100EB">
        <w:tab/>
      </w:r>
      <w:r>
        <w:t>The application area includes waste streams generated from an ethylene production process unit.</w:t>
      </w:r>
    </w:p>
    <w:p w:rsidR="00393776" w:rsidRDefault="009E52AC" w:rsidP="009D654B">
      <w:pPr>
        <w:pStyle w:val="iYesNo1"/>
      </w:pPr>
      <w:r>
        <w:t>Indicate “YES”</w:t>
      </w:r>
      <w:r w:rsidR="00393776">
        <w:t xml:space="preserve"> or “NO,” if the waste stream(s) are generated from a process unit is not subject to </w:t>
      </w:r>
      <w:r w:rsidR="00F64E8D">
        <w:t>40 CFR</w:t>
      </w:r>
      <w:r w:rsidR="00393776">
        <w:t xml:space="preserve"> </w:t>
      </w:r>
      <w:r w:rsidR="00AC53E2">
        <w:t>Part 63</w:t>
      </w:r>
      <w:r w:rsidR="00393776">
        <w:t xml:space="preserve">, Subparts F, G, H, I or CC. If the waste stream(s) are from a process unit is subject to </w:t>
      </w:r>
      <w:r w:rsidR="00F64E8D">
        <w:t>40 CFR</w:t>
      </w:r>
      <w:r w:rsidR="00393776">
        <w:t xml:space="preserve"> </w:t>
      </w:r>
      <w:r w:rsidR="00AC53E2">
        <w:t>Part 63</w:t>
      </w:r>
      <w:r w:rsidR="00393776">
        <w:t>, Subparts F, G, H, I or CC, indicate “N/A.”</w:t>
      </w:r>
    </w:p>
    <w:p w:rsidR="00393776" w:rsidRDefault="0084287C" w:rsidP="00C57D54">
      <w:pPr>
        <w:pStyle w:val="iNote1"/>
      </w:pPr>
      <w:r>
        <w:t xml:space="preserve">Note:  </w:t>
      </w:r>
      <w:r w:rsidR="00BA2810">
        <w:t>If</w:t>
      </w:r>
      <w:r w:rsidR="00393776">
        <w:t xml:space="preserve"> the response to Questions VIII.W.20 and VIII.W.21 are both “NO” or “N/A,” go to Question VIII.W.54</w:t>
      </w:r>
      <w:r w:rsidR="008B09E3">
        <w:t>.</w:t>
      </w:r>
    </w:p>
    <w:p w:rsidR="00393776" w:rsidRDefault="00393776" w:rsidP="009D654B">
      <w:pPr>
        <w:pStyle w:val="iLevel1S"/>
      </w:pPr>
      <w:r>
        <w:t>2</w:t>
      </w:r>
      <w:r w:rsidR="006100EB">
        <w:t>2.</w:t>
      </w:r>
      <w:r w:rsidR="006100EB">
        <w:tab/>
      </w:r>
      <w:r>
        <w:t xml:space="preserve">The waste stream(s) contains at least one of the chemicals listed in </w:t>
      </w:r>
      <w:r w:rsidR="00F64E8D">
        <w:t>40 CFR</w:t>
      </w:r>
      <w:r>
        <w:t xml:space="preserve"> </w:t>
      </w:r>
      <w:r w:rsidR="00B743C5">
        <w:t>§ </w:t>
      </w:r>
      <w:r>
        <w:t>63.1103(e), Table</w:t>
      </w:r>
      <w:r w:rsidR="004F6659">
        <w:t> </w:t>
      </w:r>
      <w:r>
        <w:t>7(g)(1).</w:t>
      </w:r>
    </w:p>
    <w:p w:rsidR="00BA2810" w:rsidRDefault="009E52AC" w:rsidP="009D654B">
      <w:pPr>
        <w:pStyle w:val="iYesNo1"/>
      </w:pPr>
      <w:r>
        <w:t>Indicate “YES” or “NO.”</w:t>
      </w:r>
    </w:p>
    <w:p w:rsidR="00393776" w:rsidRDefault="00393776" w:rsidP="009D654B">
      <w:pPr>
        <w:pStyle w:val="iNote1info"/>
      </w:pPr>
      <w:r>
        <w:t xml:space="preserve">The chemicals listed in </w:t>
      </w:r>
      <w:r w:rsidR="00F64E8D">
        <w:t>40 CFR</w:t>
      </w:r>
      <w:r>
        <w:t xml:space="preserve"> </w:t>
      </w:r>
      <w:r w:rsidR="00B743C5">
        <w:t>§ </w:t>
      </w:r>
      <w:r>
        <w:t>63.1103(e), Table 7</w:t>
      </w:r>
      <w:r w:rsidR="00612CB2">
        <w:t xml:space="preserve"> </w:t>
      </w:r>
      <w:r>
        <w:t xml:space="preserve">(g)(1) are benzene, cumene, ethyl benzene, hexane, </w:t>
      </w:r>
      <w:r w:rsidR="00612CB2">
        <w:t>naphthalene</w:t>
      </w:r>
      <w:r>
        <w:t>, styrene, toluene, o-xylene, m-xylene, p-xylene, and 1, 3-butadiene.</w:t>
      </w:r>
    </w:p>
    <w:p w:rsidR="00393776" w:rsidRDefault="008B09E3" w:rsidP="00C57D54">
      <w:pPr>
        <w:pStyle w:val="iNote1"/>
      </w:pPr>
      <w:r>
        <w:t>Note:</w:t>
      </w:r>
      <w:r w:rsidR="0084287C">
        <w:t xml:space="preserve">  </w:t>
      </w:r>
      <w:r w:rsidR="00BA2810">
        <w:t>If</w:t>
      </w:r>
      <w:r w:rsidR="00393776">
        <w:t xml:space="preserve"> the response to Question VIII.W.22 is “NO,” go to Question VIII.W.54.</w:t>
      </w:r>
    </w:p>
    <w:p w:rsidR="00393776" w:rsidRDefault="00393776" w:rsidP="009D654B">
      <w:pPr>
        <w:pStyle w:val="iLevel1S"/>
      </w:pPr>
      <w:r>
        <w:t>2</w:t>
      </w:r>
      <w:r w:rsidR="006100EB">
        <w:t>3.</w:t>
      </w:r>
      <w:r w:rsidR="006100EB">
        <w:tab/>
      </w:r>
      <w:r>
        <w:t>The waste stream(s) are transferred off-site for treatment.</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EB4368">
        <w:t>If the response to</w:t>
      </w:r>
      <w:r w:rsidR="00393776">
        <w:t xml:space="preserve"> Question VIII.W.23 is “NO,” go to Question VIII.W.25</w:t>
      </w:r>
      <w:r w:rsidR="00E35391">
        <w:t>.</w:t>
      </w:r>
    </w:p>
    <w:p w:rsidR="00393776" w:rsidRDefault="00393776" w:rsidP="009D654B">
      <w:pPr>
        <w:pStyle w:val="iLevel1S"/>
      </w:pPr>
      <w:r>
        <w:t>2</w:t>
      </w:r>
      <w:r w:rsidR="006100EB">
        <w:t>4.</w:t>
      </w:r>
      <w:r w:rsidR="006100EB">
        <w:tab/>
      </w:r>
      <w:r>
        <w:t>The application area has waste management units that treat or manage waste streams prior to transfer off-site for treatment.</w:t>
      </w:r>
    </w:p>
    <w:p w:rsidR="00BA2810" w:rsidRDefault="008B09E3" w:rsidP="00C57D54">
      <w:pPr>
        <w:pStyle w:val="iNote1"/>
      </w:pPr>
      <w:r>
        <w:t>Note:</w:t>
      </w:r>
      <w:r w:rsidR="0084287C">
        <w:t xml:space="preserve">  </w:t>
      </w:r>
      <w:r w:rsidR="00EB4368">
        <w:t>If the response to</w:t>
      </w:r>
      <w:r w:rsidR="00393776">
        <w:t xml:space="preserve"> Question VIII.W.24 is “NO,” go to Question VIII.W.54.</w:t>
      </w:r>
    </w:p>
    <w:p w:rsidR="00393776" w:rsidRDefault="00D17095" w:rsidP="009D654B">
      <w:pPr>
        <w:pStyle w:val="iPageNum"/>
      </w:pPr>
      <w:r>
        <w:t>Form OP-REQ1 (Page</w:t>
      </w:r>
      <w:r w:rsidR="00393776">
        <w:t xml:space="preserve"> 60)</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7C4177" w:rsidP="009D0161">
      <w:pPr>
        <w:pStyle w:val="iHeadingBcontinue"/>
      </w:pPr>
      <w:r w:rsidRPr="007C4177">
        <w:t>W.</w:t>
      </w:r>
      <w:r w:rsidRPr="007C4177">
        <w:tab/>
      </w:r>
      <w:r w:rsidR="00393776">
        <w:t>Subpart YY</w:t>
      </w:r>
      <w:r w:rsidR="000B4098">
        <w:t xml:space="preserve"> - </w:t>
      </w:r>
      <w:r w:rsidR="00393776">
        <w:t xml:space="preserve">National Emission Standards for Hazardous Air Pollutants for Source Categories - Generic Maximum Achievable Control Technology Standards </w:t>
      </w:r>
      <w:r w:rsidR="009D0161">
        <w:t>(continued)</w:t>
      </w:r>
    </w:p>
    <w:p w:rsidR="00393776" w:rsidRDefault="00393776" w:rsidP="009D654B">
      <w:pPr>
        <w:pStyle w:val="iLevel1S"/>
      </w:pPr>
      <w:r>
        <w:t>2</w:t>
      </w:r>
      <w:r w:rsidR="006100EB">
        <w:t>5.</w:t>
      </w:r>
      <w:r w:rsidR="006100EB">
        <w:tab/>
      </w:r>
      <w:r>
        <w:t xml:space="preserve">The total annual benzene quantity from waste at the site is less than 10 Mg/yr as determined according to </w:t>
      </w:r>
      <w:r w:rsidR="00F64E8D">
        <w:t>40 CFR</w:t>
      </w:r>
      <w:r>
        <w:t xml:space="preserve"> </w:t>
      </w:r>
      <w:r w:rsidR="00B743C5">
        <w:t>§ </w:t>
      </w:r>
      <w:r>
        <w:t>61.342(a).</w:t>
      </w:r>
    </w:p>
    <w:p w:rsidR="00BA2810" w:rsidRDefault="009E52AC" w:rsidP="009D654B">
      <w:pPr>
        <w:pStyle w:val="iYesNo1"/>
      </w:pPr>
      <w:r>
        <w:t>Indicate “YES” or “NO.”</w:t>
      </w:r>
    </w:p>
    <w:p w:rsidR="00393776" w:rsidRDefault="00393776" w:rsidP="009D654B">
      <w:pPr>
        <w:pStyle w:val="iLevel1S"/>
      </w:pPr>
      <w:r>
        <w:t>2</w:t>
      </w:r>
      <w:r w:rsidR="006100EB">
        <w:t>6.</w:t>
      </w:r>
      <w:r w:rsidR="006100EB">
        <w:tab/>
      </w:r>
      <w:r>
        <w:t xml:space="preserve">The application area has at least one waste stream that is a continuous butadiene waste stream as defined in </w:t>
      </w:r>
      <w:r w:rsidR="00F64E8D">
        <w:t>40 CFR</w:t>
      </w:r>
      <w:r>
        <w:t xml:space="preserve"> </w:t>
      </w:r>
      <w:r w:rsidR="00B743C5">
        <w:t>§ </w:t>
      </w:r>
      <w:r>
        <w:t>63.1082(b).</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EB4368">
        <w:t>If the response to</w:t>
      </w:r>
      <w:r w:rsidR="00393776">
        <w:t xml:space="preserve"> Question VIII.W.26 is “NO,” go to Question VIII.W.43.</w:t>
      </w:r>
    </w:p>
    <w:p w:rsidR="00393776" w:rsidRDefault="00393776" w:rsidP="008B17B5">
      <w:pPr>
        <w:pStyle w:val="iLevel1S"/>
      </w:pPr>
      <w:r>
        <w:lastRenderedPageBreak/>
        <w:t>2</w:t>
      </w:r>
      <w:r w:rsidR="006100EB">
        <w:t>7.</w:t>
      </w:r>
      <w:r w:rsidR="006100EB">
        <w:tab/>
      </w:r>
      <w:r>
        <w:t>The waste stream(s) contains at least 10 ppmw 1, 3-butadiene at a flow rate of 0.02 liters per minute or is designated for control.</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BA2810">
        <w:t>If</w:t>
      </w:r>
      <w:r w:rsidR="00393776">
        <w:t xml:space="preserve"> the response to Question VIII.W.27 is “NO,” go to Question VIII.W.43.</w:t>
      </w:r>
    </w:p>
    <w:p w:rsidR="00393776" w:rsidRDefault="00393776" w:rsidP="009D654B">
      <w:pPr>
        <w:pStyle w:val="iLevel1S"/>
      </w:pPr>
      <w:r>
        <w:t>2</w:t>
      </w:r>
      <w:r w:rsidR="006100EB">
        <w:t>8.</w:t>
      </w:r>
      <w:r w:rsidR="006100EB">
        <w:tab/>
      </w:r>
      <w:r>
        <w:t xml:space="preserve">The control requirements of </w:t>
      </w:r>
      <w:r w:rsidR="00F64E8D">
        <w:t>40 CFR</w:t>
      </w:r>
      <w:r>
        <w:t xml:space="preserve"> </w:t>
      </w:r>
      <w:r w:rsidR="00AC53E2">
        <w:t>Part 63</w:t>
      </w:r>
      <w:r>
        <w:t xml:space="preserve">, Subpart G for process wastewater as specified in </w:t>
      </w:r>
      <w:r w:rsidR="00F64E8D">
        <w:t>40 CFR</w:t>
      </w:r>
      <w:r>
        <w:t xml:space="preserve"> </w:t>
      </w:r>
      <w:r w:rsidR="00B743C5">
        <w:t>§ </w:t>
      </w:r>
      <w:r>
        <w:t>63.1095(a)(2) are selected for control of the waste stream(s).</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BA2810">
        <w:t>If</w:t>
      </w:r>
      <w:r w:rsidR="00393776">
        <w:t xml:space="preserve"> the response to Question VIII.W.28 is “NO,” go to Question VIII.W.33</w:t>
      </w:r>
      <w:r>
        <w:t>.</w:t>
      </w:r>
    </w:p>
    <w:p w:rsidR="00393776" w:rsidRDefault="00393776" w:rsidP="009D654B">
      <w:pPr>
        <w:pStyle w:val="iLevel1S"/>
      </w:pPr>
      <w:r>
        <w:t>2</w:t>
      </w:r>
      <w:r w:rsidR="006100EB">
        <w:t>9.</w:t>
      </w:r>
      <w:r w:rsidR="006100EB">
        <w:tab/>
      </w:r>
      <w:r>
        <w:t>The application area includes containers that receive, manage, or treat a continuous butadiene waste stream.</w:t>
      </w:r>
    </w:p>
    <w:p w:rsidR="00BA2810" w:rsidRDefault="009E52AC" w:rsidP="009D654B">
      <w:pPr>
        <w:pStyle w:val="iYesNo1"/>
      </w:pPr>
      <w:r>
        <w:t>Indicate “YES” or “NO.”</w:t>
      </w:r>
    </w:p>
    <w:p w:rsidR="00393776" w:rsidRDefault="00393776" w:rsidP="009D654B">
      <w:pPr>
        <w:pStyle w:val="iLevel1S"/>
      </w:pPr>
      <w:r>
        <w:t>3</w:t>
      </w:r>
      <w:r w:rsidR="006100EB">
        <w:t>0.</w:t>
      </w:r>
      <w:r w:rsidR="006100EB">
        <w:tab/>
      </w:r>
      <w:r>
        <w:t>The application area includes individual drain systems that receive, manage, or treat a continuous butadiene waste stream.</w:t>
      </w:r>
    </w:p>
    <w:p w:rsidR="00BA2810" w:rsidRDefault="009E52AC" w:rsidP="009D654B">
      <w:pPr>
        <w:pStyle w:val="iYesNo1"/>
      </w:pPr>
      <w:r>
        <w:t>Indicate “YES” or “NO.”</w:t>
      </w:r>
    </w:p>
    <w:p w:rsidR="00393776" w:rsidRDefault="0084287C" w:rsidP="00C57D54">
      <w:pPr>
        <w:pStyle w:val="iNote1"/>
      </w:pPr>
      <w:r>
        <w:t xml:space="preserve">Note:  </w:t>
      </w:r>
      <w:r w:rsidR="00BA2810">
        <w:t>If</w:t>
      </w:r>
      <w:r w:rsidR="00393776">
        <w:t xml:space="preserve"> the response to Question VIII.W.30 is “NO,” go to Question VIII.W.43.</w:t>
      </w:r>
    </w:p>
    <w:p w:rsidR="00393776" w:rsidRDefault="00393776" w:rsidP="009D654B">
      <w:pPr>
        <w:pStyle w:val="iLevel1S"/>
      </w:pPr>
      <w:r>
        <w:t>3</w:t>
      </w:r>
      <w:r w:rsidR="006100EB">
        <w:t>1.</w:t>
      </w:r>
      <w:r w:rsidR="006100EB">
        <w:tab/>
      </w:r>
      <w:r>
        <w:t xml:space="preserve">The application area includes individual drain systems that are complying with </w:t>
      </w:r>
      <w:r w:rsidR="00F64E8D">
        <w:t>40 CFR</w:t>
      </w:r>
      <w:r>
        <w:t xml:space="preserve"> </w:t>
      </w:r>
      <w:r w:rsidR="00B743C5">
        <w:t>§ </w:t>
      </w:r>
      <w:r>
        <w:t>63.136 through the use of cover and, if vented, closed vent systems and control devices.</w:t>
      </w:r>
    </w:p>
    <w:p w:rsidR="00AE6DDB" w:rsidRDefault="009E52AC" w:rsidP="009D654B">
      <w:pPr>
        <w:pStyle w:val="iYesNo1"/>
      </w:pPr>
      <w:r>
        <w:t>Indicate “YES” or “NO.”</w:t>
      </w:r>
    </w:p>
    <w:p w:rsidR="00393776" w:rsidRDefault="00D17095" w:rsidP="009D654B">
      <w:pPr>
        <w:pStyle w:val="iPageNum"/>
      </w:pPr>
      <w:r>
        <w:t>Form OP-REQ1 (Page</w:t>
      </w:r>
      <w:r w:rsidR="00393776">
        <w:t xml:space="preserve"> 61)</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7C4177" w:rsidP="009D0161">
      <w:pPr>
        <w:pStyle w:val="iHeadingBcontinue"/>
      </w:pPr>
      <w:r w:rsidRPr="007C4177">
        <w:t>W.</w:t>
      </w:r>
      <w:r w:rsidRPr="007C4177">
        <w:tab/>
      </w:r>
      <w:r w:rsidR="00393776">
        <w:t>Subpart YY</w:t>
      </w:r>
      <w:r w:rsidR="000B4098">
        <w:t xml:space="preserve"> - </w:t>
      </w:r>
      <w:r w:rsidR="00393776">
        <w:t xml:space="preserve">National Emission Standards for Hazardous Air Pollutants for Source Categories - Generic Maximum Achievable Control Technology Standards </w:t>
      </w:r>
      <w:r w:rsidR="009D0161">
        <w:t>(continued)</w:t>
      </w:r>
    </w:p>
    <w:p w:rsidR="00393776" w:rsidRDefault="00393776" w:rsidP="009D654B">
      <w:pPr>
        <w:pStyle w:val="iLevel1S"/>
      </w:pPr>
      <w:r>
        <w:t>3</w:t>
      </w:r>
      <w:r w:rsidR="006100EB">
        <w:t>2.</w:t>
      </w:r>
      <w:r w:rsidR="006100EB">
        <w:tab/>
      </w:r>
      <w:r>
        <w:t xml:space="preserve">The application area includes individual drain systems that are complying with </w:t>
      </w:r>
      <w:r w:rsidR="00F64E8D">
        <w:t>40 CFR</w:t>
      </w:r>
      <w:r>
        <w:t xml:space="preserve"> </w:t>
      </w:r>
      <w:r w:rsidR="00B743C5">
        <w:t>§ </w:t>
      </w:r>
      <w:r>
        <w:t>63.136 through the use of water seals or tightly fitting caps or plugs.</w:t>
      </w:r>
    </w:p>
    <w:p w:rsidR="00BA2810" w:rsidRDefault="009E52AC" w:rsidP="009D654B">
      <w:pPr>
        <w:pStyle w:val="iYesNo1"/>
      </w:pPr>
      <w:r>
        <w:t>Indicate “YES” or “NO.”</w:t>
      </w:r>
    </w:p>
    <w:p w:rsidR="00393776" w:rsidRDefault="0084287C" w:rsidP="00C57D54">
      <w:pPr>
        <w:pStyle w:val="iNote1"/>
      </w:pPr>
      <w:r>
        <w:t xml:space="preserve">Note:  </w:t>
      </w:r>
      <w:r w:rsidR="00BA2810">
        <w:t>If</w:t>
      </w:r>
      <w:r w:rsidR="00393776">
        <w:t xml:space="preserve"> the response to Question VIII.W.32 is required, go to Question VIII.W.43.</w:t>
      </w:r>
    </w:p>
    <w:p w:rsidR="00393776" w:rsidRDefault="00393776" w:rsidP="009D654B">
      <w:pPr>
        <w:pStyle w:val="iLevel1S"/>
      </w:pPr>
      <w:r>
        <w:t>3</w:t>
      </w:r>
      <w:r w:rsidR="006100EB">
        <w:t>3.</w:t>
      </w:r>
      <w:r w:rsidR="006100EB">
        <w:tab/>
      </w:r>
      <w:r>
        <w:t xml:space="preserve">The application area has containers, as defined in </w:t>
      </w:r>
      <w:r w:rsidR="00F64E8D">
        <w:t>40 CFR</w:t>
      </w:r>
      <w:r>
        <w:t xml:space="preserve"> </w:t>
      </w:r>
      <w:r w:rsidR="00B743C5">
        <w:t>§ </w:t>
      </w:r>
      <w:r>
        <w:t>61.341, that receive a continuous butadiene waste stream.</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BA2810">
        <w:t>If</w:t>
      </w:r>
      <w:r w:rsidR="00393776">
        <w:t xml:space="preserve"> the response to Question VIII.W.33 is “NO,” go to Question VIII.W.36.</w:t>
      </w:r>
    </w:p>
    <w:p w:rsidR="00393776" w:rsidRDefault="00393776" w:rsidP="009D654B">
      <w:pPr>
        <w:pStyle w:val="iLevel1S"/>
      </w:pPr>
      <w:r>
        <w:t>3</w:t>
      </w:r>
      <w:r w:rsidR="006100EB">
        <w:t>4.</w:t>
      </w:r>
      <w:r w:rsidR="006100EB">
        <w:tab/>
      </w:r>
      <w:r>
        <w:t xml:space="preserve">The application area is using an alternate means of compliance to meet the </w:t>
      </w:r>
      <w:r w:rsidR="00F64E8D">
        <w:t>40 CFR</w:t>
      </w:r>
      <w:r>
        <w:t xml:space="preserve"> </w:t>
      </w:r>
      <w:r w:rsidR="00B743C5">
        <w:t>§ </w:t>
      </w:r>
      <w:r>
        <w:t>61.345 requirements for containers.</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BA2810">
        <w:t>If</w:t>
      </w:r>
      <w:r w:rsidR="00393776">
        <w:t xml:space="preserve"> the response to Question VIII.W.34 is “YES,” go to Question VIII.W.36.</w:t>
      </w:r>
    </w:p>
    <w:p w:rsidR="00393776" w:rsidRDefault="00393776" w:rsidP="009D654B">
      <w:pPr>
        <w:pStyle w:val="iLevel1S"/>
      </w:pPr>
      <w:r>
        <w:lastRenderedPageBreak/>
        <w:t>3</w:t>
      </w:r>
      <w:r w:rsidR="006100EB">
        <w:t>5.</w:t>
      </w:r>
      <w:r w:rsidR="006100EB">
        <w:tab/>
      </w:r>
      <w:r>
        <w:t>Covers and closed-vent systems used for containers operate such that the container is maintained at a pressure less than atmospheric pressure.</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393776">
        <w:t xml:space="preserve">Complete Form OP-UA52 (Closed Vent System and Control Device Attributes) for each closed vent system and control device used for containers to comply with </w:t>
      </w:r>
      <w:r w:rsidR="00F64E8D">
        <w:t>40 CFR</w:t>
      </w:r>
      <w:r w:rsidR="00393776">
        <w:t xml:space="preserve"> </w:t>
      </w:r>
      <w:r w:rsidR="00AC53E2">
        <w:t>Part 63</w:t>
      </w:r>
      <w:r w:rsidR="00393776">
        <w:t>, Subpart YY.</w:t>
      </w:r>
    </w:p>
    <w:p w:rsidR="00393776" w:rsidRDefault="00393776" w:rsidP="009D654B">
      <w:pPr>
        <w:pStyle w:val="iLevel1S"/>
      </w:pPr>
      <w:r>
        <w:t>3</w:t>
      </w:r>
      <w:r w:rsidR="006100EB">
        <w:t>6.</w:t>
      </w:r>
      <w:r w:rsidR="006100EB">
        <w:tab/>
      </w:r>
      <w:r>
        <w:t xml:space="preserve">The application area has individual drain systems, as defined in </w:t>
      </w:r>
      <w:r w:rsidR="00F64E8D">
        <w:t>40 CFR</w:t>
      </w:r>
      <w:r>
        <w:t xml:space="preserve"> </w:t>
      </w:r>
      <w:r w:rsidR="00B743C5">
        <w:t>§ </w:t>
      </w:r>
      <w:r>
        <w:t>61.341, that receive or manage a continuous butadiene waste stream.</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BA2810">
        <w:t>If</w:t>
      </w:r>
      <w:r w:rsidR="00393776">
        <w:t xml:space="preserve"> the response to Question VIII.W.36 is “NO,” go to Question VIII.W.43.</w:t>
      </w:r>
    </w:p>
    <w:p w:rsidR="00393776" w:rsidRDefault="00393776" w:rsidP="009D654B">
      <w:pPr>
        <w:pStyle w:val="iLevel1S"/>
      </w:pPr>
      <w:r>
        <w:t>3</w:t>
      </w:r>
      <w:r w:rsidR="006100EB">
        <w:t>7.</w:t>
      </w:r>
      <w:r w:rsidR="006100EB">
        <w:tab/>
      </w:r>
      <w:r>
        <w:t xml:space="preserve">The application area is using an alternate means of compliance to meet the </w:t>
      </w:r>
      <w:r w:rsidR="00F64E8D">
        <w:t>40 CFR</w:t>
      </w:r>
      <w:r>
        <w:t xml:space="preserve"> </w:t>
      </w:r>
      <w:r w:rsidR="00B743C5">
        <w:t>§ </w:t>
      </w:r>
      <w:r>
        <w:t>61.346 requirements for individual drain systems.</w:t>
      </w:r>
    </w:p>
    <w:p w:rsidR="00BA2810" w:rsidRDefault="009E52AC" w:rsidP="009D654B">
      <w:pPr>
        <w:pStyle w:val="iYesNo1"/>
      </w:pPr>
      <w:r>
        <w:t>Indicate “YES” or “NO.”</w:t>
      </w:r>
    </w:p>
    <w:p w:rsidR="00F214DD" w:rsidRDefault="008B09E3" w:rsidP="00C57D54">
      <w:pPr>
        <w:pStyle w:val="iNote1"/>
      </w:pPr>
      <w:r>
        <w:t>Note:</w:t>
      </w:r>
      <w:r w:rsidR="0084287C">
        <w:t xml:space="preserve">  </w:t>
      </w:r>
      <w:r w:rsidR="00BA2810">
        <w:t>If</w:t>
      </w:r>
      <w:r w:rsidR="00393776">
        <w:t xml:space="preserve"> the response to Question VIII.W.37 is “YES,” go to Question VIII.W.43.</w:t>
      </w:r>
    </w:p>
    <w:p w:rsidR="00393776" w:rsidRDefault="00D17095" w:rsidP="009D654B">
      <w:pPr>
        <w:pStyle w:val="iPageNum"/>
      </w:pPr>
      <w:r>
        <w:t>Form OP-REQ1 (Page</w:t>
      </w:r>
      <w:r w:rsidR="00393776">
        <w:t xml:space="preserve"> 62)</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7C4177" w:rsidP="009D0161">
      <w:pPr>
        <w:pStyle w:val="iHeadingBcontinue"/>
      </w:pPr>
      <w:r w:rsidRPr="007C4177">
        <w:t>W.</w:t>
      </w:r>
      <w:r w:rsidRPr="007C4177">
        <w:tab/>
      </w:r>
      <w:r w:rsidR="00393776">
        <w:t>Subpart YY</w:t>
      </w:r>
      <w:r w:rsidR="000B4098">
        <w:t xml:space="preserve"> - </w:t>
      </w:r>
      <w:r w:rsidR="00393776">
        <w:t xml:space="preserve">National Emission Standards for Hazardous Air Pollutants for Source Categories - Generic Maximum Achievable Control Technology Standards </w:t>
      </w:r>
      <w:r w:rsidR="009D0161">
        <w:t>(continued)</w:t>
      </w:r>
    </w:p>
    <w:p w:rsidR="00393776" w:rsidRDefault="00393776" w:rsidP="009D654B">
      <w:pPr>
        <w:pStyle w:val="iLevel1S"/>
      </w:pPr>
      <w:r>
        <w:t>3</w:t>
      </w:r>
      <w:r w:rsidR="006100EB">
        <w:t>8.</w:t>
      </w:r>
      <w:r w:rsidR="006100EB">
        <w:tab/>
      </w:r>
      <w:r>
        <w:t xml:space="preserve">The application area has individual drain systems complying with </w:t>
      </w:r>
      <w:r w:rsidR="00F64E8D">
        <w:t>40 CFR</w:t>
      </w:r>
      <w:r>
        <w:t xml:space="preserve"> </w:t>
      </w:r>
      <w:r w:rsidR="00B743C5">
        <w:t>§ </w:t>
      </w:r>
      <w:r>
        <w:t>61.346(a).</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BA2810">
        <w:t>If</w:t>
      </w:r>
      <w:r w:rsidR="00393776">
        <w:t xml:space="preserve"> the response to Question VIII.W.38 is “NO,” go to Question VIII.W.40.</w:t>
      </w:r>
    </w:p>
    <w:p w:rsidR="00393776" w:rsidRDefault="00393776" w:rsidP="009D654B">
      <w:pPr>
        <w:pStyle w:val="iLevel1S"/>
      </w:pPr>
      <w:r>
        <w:t>3</w:t>
      </w:r>
      <w:r w:rsidR="006100EB">
        <w:t>9.</w:t>
      </w:r>
      <w:r w:rsidR="006100EB">
        <w:tab/>
      </w:r>
      <w:r>
        <w:t>Covers and closed-vent systems used for individual drain systems operate such that the individual drain system is maintained at a pressure less than atmospheric pressure.</w:t>
      </w:r>
    </w:p>
    <w:p w:rsidR="00BA2810" w:rsidRDefault="009E52AC" w:rsidP="009D654B">
      <w:pPr>
        <w:pStyle w:val="iYesNo1"/>
      </w:pPr>
      <w:r>
        <w:t>Indicate “YES” or “NO.”</w:t>
      </w:r>
    </w:p>
    <w:p w:rsidR="00393776" w:rsidRDefault="0084287C" w:rsidP="00C57D54">
      <w:pPr>
        <w:pStyle w:val="iNote1"/>
      </w:pPr>
      <w:r>
        <w:t xml:space="preserve">Note:  </w:t>
      </w:r>
      <w:r w:rsidR="00393776">
        <w:t xml:space="preserve">Complete Form OP-UA52 (Closed Vent System and Control Device Attributes) for each closed vent system and control device used for individual drain systems to comply with </w:t>
      </w:r>
      <w:r w:rsidR="00F64E8D">
        <w:t>40 CFR</w:t>
      </w:r>
      <w:r w:rsidR="00393776">
        <w:t xml:space="preserve"> </w:t>
      </w:r>
      <w:r w:rsidR="00AC53E2">
        <w:t>Part 63</w:t>
      </w:r>
      <w:r w:rsidR="00393776">
        <w:t>, Subpart YY.</w:t>
      </w:r>
    </w:p>
    <w:p w:rsidR="00393776" w:rsidRDefault="00393776" w:rsidP="009D654B">
      <w:pPr>
        <w:pStyle w:val="iLevel1S"/>
      </w:pPr>
      <w:r>
        <w:t>4</w:t>
      </w:r>
      <w:r w:rsidR="006100EB">
        <w:t>0.</w:t>
      </w:r>
      <w:r w:rsidR="006100EB">
        <w:tab/>
      </w:r>
      <w:r>
        <w:t xml:space="preserve">The application area has individual drain systems complying with </w:t>
      </w:r>
      <w:r w:rsidR="00F64E8D">
        <w:t>40 CFR</w:t>
      </w:r>
      <w:r>
        <w:t xml:space="preserve"> </w:t>
      </w:r>
      <w:r w:rsidR="00B743C5">
        <w:t>§ </w:t>
      </w:r>
      <w:r>
        <w:t>61.346(b).</w:t>
      </w:r>
    </w:p>
    <w:p w:rsidR="00BA2810" w:rsidRDefault="009E52AC" w:rsidP="009D654B">
      <w:pPr>
        <w:pStyle w:val="iYesNo1"/>
      </w:pPr>
      <w:r>
        <w:t>Indicate “YES” or “NO.”</w:t>
      </w:r>
    </w:p>
    <w:p w:rsidR="00393776" w:rsidRDefault="0084287C" w:rsidP="00C57D54">
      <w:pPr>
        <w:pStyle w:val="iNote1"/>
      </w:pPr>
      <w:r>
        <w:t xml:space="preserve">Note:  </w:t>
      </w:r>
      <w:r w:rsidR="00BA2810">
        <w:t>If</w:t>
      </w:r>
      <w:r w:rsidR="00393776">
        <w:t xml:space="preserve"> the response to Question VIII.W.40 is “NO,” go to Question VIII.W.43.</w:t>
      </w:r>
    </w:p>
    <w:p w:rsidR="00393776" w:rsidRDefault="00393776" w:rsidP="009D654B">
      <w:pPr>
        <w:pStyle w:val="iLevel1S"/>
      </w:pPr>
      <w:r>
        <w:t>4</w:t>
      </w:r>
      <w:r w:rsidR="006100EB">
        <w:t>1.</w:t>
      </w:r>
      <w:r w:rsidR="006100EB">
        <w:tab/>
      </w:r>
      <w:r>
        <w:t>Junction boxes in the individual drain systems are equipped with a system to prevent the flow of organic vapors from the junction box vent pipe to the atmosphere during normal operation.</w:t>
      </w:r>
    </w:p>
    <w:p w:rsidR="00BA2810" w:rsidRDefault="009E52AC" w:rsidP="009D654B">
      <w:pPr>
        <w:pStyle w:val="iYesNo1"/>
      </w:pPr>
      <w:r>
        <w:t>Indicate “YES” or “NO.”</w:t>
      </w:r>
    </w:p>
    <w:p w:rsidR="00393776" w:rsidRDefault="00393776" w:rsidP="008B17B5">
      <w:pPr>
        <w:pStyle w:val="iLevel1S"/>
      </w:pPr>
      <w:r>
        <w:lastRenderedPageBreak/>
        <w:t>4</w:t>
      </w:r>
      <w:r w:rsidR="006100EB">
        <w:t>2.</w:t>
      </w:r>
      <w:r w:rsidR="006100EB">
        <w:tab/>
      </w:r>
      <w:r>
        <w:t>Junction box vent pipes in the individual drain systems are connected to a closed-vent system and control device.</w:t>
      </w:r>
    </w:p>
    <w:p w:rsidR="00BA2810" w:rsidRDefault="009E52AC" w:rsidP="009D654B">
      <w:pPr>
        <w:pStyle w:val="iYesNo1"/>
      </w:pPr>
      <w:r>
        <w:t>Indicate “YES” or “NO.”</w:t>
      </w:r>
    </w:p>
    <w:p w:rsidR="00393776" w:rsidRDefault="0084287C" w:rsidP="00C57D54">
      <w:pPr>
        <w:pStyle w:val="iNote1"/>
      </w:pPr>
      <w:r>
        <w:t xml:space="preserve">Note:  </w:t>
      </w:r>
      <w:r w:rsidR="00393776">
        <w:t xml:space="preserve">Complete Form OP-UA52 (Closed Vent System and Control Device Attributes) for each closed vent system and control device used for individual drain systems to comply with </w:t>
      </w:r>
      <w:r w:rsidR="00F64E8D">
        <w:t>40 CFR</w:t>
      </w:r>
      <w:r w:rsidR="00393776">
        <w:t xml:space="preserve"> </w:t>
      </w:r>
      <w:r w:rsidR="00AC53E2">
        <w:t>Part 63</w:t>
      </w:r>
      <w:r w:rsidR="00393776">
        <w:t>, Subpart YY.</w:t>
      </w:r>
    </w:p>
    <w:p w:rsidR="00393776" w:rsidRDefault="00393776" w:rsidP="009D654B">
      <w:pPr>
        <w:pStyle w:val="iLevel1S"/>
      </w:pPr>
      <w:r>
        <w:t>4</w:t>
      </w:r>
      <w:r w:rsidR="006100EB">
        <w:t>3.</w:t>
      </w:r>
      <w:r w:rsidR="006100EB">
        <w:tab/>
      </w:r>
      <w:r>
        <w:t>The application area has at least one waste stream that contains benzene.</w:t>
      </w:r>
    </w:p>
    <w:p w:rsidR="00BA2810" w:rsidRDefault="009E52AC" w:rsidP="009D654B">
      <w:pPr>
        <w:pStyle w:val="iYesNo1"/>
      </w:pPr>
      <w:r>
        <w:t>Indicate “YES” or “NO.”</w:t>
      </w:r>
    </w:p>
    <w:p w:rsidR="00393776" w:rsidRDefault="008B09E3" w:rsidP="00C57D54">
      <w:pPr>
        <w:pStyle w:val="iNote1"/>
      </w:pPr>
      <w:r>
        <w:t>Note:</w:t>
      </w:r>
      <w:r w:rsidR="0084287C">
        <w:t xml:space="preserve">  </w:t>
      </w:r>
      <w:r w:rsidR="00BA2810">
        <w:t>If</w:t>
      </w:r>
      <w:r w:rsidR="00393776">
        <w:t xml:space="preserve"> the response to Question VIII.W.43 is “NO,” go to Question VIII.W.54.</w:t>
      </w:r>
    </w:p>
    <w:p w:rsidR="00393776" w:rsidRDefault="00393776" w:rsidP="009D654B">
      <w:pPr>
        <w:pStyle w:val="iLevel1S"/>
      </w:pPr>
      <w:r>
        <w:t>4</w:t>
      </w:r>
      <w:r w:rsidR="006100EB">
        <w:t>4.</w:t>
      </w:r>
      <w:r w:rsidR="006100EB">
        <w:tab/>
      </w:r>
      <w:r>
        <w:t xml:space="preserve">The application area has containers, as defined in </w:t>
      </w:r>
      <w:r w:rsidR="00F64E8D">
        <w:t>40 CFR</w:t>
      </w:r>
      <w:r>
        <w:t xml:space="preserve"> </w:t>
      </w:r>
      <w:r w:rsidR="00B743C5">
        <w:t>§ </w:t>
      </w:r>
      <w:r>
        <w:t>61.341, that receive a waste stream containing benzene.</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BA2810">
        <w:t>If</w:t>
      </w:r>
      <w:r w:rsidR="00393776">
        <w:t xml:space="preserve"> the response to Question VIII.W.44 is “NO,” go to Question VIII.W.47.</w:t>
      </w:r>
    </w:p>
    <w:p w:rsidR="00393776" w:rsidRDefault="00393776" w:rsidP="009D654B">
      <w:pPr>
        <w:pStyle w:val="iLevel1S"/>
      </w:pPr>
      <w:r>
        <w:t>4</w:t>
      </w:r>
      <w:r w:rsidR="006100EB">
        <w:t>5.</w:t>
      </w:r>
      <w:r w:rsidR="006100EB">
        <w:tab/>
      </w:r>
      <w:r>
        <w:t xml:space="preserve">The application area is an alternate means of compliance to meet the </w:t>
      </w:r>
      <w:r w:rsidR="00F64E8D">
        <w:t>40 CFR</w:t>
      </w:r>
      <w:r>
        <w:t xml:space="preserve"> </w:t>
      </w:r>
      <w:r w:rsidR="00B743C5">
        <w:t>§ </w:t>
      </w:r>
      <w:r>
        <w:t>61.345 requirements for containers.</w:t>
      </w:r>
    </w:p>
    <w:p w:rsidR="00BA2810" w:rsidRDefault="009E52AC" w:rsidP="009D654B">
      <w:pPr>
        <w:pStyle w:val="iYesNo1"/>
      </w:pPr>
      <w:r>
        <w:t>Indicate “YES” or “NO.”</w:t>
      </w:r>
    </w:p>
    <w:p w:rsidR="00F214DD" w:rsidRDefault="00244E65" w:rsidP="00C57D54">
      <w:pPr>
        <w:pStyle w:val="iNote1"/>
      </w:pPr>
      <w:r>
        <w:t xml:space="preserve">Note:  </w:t>
      </w:r>
      <w:r w:rsidR="00BA2810">
        <w:t>If</w:t>
      </w:r>
      <w:r w:rsidR="00393776">
        <w:t xml:space="preserve"> the response to Question VIII.W.45 is “YES,” go to Question VIII.W.47.</w:t>
      </w:r>
    </w:p>
    <w:p w:rsidR="00393776" w:rsidRDefault="00D17095" w:rsidP="009D654B">
      <w:pPr>
        <w:pStyle w:val="iPageNum"/>
      </w:pPr>
      <w:r>
        <w:t>Form OP-REQ1 (Page</w:t>
      </w:r>
      <w:r w:rsidR="00393776">
        <w:t xml:space="preserve"> 63)</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7C4177" w:rsidP="009D0161">
      <w:pPr>
        <w:pStyle w:val="iHeadingBcontinue"/>
      </w:pPr>
      <w:r w:rsidRPr="007C4177">
        <w:t>W.</w:t>
      </w:r>
      <w:r w:rsidRPr="007C4177">
        <w:tab/>
      </w:r>
      <w:r w:rsidR="00393776">
        <w:t>Subpart YY</w:t>
      </w:r>
      <w:r w:rsidR="000B4098">
        <w:t xml:space="preserve"> - </w:t>
      </w:r>
      <w:r w:rsidR="00393776">
        <w:t xml:space="preserve">National Emission Standards for Hazardous Air Pollutants for Source Categories - Generic Maximum Achievable Control Technology Standards </w:t>
      </w:r>
      <w:r w:rsidR="009D0161">
        <w:t>(continued)</w:t>
      </w:r>
    </w:p>
    <w:p w:rsidR="00393776" w:rsidRDefault="00393776" w:rsidP="009D654B">
      <w:pPr>
        <w:pStyle w:val="iLevel1S"/>
      </w:pPr>
      <w:r>
        <w:t>4</w:t>
      </w:r>
      <w:r w:rsidR="006100EB">
        <w:t>6.</w:t>
      </w:r>
      <w:r w:rsidR="006100EB">
        <w:tab/>
      </w:r>
      <w:r>
        <w:t>Covers and closed-vent systems used for containers operate such that the container is maintained at a pressure less than atmospheric pressure.</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393776">
        <w:t xml:space="preserve">Complete Form OP-UA52 (Closed Vent System and Control Device Attributes) for each closed vent system and control device used for containers to comply with </w:t>
      </w:r>
      <w:r w:rsidR="00F64E8D">
        <w:t>40 CFR</w:t>
      </w:r>
      <w:r w:rsidR="00393776">
        <w:t xml:space="preserve"> </w:t>
      </w:r>
      <w:r w:rsidR="00AC53E2">
        <w:t>Part 63</w:t>
      </w:r>
      <w:r w:rsidR="00393776">
        <w:t>, Subpart YY.</w:t>
      </w:r>
    </w:p>
    <w:p w:rsidR="00393776" w:rsidRDefault="00393776" w:rsidP="009D654B">
      <w:pPr>
        <w:pStyle w:val="iLevel1S"/>
      </w:pPr>
      <w:r>
        <w:t>4</w:t>
      </w:r>
      <w:r w:rsidR="006100EB">
        <w:t>7.</w:t>
      </w:r>
      <w:r w:rsidR="006100EB">
        <w:tab/>
      </w:r>
      <w:r>
        <w:t xml:space="preserve">The application area has individual drain systems, as defined in </w:t>
      </w:r>
      <w:r w:rsidR="00F64E8D">
        <w:t>40 CFR</w:t>
      </w:r>
      <w:r>
        <w:t xml:space="preserve"> </w:t>
      </w:r>
      <w:r w:rsidR="00B743C5">
        <w:t>§ </w:t>
      </w:r>
      <w:r>
        <w:t>61.341, that receive or manage a waste stream containing benzene.</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BA2810">
        <w:t>If</w:t>
      </w:r>
      <w:r w:rsidR="00393776">
        <w:t xml:space="preserve"> the response to Question VIII.W.47 is “NO,” go to Question VIII.W.54.</w:t>
      </w:r>
    </w:p>
    <w:p w:rsidR="00393776" w:rsidRDefault="00393776" w:rsidP="009D654B">
      <w:pPr>
        <w:pStyle w:val="iLevel1S"/>
      </w:pPr>
      <w:r>
        <w:t>4</w:t>
      </w:r>
      <w:r w:rsidR="006100EB">
        <w:t>8.</w:t>
      </w:r>
      <w:r w:rsidR="006100EB">
        <w:tab/>
      </w:r>
      <w:r>
        <w:t xml:space="preserve">The application area is using an alternate means of compliance to meet the </w:t>
      </w:r>
      <w:r w:rsidR="00F64E8D">
        <w:t>40 CFR</w:t>
      </w:r>
      <w:r>
        <w:t xml:space="preserve"> </w:t>
      </w:r>
      <w:r w:rsidR="00B743C5">
        <w:t>§ </w:t>
      </w:r>
      <w:r>
        <w:t>61.346 requirements for individual drain systems.</w:t>
      </w:r>
    </w:p>
    <w:p w:rsidR="00BA2810" w:rsidRDefault="009E52AC" w:rsidP="009D654B">
      <w:pPr>
        <w:pStyle w:val="iYesNo1"/>
      </w:pPr>
      <w:r>
        <w:t>Indicate “YES” or “NO.”</w:t>
      </w:r>
    </w:p>
    <w:p w:rsidR="00393776" w:rsidRDefault="00244E65" w:rsidP="00C57D54">
      <w:pPr>
        <w:pStyle w:val="iNote1"/>
      </w:pPr>
      <w:r>
        <w:t xml:space="preserve">Note:  </w:t>
      </w:r>
      <w:r w:rsidR="00BA2810">
        <w:t>If</w:t>
      </w:r>
      <w:r w:rsidR="00393776">
        <w:t xml:space="preserve"> the response to Question VIII.W.48 is “YES,” go to Question VIII.W.54.</w:t>
      </w:r>
    </w:p>
    <w:p w:rsidR="00393776" w:rsidRDefault="00393776" w:rsidP="009D654B">
      <w:pPr>
        <w:pStyle w:val="iLevel1S"/>
      </w:pPr>
      <w:r>
        <w:lastRenderedPageBreak/>
        <w:t>4</w:t>
      </w:r>
      <w:r w:rsidR="006100EB">
        <w:t>9.</w:t>
      </w:r>
      <w:r w:rsidR="006100EB">
        <w:tab/>
      </w:r>
      <w:r>
        <w:t xml:space="preserve">The application area has individual drain systems complying with </w:t>
      </w:r>
      <w:r w:rsidR="00F64E8D">
        <w:t>40 CFR</w:t>
      </w:r>
      <w:r>
        <w:t xml:space="preserve"> </w:t>
      </w:r>
      <w:r w:rsidR="00B743C5">
        <w:t>§ </w:t>
      </w:r>
      <w:r>
        <w:t>61.346(a).</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BA2810">
        <w:t>If</w:t>
      </w:r>
      <w:r w:rsidR="00393776">
        <w:t xml:space="preserve"> the response to Question VIII.W.48 is “NO,” go to Question VIII.W.51.</w:t>
      </w:r>
    </w:p>
    <w:p w:rsidR="00393776" w:rsidRDefault="00393776" w:rsidP="009D654B">
      <w:pPr>
        <w:pStyle w:val="iLevel1S"/>
      </w:pPr>
      <w:r>
        <w:t>5</w:t>
      </w:r>
      <w:r w:rsidR="006100EB">
        <w:t>0.</w:t>
      </w:r>
      <w:r w:rsidR="006100EB">
        <w:tab/>
      </w:r>
      <w:r>
        <w:t>Covers and closed-vent systems used for individual drain systems operate such that the individual drain system is maintained at a pressure less than atmospheric pressure.</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393776">
        <w:t xml:space="preserve">Complete Form OP-UA52 (Closed Vent System and Control Device Attributes) for each closed vent system and control device used for individual drain systems to comply with </w:t>
      </w:r>
      <w:r w:rsidR="00F64E8D">
        <w:t>40 CFR</w:t>
      </w:r>
      <w:r w:rsidR="00393776">
        <w:t xml:space="preserve"> </w:t>
      </w:r>
      <w:r w:rsidR="00AC53E2">
        <w:t>Part 63</w:t>
      </w:r>
      <w:r w:rsidR="00393776">
        <w:t>, Subpart YY.</w:t>
      </w:r>
    </w:p>
    <w:p w:rsidR="00393776" w:rsidRDefault="00393776" w:rsidP="009D654B">
      <w:pPr>
        <w:pStyle w:val="iLevel1S"/>
      </w:pPr>
      <w:r>
        <w:t>5</w:t>
      </w:r>
      <w:r w:rsidR="006100EB">
        <w:t>1.</w:t>
      </w:r>
      <w:r w:rsidR="006100EB">
        <w:tab/>
      </w:r>
      <w:r>
        <w:t xml:space="preserve">The application area has individual drain systems complying with </w:t>
      </w:r>
      <w:r w:rsidR="00F64E8D">
        <w:t>40 CFR</w:t>
      </w:r>
      <w:r>
        <w:t xml:space="preserve"> </w:t>
      </w:r>
      <w:r w:rsidR="00B743C5">
        <w:t>§ </w:t>
      </w:r>
      <w:r>
        <w:t>61.346(b).</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BA2810">
        <w:t>If</w:t>
      </w:r>
      <w:r w:rsidR="00393776">
        <w:t xml:space="preserve"> the response to Question VIII.W.51 is “NO,” go to Question VIII.W.54.</w:t>
      </w:r>
    </w:p>
    <w:p w:rsidR="00393776" w:rsidRDefault="00393776" w:rsidP="009D654B">
      <w:pPr>
        <w:pStyle w:val="iLevel1S"/>
      </w:pPr>
      <w:r>
        <w:t>5</w:t>
      </w:r>
      <w:r w:rsidR="006100EB">
        <w:t>2.</w:t>
      </w:r>
      <w:r w:rsidR="006100EB">
        <w:tab/>
      </w:r>
      <w:r>
        <w:t>Junction boxes in the individual drain systems are equipped with a system to prevent the flow of organic vapors from the junction box vent pipe to the atmosphere during normal operation.</w:t>
      </w:r>
    </w:p>
    <w:p w:rsidR="00F214DD" w:rsidRDefault="009E52AC" w:rsidP="009D654B">
      <w:pPr>
        <w:pStyle w:val="iYesNo1"/>
      </w:pPr>
      <w:r>
        <w:t>Indicate “YES” or “NO.”</w:t>
      </w:r>
    </w:p>
    <w:p w:rsidR="00393776" w:rsidRDefault="00D17095" w:rsidP="009D654B">
      <w:pPr>
        <w:pStyle w:val="iPageNum"/>
      </w:pPr>
      <w:r>
        <w:t>Form OP-REQ1 (Page</w:t>
      </w:r>
      <w:r w:rsidR="00393776">
        <w:t xml:space="preserve"> 64)</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7C4177" w:rsidP="009D0161">
      <w:pPr>
        <w:pStyle w:val="iHeadingBcontinue"/>
      </w:pPr>
      <w:r w:rsidRPr="007C4177">
        <w:t>W.</w:t>
      </w:r>
      <w:r w:rsidRPr="007C4177">
        <w:tab/>
      </w:r>
      <w:r w:rsidR="00393776">
        <w:t>Subpart YY</w:t>
      </w:r>
      <w:r w:rsidR="000B4098">
        <w:t xml:space="preserve"> - </w:t>
      </w:r>
      <w:r w:rsidR="00393776">
        <w:t xml:space="preserve">National Emission Standards for Hazardous Air Pollutants for Source Categories - Generic Maximum Achievable Control Technology Standards </w:t>
      </w:r>
      <w:r w:rsidR="009D0161">
        <w:t>(continued)</w:t>
      </w:r>
    </w:p>
    <w:p w:rsidR="00393776" w:rsidRDefault="00393776" w:rsidP="009D654B">
      <w:pPr>
        <w:pStyle w:val="iLevel1S"/>
      </w:pPr>
      <w:r>
        <w:t>5</w:t>
      </w:r>
      <w:r w:rsidR="006100EB">
        <w:t>3.</w:t>
      </w:r>
      <w:r w:rsidR="006100EB">
        <w:tab/>
      </w:r>
      <w:r>
        <w:t>Junction box vent pipes in the individual drain systems are connected to a closed-vent system and control device.</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393776">
        <w:t xml:space="preserve">Complete Form OP-UA52 (Closed Vent System and Control Device Attributes) for each closed vent system and control device used for individual drain systems to comply with </w:t>
      </w:r>
      <w:r w:rsidR="00F64E8D">
        <w:t>40 CFR</w:t>
      </w:r>
      <w:r w:rsidR="00393776">
        <w:t xml:space="preserve"> </w:t>
      </w:r>
      <w:r w:rsidR="00AC53E2">
        <w:t>Part 63</w:t>
      </w:r>
      <w:r w:rsidR="00393776">
        <w:t>, Subpart YY.</w:t>
      </w:r>
    </w:p>
    <w:p w:rsidR="00393776" w:rsidRDefault="00393776" w:rsidP="009D654B">
      <w:pPr>
        <w:pStyle w:val="iLevel1S"/>
      </w:pPr>
      <w:r>
        <w:t>5</w:t>
      </w:r>
      <w:r w:rsidR="006100EB">
        <w:t>4.</w:t>
      </w:r>
      <w:r w:rsidR="006100EB">
        <w:tab/>
      </w:r>
      <w:r>
        <w:t>The application area contains a cyanide chemicals manufacturing process.</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BA2810">
        <w:t>If</w:t>
      </w:r>
      <w:r w:rsidR="00393776">
        <w:t xml:space="preserve"> the response to Question VIII.W.54 is “NO,” go to Section VIII.X.</w:t>
      </w:r>
    </w:p>
    <w:p w:rsidR="00393776" w:rsidRDefault="00393776" w:rsidP="009D654B">
      <w:pPr>
        <w:pStyle w:val="iLevel1S"/>
      </w:pPr>
      <w:r>
        <w:t>5</w:t>
      </w:r>
      <w:r w:rsidR="006100EB">
        <w:t>5.</w:t>
      </w:r>
      <w:r w:rsidR="006100EB">
        <w:tab/>
      </w:r>
      <w:r>
        <w:t>The cyanide chemicals manufacturing process generates maintenance wastewater containing hydrogen cyanide or acetonitrile.</w:t>
      </w:r>
    </w:p>
    <w:p w:rsidR="00BA2810" w:rsidRDefault="009E52AC" w:rsidP="009D654B">
      <w:pPr>
        <w:pStyle w:val="iYesNo1"/>
      </w:pPr>
      <w:r>
        <w:t>Indicate “YES” or “NO.”</w:t>
      </w:r>
    </w:p>
    <w:p w:rsidR="00393776" w:rsidRDefault="007C4177" w:rsidP="00832E72">
      <w:pPr>
        <w:pStyle w:val="iHeadingB"/>
      </w:pPr>
      <w:r w:rsidRPr="007C4177">
        <w:lastRenderedPageBreak/>
        <w:t>X.</w:t>
      </w:r>
      <w:r w:rsidRPr="007C4177">
        <w:tab/>
      </w:r>
      <w:r w:rsidR="00393776">
        <w:t>Subpart JJJ</w:t>
      </w:r>
      <w:r w:rsidR="000B4098">
        <w:t xml:space="preserve"> - </w:t>
      </w:r>
      <w:r w:rsidR="00393776">
        <w:t>National Emission Standards for Hazardous Air Pollutant Emissions: Group IV Polymers and Resins</w:t>
      </w:r>
    </w:p>
    <w:p w:rsidR="00393776" w:rsidRDefault="006100EB" w:rsidP="009D654B">
      <w:pPr>
        <w:pStyle w:val="iLevel1S"/>
      </w:pPr>
      <w:r>
        <w:t>1.</w:t>
      </w:r>
      <w:r>
        <w:tab/>
      </w:r>
      <w:r w:rsidR="00393776">
        <w:t xml:space="preserve">The application area includes thermoplastic product process units, and/or their associated affected sources specified in </w:t>
      </w:r>
      <w:r w:rsidR="00F64E8D">
        <w:t>40 CFR</w:t>
      </w:r>
      <w:r w:rsidR="00393776">
        <w:t xml:space="preserve"> </w:t>
      </w:r>
      <w:r w:rsidR="00B743C5">
        <w:t>§ </w:t>
      </w:r>
      <w:r w:rsidR="00393776">
        <w:t xml:space="preserve">63.1310(a)(1) - (5), that are subject to </w:t>
      </w:r>
      <w:r w:rsidR="00F64E8D">
        <w:t>40 CFR</w:t>
      </w:r>
      <w:r w:rsidR="00393776">
        <w:t xml:space="preserve"> </w:t>
      </w:r>
      <w:r w:rsidR="00AC53E2">
        <w:t>Part 63</w:t>
      </w:r>
      <w:r w:rsidR="00393776">
        <w:t>, Subpart JJJ.</w:t>
      </w:r>
    </w:p>
    <w:p w:rsidR="00BA2810" w:rsidRDefault="009E52AC" w:rsidP="009D654B">
      <w:pPr>
        <w:pStyle w:val="iYesNo1"/>
      </w:pPr>
      <w:r>
        <w:t>Indicate “YES” or “NO.”</w:t>
      </w:r>
    </w:p>
    <w:p w:rsidR="00393776" w:rsidRDefault="00244E65" w:rsidP="00C57D54">
      <w:pPr>
        <w:pStyle w:val="iNote1"/>
      </w:pPr>
      <w:r>
        <w:t xml:space="preserve">Note:  </w:t>
      </w:r>
      <w:r w:rsidR="00BA2810">
        <w:t>If</w:t>
      </w:r>
      <w:r w:rsidR="00393776">
        <w:t xml:space="preserve"> the response to Question VIII.X.1 is “NO,” go to Section VIII.Y.</w:t>
      </w:r>
    </w:p>
    <w:p w:rsidR="00393776" w:rsidRDefault="006100EB" w:rsidP="009D654B">
      <w:pPr>
        <w:pStyle w:val="iLevel1S"/>
      </w:pPr>
      <w:r>
        <w:t>2.</w:t>
      </w:r>
      <w:r>
        <w:tab/>
      </w:r>
      <w:r w:rsidR="00393776">
        <w:t>The application area includes thermoplastic product process units and/or wastewater streams and wastewater operations that are associated with thermoplastic product process units.</w:t>
      </w:r>
    </w:p>
    <w:p w:rsidR="00BA2810" w:rsidRDefault="009E52AC" w:rsidP="009D654B">
      <w:pPr>
        <w:pStyle w:val="iYesNo1"/>
      </w:pPr>
      <w:r>
        <w:t>Indicate “YES” or “NO.”</w:t>
      </w:r>
    </w:p>
    <w:p w:rsidR="00393776" w:rsidRDefault="00393776" w:rsidP="009D654B">
      <w:pPr>
        <w:pStyle w:val="iNote1info"/>
      </w:pPr>
      <w:r>
        <w:t xml:space="preserve">Please refer to </w:t>
      </w:r>
      <w:r w:rsidR="00F64E8D">
        <w:t>40 CFR</w:t>
      </w:r>
      <w:r>
        <w:t xml:space="preserve"> </w:t>
      </w:r>
      <w:r w:rsidR="00B743C5">
        <w:t>§ </w:t>
      </w:r>
      <w:r>
        <w:t>63.1312 for the definition of an thermoplastic product process unit.</w:t>
      </w:r>
    </w:p>
    <w:p w:rsidR="00393776" w:rsidRDefault="00244E65" w:rsidP="00C57D54">
      <w:pPr>
        <w:pStyle w:val="iNote1"/>
      </w:pPr>
      <w:r>
        <w:t xml:space="preserve">Note:  </w:t>
      </w:r>
      <w:r w:rsidR="00BA2810">
        <w:t>If</w:t>
      </w:r>
      <w:r w:rsidR="00393776">
        <w:t xml:space="preserve"> the response to Question VIII.X.2 is “NO,” go to Section VIII.Y.</w:t>
      </w:r>
    </w:p>
    <w:p w:rsidR="00393776" w:rsidRDefault="006100EB" w:rsidP="009D654B">
      <w:pPr>
        <w:pStyle w:val="iLevel1S"/>
      </w:pPr>
      <w:r>
        <w:t>3.</w:t>
      </w:r>
      <w:r>
        <w:tab/>
      </w:r>
      <w:r w:rsidR="00393776">
        <w:t>All process wastewater streams generated or managed in the application area are from sources producing polystyrene.</w:t>
      </w:r>
    </w:p>
    <w:p w:rsidR="00BA2810" w:rsidRDefault="009E52AC" w:rsidP="009D654B">
      <w:pPr>
        <w:pStyle w:val="iYesNo1"/>
      </w:pPr>
      <w:r>
        <w:t>Indicate “YES” or “NO.”</w:t>
      </w:r>
    </w:p>
    <w:p w:rsidR="00F214DD" w:rsidRDefault="008B09E3" w:rsidP="00C57D54">
      <w:pPr>
        <w:pStyle w:val="iNote1"/>
      </w:pPr>
      <w:r>
        <w:t>Note:</w:t>
      </w:r>
      <w:r w:rsidR="00244E65">
        <w:t xml:space="preserve">  </w:t>
      </w:r>
      <w:r w:rsidR="00BA2810">
        <w:t>If</w:t>
      </w:r>
      <w:r w:rsidR="00393776">
        <w:t xml:space="preserve"> the response to Question VIII.X.3 is “YES,” go to Section VIII.Y.</w:t>
      </w:r>
    </w:p>
    <w:p w:rsidR="00393776" w:rsidRDefault="006100EB" w:rsidP="009D654B">
      <w:pPr>
        <w:pStyle w:val="iLevel1S"/>
      </w:pPr>
      <w:r>
        <w:t>4.</w:t>
      </w:r>
      <w:r>
        <w:tab/>
      </w:r>
      <w:r w:rsidR="00393776">
        <w:t>All process wastewater streams generated or managed in the application area are from sources producing ASA/AMSAN.</w:t>
      </w:r>
    </w:p>
    <w:p w:rsidR="00BA2810" w:rsidRDefault="009E52AC" w:rsidP="009D654B">
      <w:pPr>
        <w:pStyle w:val="iYesNo1"/>
      </w:pPr>
      <w:r>
        <w:t>Indicate “YES” or “NO.”</w:t>
      </w:r>
    </w:p>
    <w:p w:rsidR="00BA2810" w:rsidRDefault="008B09E3" w:rsidP="00C57D54">
      <w:pPr>
        <w:pStyle w:val="iNote1"/>
      </w:pPr>
      <w:r>
        <w:t>Note:</w:t>
      </w:r>
      <w:r w:rsidR="00244E65">
        <w:t xml:space="preserve">  </w:t>
      </w:r>
      <w:r w:rsidR="00BA2810">
        <w:t>If</w:t>
      </w:r>
      <w:r w:rsidR="00393776">
        <w:t xml:space="preserve"> the response to Question VIII.X.4 is “YES,” go to Section VIII.Y.</w:t>
      </w:r>
    </w:p>
    <w:p w:rsidR="00393776" w:rsidRDefault="00D17095" w:rsidP="009D654B">
      <w:pPr>
        <w:pStyle w:val="iPageNum"/>
      </w:pPr>
      <w:r>
        <w:t>Form OP-REQ1 (Page</w:t>
      </w:r>
      <w:r w:rsidR="00393776">
        <w:t xml:space="preserve"> 65)</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7C4177" w:rsidP="009D0161">
      <w:pPr>
        <w:pStyle w:val="iHeadingBcontinue"/>
      </w:pPr>
      <w:r w:rsidRPr="007C4177">
        <w:t>X.</w:t>
      </w:r>
      <w:r w:rsidRPr="007C4177">
        <w:tab/>
      </w:r>
      <w:r w:rsidR="00393776">
        <w:t>Subpart JJJ</w:t>
      </w:r>
      <w:r w:rsidR="000B4098">
        <w:t xml:space="preserve"> - </w:t>
      </w:r>
      <w:r w:rsidR="00393776">
        <w:t>National Emission Standards for Haza</w:t>
      </w:r>
      <w:r w:rsidR="00B23F11">
        <w:t xml:space="preserve">rdous Air Pollutant Emissions: </w:t>
      </w:r>
      <w:r w:rsidR="00393776">
        <w:t xml:space="preserve">Group IV Polymers and Resins </w:t>
      </w:r>
      <w:r w:rsidR="009D0161">
        <w:t>(continued)</w:t>
      </w:r>
    </w:p>
    <w:p w:rsidR="00393776" w:rsidRDefault="006100EB" w:rsidP="009D654B">
      <w:pPr>
        <w:pStyle w:val="iLevel1S"/>
      </w:pPr>
      <w:r>
        <w:t>5.</w:t>
      </w:r>
      <w:r>
        <w:tab/>
      </w:r>
      <w:r w:rsidR="00393776">
        <w:t xml:space="preserve">The application area includes process wastewater streams, located at new sources, that are designated as Group 1 or are determined to be Group 1 for organic HAP as defined in </w:t>
      </w:r>
      <w:r w:rsidR="00F64E8D">
        <w:t>40 CFR</w:t>
      </w:r>
      <w:r w:rsidR="00393776">
        <w:t xml:space="preserve"> </w:t>
      </w:r>
      <w:r w:rsidR="00B743C5">
        <w:t>§ </w:t>
      </w:r>
      <w:r w:rsidR="00393776">
        <w:t>63.1312.</w:t>
      </w:r>
    </w:p>
    <w:p w:rsidR="00BA2810" w:rsidRDefault="009E52AC" w:rsidP="009D654B">
      <w:pPr>
        <w:pStyle w:val="iYesNo1"/>
      </w:pPr>
      <w:r>
        <w:t>Indicate “YES” or “NO.”</w:t>
      </w:r>
    </w:p>
    <w:p w:rsidR="00393776" w:rsidRDefault="00393776" w:rsidP="009D654B">
      <w:pPr>
        <w:pStyle w:val="iNote1info"/>
      </w:pPr>
      <w:r>
        <w:t xml:space="preserve">The definition of organic HAP in </w:t>
      </w:r>
      <w:r w:rsidR="00F64E8D">
        <w:t>40 CFR</w:t>
      </w:r>
      <w:r>
        <w:t xml:space="preserve"> </w:t>
      </w:r>
      <w:r w:rsidR="00B743C5">
        <w:t>§ </w:t>
      </w:r>
      <w:r>
        <w:t>63.1312 reads as “one or more of the chemicals listed in Table 6 of this subpart or any other chemical which:</w:t>
      </w:r>
    </w:p>
    <w:p w:rsidR="00393776" w:rsidRPr="00C1271B" w:rsidRDefault="00393776" w:rsidP="00C1271B">
      <w:pPr>
        <w:pStyle w:val="iLevel2xlist"/>
        <w:numPr>
          <w:ilvl w:val="0"/>
          <w:numId w:val="16"/>
        </w:numPr>
      </w:pPr>
      <w:r w:rsidRPr="00C1271B">
        <w:t>Is knowingly produced or introduced into the manufacturing process other than as an impurity; and</w:t>
      </w:r>
    </w:p>
    <w:p w:rsidR="00393776" w:rsidRDefault="00393776" w:rsidP="00165E09">
      <w:pPr>
        <w:pStyle w:val="iLevel2xlist"/>
      </w:pPr>
      <w:r w:rsidRPr="00165E09">
        <w:t>Is listed</w:t>
      </w:r>
      <w:r>
        <w:t xml:space="preserve"> in Table 2 of subpart F of this part.”</w:t>
      </w:r>
    </w:p>
    <w:p w:rsidR="00393776" w:rsidRDefault="006100EB" w:rsidP="009D654B">
      <w:pPr>
        <w:pStyle w:val="iLevel1S"/>
      </w:pPr>
      <w:r>
        <w:t>6.</w:t>
      </w:r>
      <w:r>
        <w:tab/>
      </w:r>
      <w:r w:rsidR="00393776">
        <w:t xml:space="preserve">The application area includes process wastewater streams, located at existing sources, that are Group 2 for organic HAP as defined in </w:t>
      </w:r>
      <w:r w:rsidR="00F64E8D">
        <w:t>40 CFR</w:t>
      </w:r>
      <w:r w:rsidR="00393776">
        <w:t xml:space="preserve"> </w:t>
      </w:r>
      <w:r w:rsidR="00B743C5">
        <w:t>§ </w:t>
      </w:r>
      <w:r w:rsidR="00393776">
        <w:t>63.1312.</w:t>
      </w:r>
    </w:p>
    <w:p w:rsidR="00BA2810" w:rsidRDefault="009E52AC" w:rsidP="009D654B">
      <w:pPr>
        <w:pStyle w:val="iYesNo1"/>
      </w:pPr>
      <w:r>
        <w:t>Indicate “YES” or “NO.”</w:t>
      </w:r>
    </w:p>
    <w:p w:rsidR="00393776" w:rsidRDefault="006100EB" w:rsidP="009D654B">
      <w:pPr>
        <w:pStyle w:val="iLevel1S"/>
      </w:pPr>
      <w:r>
        <w:lastRenderedPageBreak/>
        <w:t>7.</w:t>
      </w:r>
      <w:r>
        <w:tab/>
      </w:r>
      <w:r w:rsidR="00393776">
        <w:t xml:space="preserve">The application area includes process wastewater streams, located at new sources, that are Group 2 for organic HAP as defined in </w:t>
      </w:r>
      <w:r w:rsidR="00F64E8D">
        <w:t>40 CFR</w:t>
      </w:r>
      <w:r w:rsidR="00393776">
        <w:t xml:space="preserve"> </w:t>
      </w:r>
      <w:r w:rsidR="00B743C5">
        <w:t>§ </w:t>
      </w:r>
      <w:r w:rsidR="00393776">
        <w:t>63.1312.</w:t>
      </w:r>
    </w:p>
    <w:p w:rsidR="00BA2810" w:rsidRDefault="009E52AC" w:rsidP="009D654B">
      <w:pPr>
        <w:pStyle w:val="iYesNo1"/>
      </w:pPr>
      <w:r>
        <w:t>Indicate “YES” or “NO.”</w:t>
      </w:r>
    </w:p>
    <w:p w:rsidR="00393776" w:rsidRDefault="006100EB" w:rsidP="009D654B">
      <w:pPr>
        <w:pStyle w:val="iLevel1S"/>
      </w:pPr>
      <w:r>
        <w:t>8.</w:t>
      </w:r>
      <w:r>
        <w:tab/>
      </w:r>
      <w:r w:rsidR="00393776">
        <w:t>All Group 1 wastewater streams at the site are demonstrated to have a total source mass flow rate of less than 1 MG/yr.</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BA2810">
        <w:t>If</w:t>
      </w:r>
      <w:r w:rsidR="00393776">
        <w:t xml:space="preserve"> the response to Question VIII.X.8 is “YES,” go to Question VIII.X.18.</w:t>
      </w:r>
    </w:p>
    <w:p w:rsidR="00393776" w:rsidRDefault="006100EB" w:rsidP="009D654B">
      <w:pPr>
        <w:pStyle w:val="iLevel1S"/>
      </w:pPr>
      <w:r>
        <w:t>9.</w:t>
      </w:r>
      <w:r>
        <w:tab/>
      </w:r>
      <w:r w:rsidR="00393776">
        <w:t>The site has untreated and/or partially treated Group 1 wastewater streams demonstrated to have a total source mass flow rate of less than 1 MG/yr.</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BA2810">
        <w:t>If</w:t>
      </w:r>
      <w:r w:rsidR="00393776">
        <w:t xml:space="preserve"> the response to Question VIII.X.9 is “NO,” go to Question VIII.X.11.</w:t>
      </w:r>
    </w:p>
    <w:p w:rsidR="00393776" w:rsidRDefault="00393776" w:rsidP="009D654B">
      <w:pPr>
        <w:pStyle w:val="iLevel1S"/>
      </w:pPr>
      <w:r>
        <w:t>1</w:t>
      </w:r>
      <w:r w:rsidR="006100EB">
        <w:t>0.</w:t>
      </w:r>
      <w:r w:rsidR="006100EB">
        <w:tab/>
      </w:r>
      <w:r>
        <w:t>The application area includes waste management units that receive or manage a partially treated Group 1 wastewater stream prior to or during treatment.</w:t>
      </w:r>
    </w:p>
    <w:p w:rsidR="00BA2810" w:rsidRDefault="009E52AC" w:rsidP="009D654B">
      <w:pPr>
        <w:pStyle w:val="iYesNo1"/>
      </w:pPr>
      <w:r>
        <w:t>Indicate “YES” or “NO.”</w:t>
      </w:r>
    </w:p>
    <w:p w:rsidR="00393776" w:rsidRDefault="00393776" w:rsidP="009D654B">
      <w:pPr>
        <w:pStyle w:val="iLevel1S"/>
      </w:pPr>
      <w:r>
        <w:t>1</w:t>
      </w:r>
      <w:r w:rsidR="006100EB">
        <w:t>1.</w:t>
      </w:r>
      <w:r w:rsidR="006100EB">
        <w:tab/>
      </w:r>
      <w:r>
        <w:t>Group 1 wastewater streams or residual removed from Group 1 wastewater streams are transferred to an on-site treatment operation that is not owned or operated by the owner or operator of the source generating the waste stream or residual.</w:t>
      </w:r>
    </w:p>
    <w:p w:rsidR="00F214DD" w:rsidRDefault="009E52AC" w:rsidP="009D654B">
      <w:pPr>
        <w:pStyle w:val="iYesNo1"/>
      </w:pPr>
      <w:r>
        <w:t>Indicate “YES” or “NO.”</w:t>
      </w:r>
    </w:p>
    <w:p w:rsidR="00393776" w:rsidRDefault="00393776" w:rsidP="009D654B">
      <w:pPr>
        <w:pStyle w:val="iLevel1S"/>
      </w:pPr>
      <w:r>
        <w:t>1</w:t>
      </w:r>
      <w:r w:rsidR="006100EB">
        <w:t>2.</w:t>
      </w:r>
      <w:r w:rsidR="006100EB">
        <w:tab/>
      </w:r>
      <w:r>
        <w:t>Group 1 wastewater streams or residual removed from Group 1 wastewater streams are transferred to an off-site treatment operation.</w:t>
      </w:r>
    </w:p>
    <w:p w:rsidR="00BA2810" w:rsidRDefault="009E52AC" w:rsidP="009D654B">
      <w:pPr>
        <w:pStyle w:val="iYesNo1"/>
      </w:pPr>
      <w:r>
        <w:t>Indicate “YES” or “NO.”</w:t>
      </w:r>
    </w:p>
    <w:p w:rsidR="00BA2810" w:rsidRDefault="008B09E3" w:rsidP="00C57D54">
      <w:pPr>
        <w:pStyle w:val="iNote1"/>
      </w:pPr>
      <w:r>
        <w:t>Note:</w:t>
      </w:r>
      <w:r w:rsidR="00244E65">
        <w:t xml:space="preserve">  </w:t>
      </w:r>
      <w:r w:rsidR="00BA2810">
        <w:t>If</w:t>
      </w:r>
      <w:r w:rsidR="00393776">
        <w:t xml:space="preserve"> the response to Question VIII.X.11 and X.12 are both “NO,” go to Question VIII.X.14.</w:t>
      </w:r>
    </w:p>
    <w:p w:rsidR="00393776" w:rsidRDefault="00D17095" w:rsidP="009D654B">
      <w:pPr>
        <w:pStyle w:val="iPageNum"/>
      </w:pPr>
      <w:r>
        <w:t>Form OP-REQ1 (Page</w:t>
      </w:r>
      <w:r w:rsidR="00393776">
        <w:t xml:space="preserve"> 66)</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7C4177" w:rsidP="009D0161">
      <w:pPr>
        <w:pStyle w:val="iHeadingBcontinue"/>
      </w:pPr>
      <w:r w:rsidRPr="007C4177">
        <w:t>X.</w:t>
      </w:r>
      <w:r w:rsidRPr="007C4177">
        <w:tab/>
      </w:r>
      <w:r w:rsidR="00393776">
        <w:t>Subpart JJJ</w:t>
      </w:r>
      <w:r w:rsidR="000B4098">
        <w:t xml:space="preserve"> - </w:t>
      </w:r>
      <w:r w:rsidR="00393776">
        <w:t xml:space="preserve">National Emission Standards for Hazardous Air Pollutant Emissions: Group IV Polymers and Resins </w:t>
      </w:r>
      <w:r w:rsidR="009D0161">
        <w:t>(continued)</w:t>
      </w:r>
    </w:p>
    <w:p w:rsidR="00393776" w:rsidRDefault="00393776" w:rsidP="009D654B">
      <w:pPr>
        <w:pStyle w:val="iLevel1S"/>
      </w:pPr>
      <w:r>
        <w:t>1</w:t>
      </w:r>
      <w:r w:rsidR="006100EB">
        <w:t>3.</w:t>
      </w:r>
      <w:r w:rsidR="006100EB">
        <w:tab/>
      </w:r>
      <w:r>
        <w:t xml:space="preserve">The application area includes waste management units that receive or manage a Group 1 wastewater </w:t>
      </w:r>
      <w:r w:rsidR="00DC437D">
        <w:t>stream,</w:t>
      </w:r>
      <w:r>
        <w:t xml:space="preserve"> or a residual removed from a Group 1 wastewater stream prior to shipment or transport.</w:t>
      </w:r>
    </w:p>
    <w:p w:rsidR="00BA2810" w:rsidRDefault="009E52AC" w:rsidP="009D654B">
      <w:pPr>
        <w:pStyle w:val="iYesNo1"/>
      </w:pPr>
      <w:r>
        <w:t>Indicate “YES” or “NO.”</w:t>
      </w:r>
    </w:p>
    <w:p w:rsidR="00393776" w:rsidRDefault="00393776" w:rsidP="009D654B">
      <w:pPr>
        <w:pStyle w:val="iHeadingC"/>
      </w:pPr>
      <w:r>
        <w:t>Containers</w:t>
      </w:r>
    </w:p>
    <w:p w:rsidR="00393776" w:rsidRDefault="00393776" w:rsidP="009D654B">
      <w:pPr>
        <w:pStyle w:val="iLevel1S"/>
      </w:pPr>
      <w:r>
        <w:t>1</w:t>
      </w:r>
      <w:r w:rsidR="006100EB">
        <w:t>4.</w:t>
      </w:r>
      <w:r w:rsidR="006100EB">
        <w:tab/>
      </w:r>
      <w:r>
        <w:t>The application area includes containers that receive, manage, or treat a Group 1 wastewater stream or a residual removed from a Group 1 wastewater stream.</w:t>
      </w:r>
    </w:p>
    <w:p w:rsidR="00BA2810" w:rsidRDefault="009E52AC" w:rsidP="009D654B">
      <w:pPr>
        <w:pStyle w:val="iYesNo1"/>
      </w:pPr>
      <w:r>
        <w:t>Indicate “YES” or “NO.”</w:t>
      </w:r>
    </w:p>
    <w:p w:rsidR="00393776" w:rsidRDefault="00393776" w:rsidP="009D654B">
      <w:pPr>
        <w:pStyle w:val="iHeadingC"/>
      </w:pPr>
      <w:r>
        <w:lastRenderedPageBreak/>
        <w:t>Drains</w:t>
      </w:r>
    </w:p>
    <w:p w:rsidR="00393776" w:rsidRDefault="00393776" w:rsidP="009D654B">
      <w:pPr>
        <w:pStyle w:val="iLevel1S"/>
      </w:pPr>
      <w:r>
        <w:t>1</w:t>
      </w:r>
      <w:r w:rsidR="006100EB">
        <w:t>5.</w:t>
      </w:r>
      <w:r w:rsidR="006100EB">
        <w:tab/>
      </w:r>
      <w:r>
        <w:t>The application area includes individual drain systems that receive, manage, or treat a Group 1 wastewater stream or a residual removed from a Group 1 wastewater stream.</w:t>
      </w:r>
    </w:p>
    <w:p w:rsidR="00BA2810" w:rsidRDefault="009E52AC" w:rsidP="009D654B">
      <w:pPr>
        <w:pStyle w:val="iYesNo1"/>
      </w:pPr>
      <w:r>
        <w:t>Indicate “YES” or “NO.”</w:t>
      </w:r>
    </w:p>
    <w:p w:rsidR="00393776" w:rsidRDefault="00244E65" w:rsidP="00C57D54">
      <w:pPr>
        <w:pStyle w:val="iNote1"/>
      </w:pPr>
      <w:r>
        <w:t xml:space="preserve">Note:  </w:t>
      </w:r>
      <w:r w:rsidR="00BA2810">
        <w:t>If</w:t>
      </w:r>
      <w:r w:rsidR="00393776">
        <w:t xml:space="preserve"> the response to Question VIII.X.15 is “NO,” go to Question VIII.X.18.</w:t>
      </w:r>
    </w:p>
    <w:p w:rsidR="00393776" w:rsidRDefault="00393776" w:rsidP="009D654B">
      <w:pPr>
        <w:pStyle w:val="iLevel1S"/>
      </w:pPr>
      <w:r>
        <w:t>1</w:t>
      </w:r>
      <w:r w:rsidR="006100EB">
        <w:t>6.</w:t>
      </w:r>
      <w:r w:rsidR="006100EB">
        <w:tab/>
      </w:r>
      <w:r>
        <w:t xml:space="preserve">The application area includes individual drain systems that are complying with </w:t>
      </w:r>
      <w:r w:rsidR="00F64E8D">
        <w:t>40 CFR</w:t>
      </w:r>
      <w:r>
        <w:t xml:space="preserve"> </w:t>
      </w:r>
      <w:r w:rsidR="00B743C5">
        <w:t>§ </w:t>
      </w:r>
      <w:r>
        <w:t>63.136 through the use of cover and, if vented, closed vent systems and control devices.</w:t>
      </w:r>
    </w:p>
    <w:p w:rsidR="00BA2810" w:rsidRDefault="009E52AC" w:rsidP="009D654B">
      <w:pPr>
        <w:pStyle w:val="iYesNo1"/>
      </w:pPr>
      <w:r>
        <w:t>Indicate “YES” or “NO.”</w:t>
      </w:r>
    </w:p>
    <w:p w:rsidR="00393776" w:rsidRDefault="00393776" w:rsidP="009D654B">
      <w:pPr>
        <w:pStyle w:val="iLevel1S"/>
      </w:pPr>
      <w:r>
        <w:t>1</w:t>
      </w:r>
      <w:r w:rsidR="006100EB">
        <w:t>7.</w:t>
      </w:r>
      <w:r w:rsidR="006100EB">
        <w:tab/>
      </w:r>
      <w:r>
        <w:t xml:space="preserve">The application area includes individual drain systems that are complying with </w:t>
      </w:r>
      <w:r w:rsidR="00F64E8D">
        <w:t>40 CFR</w:t>
      </w:r>
      <w:r>
        <w:t xml:space="preserve"> </w:t>
      </w:r>
      <w:r w:rsidR="00B743C5">
        <w:t>§ </w:t>
      </w:r>
      <w:r>
        <w:t>63.136 through the use of water seals or tightly fitting caps or plugs.</w:t>
      </w:r>
    </w:p>
    <w:p w:rsidR="00BA2810" w:rsidRDefault="009E52AC" w:rsidP="009D654B">
      <w:pPr>
        <w:pStyle w:val="iYesNo1"/>
      </w:pPr>
      <w:r>
        <w:t>Indicate “YES” or “NO.”</w:t>
      </w:r>
    </w:p>
    <w:p w:rsidR="00393776" w:rsidRDefault="00393776" w:rsidP="009D654B">
      <w:pPr>
        <w:pStyle w:val="iLevel1S"/>
      </w:pPr>
      <w:r>
        <w:t>1</w:t>
      </w:r>
      <w:r w:rsidR="006100EB">
        <w:t>8.</w:t>
      </w:r>
      <w:r w:rsidR="006100EB">
        <w:tab/>
      </w:r>
      <w:r>
        <w:t>The application area includes drains, drain hubs, manholes, lift stations, trenches, or pipes that are part of a thermoplastic product process unit.</w:t>
      </w:r>
    </w:p>
    <w:p w:rsidR="00BA2810" w:rsidRDefault="009E52AC" w:rsidP="009D654B">
      <w:pPr>
        <w:pStyle w:val="iYesNo1"/>
      </w:pPr>
      <w:r>
        <w:t>Indicate “YES” or “NO.”</w:t>
      </w:r>
    </w:p>
    <w:p w:rsidR="00F214DD" w:rsidRDefault="008B09E3" w:rsidP="00C57D54">
      <w:pPr>
        <w:pStyle w:val="iNote1"/>
      </w:pPr>
      <w:r>
        <w:t>Note:</w:t>
      </w:r>
      <w:r w:rsidR="00244E65">
        <w:t xml:space="preserve">  </w:t>
      </w:r>
      <w:r w:rsidR="00BA2810">
        <w:t>If</w:t>
      </w:r>
      <w:r w:rsidR="00393776">
        <w:t xml:space="preserve"> the response to Question VIII.X.18 is “NO,” go to Section VIII.Y.</w:t>
      </w:r>
    </w:p>
    <w:p w:rsidR="00393776" w:rsidRDefault="00D17095" w:rsidP="009D654B">
      <w:pPr>
        <w:pStyle w:val="iPageNum"/>
      </w:pPr>
      <w:r>
        <w:t>Form OP-REQ1 (Page</w:t>
      </w:r>
      <w:r w:rsidR="00393776">
        <w:t xml:space="preserve"> 67)</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7C4177" w:rsidP="009D0161">
      <w:pPr>
        <w:pStyle w:val="iHeadingBcontinue"/>
      </w:pPr>
      <w:r w:rsidRPr="007C4177">
        <w:t>X.</w:t>
      </w:r>
      <w:r w:rsidRPr="007C4177">
        <w:tab/>
      </w:r>
      <w:r w:rsidR="00393776">
        <w:t>Subpart JJJ</w:t>
      </w:r>
      <w:r w:rsidR="000B4098">
        <w:t xml:space="preserve"> - </w:t>
      </w:r>
      <w:r w:rsidR="00393776">
        <w:t>National Emission Standards for Haza</w:t>
      </w:r>
      <w:r w:rsidR="00B23F11">
        <w:t xml:space="preserve">rdous Air Pollutant Emissions: </w:t>
      </w:r>
      <w:r w:rsidR="00393776">
        <w:t xml:space="preserve">Group IV Polymers and Resins </w:t>
      </w:r>
      <w:r w:rsidR="009D0161">
        <w:t>(continued)</w:t>
      </w:r>
    </w:p>
    <w:p w:rsidR="00393776" w:rsidRDefault="00393776" w:rsidP="009D654B">
      <w:pPr>
        <w:pStyle w:val="iHeadingC"/>
      </w:pPr>
      <w:r>
        <w:t>Drains (continued)</w:t>
      </w:r>
    </w:p>
    <w:p w:rsidR="00393776" w:rsidRDefault="00393776" w:rsidP="009D654B">
      <w:pPr>
        <w:pStyle w:val="iLevel1S"/>
      </w:pPr>
      <w:r>
        <w:t>1</w:t>
      </w:r>
      <w:r w:rsidR="006100EB">
        <w:t>9.</w:t>
      </w:r>
      <w:r w:rsidR="006100EB">
        <w:tab/>
      </w:r>
      <w:r>
        <w:t xml:space="preserve">The application area includes drains, drain hubs, manholes, lift stations, trenches or pipes that meet the criteria listed in </w:t>
      </w:r>
      <w:r w:rsidR="00F64E8D">
        <w:t>40 CFR</w:t>
      </w:r>
      <w:r>
        <w:t xml:space="preserve"> </w:t>
      </w:r>
      <w:r w:rsidR="00B743C5">
        <w:t>§ </w:t>
      </w:r>
      <w:r>
        <w:t xml:space="preserve">63.149(d) and </w:t>
      </w:r>
      <w:r w:rsidR="00B743C5">
        <w:t>§ </w:t>
      </w:r>
      <w:r>
        <w:t>63.1330(b)(12).</w:t>
      </w:r>
    </w:p>
    <w:p w:rsidR="00393776" w:rsidRDefault="009E52AC" w:rsidP="009D654B">
      <w:pPr>
        <w:pStyle w:val="iYesNo1"/>
      </w:pPr>
      <w:r>
        <w:t>Indicate “YES”</w:t>
      </w:r>
      <w:r w:rsidR="00393776">
        <w:t xml:space="preserve"> if the application area includes equipment that meets all of the following:</w:t>
      </w:r>
    </w:p>
    <w:p w:rsidR="00393776" w:rsidRPr="00C1271B" w:rsidRDefault="00393776" w:rsidP="00C1271B">
      <w:pPr>
        <w:pStyle w:val="iLevel2xlist"/>
        <w:numPr>
          <w:ilvl w:val="0"/>
          <w:numId w:val="17"/>
        </w:numPr>
      </w:pPr>
      <w:r w:rsidRPr="00C1271B">
        <w:t xml:space="preserve">is controlled less stringently than the requirements in Table 35 of </w:t>
      </w:r>
      <w:r w:rsidR="00F64E8D">
        <w:t>40 CFR</w:t>
      </w:r>
      <w:r w:rsidRPr="00C1271B">
        <w:t xml:space="preserve"> 63 Subpart G;</w:t>
      </w:r>
    </w:p>
    <w:p w:rsidR="00393776" w:rsidRPr="00165E09" w:rsidRDefault="00393776" w:rsidP="00165E09">
      <w:pPr>
        <w:pStyle w:val="iLevel2xlist"/>
      </w:pPr>
      <w:r w:rsidRPr="00165E09">
        <w:t xml:space="preserve">is not listed in </w:t>
      </w:r>
      <w:r w:rsidR="00F64E8D">
        <w:t>40 CFR</w:t>
      </w:r>
      <w:r w:rsidRPr="00165E09">
        <w:t xml:space="preserve"> </w:t>
      </w:r>
      <w:r w:rsidR="00B743C5">
        <w:t>§ </w:t>
      </w:r>
      <w:r w:rsidRPr="00165E09">
        <w:t>63.1310(c); and</w:t>
      </w:r>
    </w:p>
    <w:p w:rsidR="00393776" w:rsidRDefault="00393776" w:rsidP="00165E09">
      <w:pPr>
        <w:pStyle w:val="iLevel2xlist"/>
      </w:pPr>
      <w:r w:rsidRPr="00165E09">
        <w:t>and is n</w:t>
      </w:r>
      <w:r>
        <w:t xml:space="preserve">ot otherwise exempt from controls by the provisions of </w:t>
      </w:r>
      <w:r w:rsidR="00F64E8D">
        <w:t>40 CFR</w:t>
      </w:r>
      <w:r>
        <w:t xml:space="preserve"> </w:t>
      </w:r>
      <w:r w:rsidR="00AC53E2">
        <w:t>Part 63</w:t>
      </w:r>
      <w:r>
        <w:t>, Subparts A, F, G, H or JJJ.</w:t>
      </w:r>
    </w:p>
    <w:p w:rsidR="00393776" w:rsidRDefault="00393776" w:rsidP="006C1877">
      <w:pPr>
        <w:pStyle w:val="iYesNo1"/>
      </w:pPr>
      <w:r>
        <w:t>Otherwise, indicate “NO.”</w:t>
      </w:r>
    </w:p>
    <w:p w:rsidR="00393776" w:rsidRDefault="00244E65" w:rsidP="00C57D54">
      <w:pPr>
        <w:pStyle w:val="iNote1"/>
      </w:pPr>
      <w:r>
        <w:t xml:space="preserve">Note:  </w:t>
      </w:r>
      <w:r w:rsidR="00BA2810">
        <w:t>If</w:t>
      </w:r>
      <w:r w:rsidR="00393776">
        <w:t xml:space="preserve"> the response to Question VIII.X.19 is “NO,” go to Section VIII.Y.</w:t>
      </w:r>
    </w:p>
    <w:p w:rsidR="00AE6DDB" w:rsidRDefault="00393776" w:rsidP="00244E65">
      <w:pPr>
        <w:pStyle w:val="iLevel1S"/>
        <w:spacing w:before="120"/>
      </w:pPr>
      <w:r>
        <w:t>2</w:t>
      </w:r>
      <w:r w:rsidR="006100EB">
        <w:t>0.</w:t>
      </w:r>
      <w:r w:rsidR="006100EB">
        <w:tab/>
      </w:r>
      <w:r>
        <w:t xml:space="preserve">The application area includes drains, drain hubs, manholes, lift stations, trenches or pipes that convey water with a total annual average concentration greater than or equal to 10,000 parts per million by weight of compounds meeting the definition of organic HAP in </w:t>
      </w:r>
      <w:r w:rsidR="00F64E8D">
        <w:t>40 CFR</w:t>
      </w:r>
      <w:r>
        <w:t xml:space="preserve"> </w:t>
      </w:r>
      <w:r w:rsidR="00B743C5">
        <w:t>§ </w:t>
      </w:r>
      <w:r>
        <w:t>63.1312, at any flow rate.</w:t>
      </w:r>
    </w:p>
    <w:p w:rsidR="00BA2810" w:rsidRDefault="009E52AC" w:rsidP="009D654B">
      <w:pPr>
        <w:pStyle w:val="iYesNo1"/>
      </w:pPr>
      <w:r>
        <w:t>Indicate “YES” or “NO.”</w:t>
      </w:r>
    </w:p>
    <w:p w:rsidR="00AE6DDB" w:rsidRDefault="00393776" w:rsidP="009D654B">
      <w:pPr>
        <w:pStyle w:val="iLevel1S"/>
      </w:pPr>
      <w:r>
        <w:lastRenderedPageBreak/>
        <w:t>2</w:t>
      </w:r>
      <w:r w:rsidR="006100EB">
        <w:t>1.</w:t>
      </w:r>
      <w:r w:rsidR="006100EB">
        <w:tab/>
      </w:r>
      <w:r>
        <w:t xml:space="preserve">The application area includes drains, drain hubs, manholes, lift stations, trenches or pipes that convey water with a total annual average concentration greater than or equal to 1,000 parts per million by weight of compounds meeting the definition of organic HAP in </w:t>
      </w:r>
      <w:r w:rsidR="00F64E8D">
        <w:t>40 CFR</w:t>
      </w:r>
      <w:r>
        <w:t xml:space="preserve"> </w:t>
      </w:r>
      <w:r w:rsidR="00B743C5">
        <w:t>§ </w:t>
      </w:r>
      <w:r>
        <w:t>63.1312, at an annual average flow rate greater than or equal to 10 liters per minute.</w:t>
      </w:r>
    </w:p>
    <w:p w:rsidR="00BA2810" w:rsidRDefault="009E52AC" w:rsidP="009D654B">
      <w:pPr>
        <w:pStyle w:val="iYesNo1"/>
      </w:pPr>
      <w:r>
        <w:t>Indicate “YES” or “NO.”</w:t>
      </w:r>
    </w:p>
    <w:p w:rsidR="00393776" w:rsidRDefault="00393776" w:rsidP="009D654B">
      <w:pPr>
        <w:pStyle w:val="iLevel1S"/>
      </w:pPr>
      <w:r>
        <w:t>2</w:t>
      </w:r>
      <w:r w:rsidR="006100EB">
        <w:t>2.</w:t>
      </w:r>
      <w:r w:rsidR="006100EB">
        <w:tab/>
      </w:r>
      <w:r>
        <w:t xml:space="preserve">The application area includes drains, drain hubs, manholes, lift stations, trenches or pipes that are part of an thermoplastic product process unit that is part of a new affected source or is a new affected source and the equipment conveys water with a total annual average concentration greater than or equal to 10 ppmw of compounds meeting the definition of organic HAP in </w:t>
      </w:r>
      <w:r w:rsidR="00F64E8D">
        <w:t>40 CFR</w:t>
      </w:r>
      <w:r>
        <w:t xml:space="preserve"> </w:t>
      </w:r>
      <w:r w:rsidR="00B743C5">
        <w:t>§ </w:t>
      </w:r>
      <w:r>
        <w:t>63.1312, at an average annual flow rate greater than or equal to 0.02 liter per minute.</w:t>
      </w:r>
    </w:p>
    <w:p w:rsidR="00F214DD" w:rsidRDefault="009E52AC" w:rsidP="009D654B">
      <w:pPr>
        <w:pStyle w:val="iYesNo1"/>
      </w:pPr>
      <w:r>
        <w:t>Indicate “YES” or “NO.”</w:t>
      </w:r>
    </w:p>
    <w:p w:rsidR="00393776" w:rsidRDefault="00D17095" w:rsidP="009D654B">
      <w:pPr>
        <w:pStyle w:val="iPageNum"/>
      </w:pPr>
      <w:r>
        <w:t>Form OP-REQ1 (Page</w:t>
      </w:r>
      <w:r w:rsidR="00393776">
        <w:t xml:space="preserve"> 68)</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7C4177" w:rsidP="009D654B">
      <w:pPr>
        <w:pStyle w:val="iHeadingB"/>
      </w:pPr>
      <w:r w:rsidRPr="007C4177">
        <w:t>Y.</w:t>
      </w:r>
      <w:r w:rsidRPr="007C4177">
        <w:tab/>
      </w:r>
      <w:r w:rsidR="00393776">
        <w:t>Subpart UUU</w:t>
      </w:r>
      <w:r w:rsidR="000B4098">
        <w:t xml:space="preserve"> - </w:t>
      </w:r>
      <w:r w:rsidR="00393776">
        <w:t>National Emission Standards for Hazardous Air Pollutants for Petroleum Refineries:  Catalytic Cracking Units, Catalytic Reforming Units, and Sulfur Recovery Units</w:t>
      </w:r>
    </w:p>
    <w:p w:rsidR="00393776" w:rsidRDefault="006100EB" w:rsidP="009D654B">
      <w:pPr>
        <w:pStyle w:val="iLevel1S"/>
      </w:pPr>
      <w:r>
        <w:t>1.</w:t>
      </w:r>
      <w:r>
        <w:tab/>
      </w:r>
      <w:r w:rsidR="00393776">
        <w:t xml:space="preserve">The application area is subject to </w:t>
      </w:r>
      <w:r w:rsidR="00F64E8D">
        <w:t>40 CFR</w:t>
      </w:r>
      <w:r w:rsidR="00393776">
        <w:t xml:space="preserve"> </w:t>
      </w:r>
      <w:r w:rsidR="00AC53E2">
        <w:t>Part 63</w:t>
      </w:r>
      <w:r w:rsidR="00393776">
        <w:t>, Subpart UUU - National Emission Standards for Hazardous Air Pollutants for Petroleum Refineries:  Catalytic Cracking Units, Catalytic Reforming Units, and Sulfur Recovery Units.</w:t>
      </w:r>
    </w:p>
    <w:p w:rsidR="00BA2810" w:rsidRDefault="009E52AC" w:rsidP="009D654B">
      <w:pPr>
        <w:pStyle w:val="iYesNo1"/>
      </w:pPr>
      <w:r>
        <w:t>Indicate “YES” or “NO.”</w:t>
      </w:r>
    </w:p>
    <w:p w:rsidR="00393776" w:rsidRDefault="007C4177" w:rsidP="009D654B">
      <w:pPr>
        <w:pStyle w:val="iHeadingB"/>
      </w:pPr>
      <w:r w:rsidRPr="007C4177">
        <w:t>Z.</w:t>
      </w:r>
      <w:r w:rsidRPr="007C4177">
        <w:tab/>
      </w:r>
      <w:r w:rsidR="00393776">
        <w:t>Subpart AAAA</w:t>
      </w:r>
      <w:r w:rsidR="000B4098">
        <w:t xml:space="preserve"> - </w:t>
      </w:r>
      <w:r w:rsidR="00393776">
        <w:t>National Emission Standards for Hazardous Air Pollutants for Municipal Solid Waste (MSW) Landfills</w:t>
      </w:r>
    </w:p>
    <w:p w:rsidR="00393776" w:rsidRDefault="007C4177" w:rsidP="009D654B">
      <w:pPr>
        <w:pStyle w:val="iLevel1G"/>
      </w:pPr>
      <w:r w:rsidRPr="007C4177">
        <w:t>1.</w:t>
      </w:r>
      <w:r w:rsidRPr="007C4177">
        <w:tab/>
      </w:r>
      <w:r w:rsidR="00393776">
        <w:t xml:space="preserve">The application area is subject to </w:t>
      </w:r>
      <w:r w:rsidR="00F64E8D">
        <w:t>40 CFR</w:t>
      </w:r>
      <w:r w:rsidR="00393776">
        <w:t xml:space="preserve"> </w:t>
      </w:r>
      <w:r w:rsidR="00AC53E2">
        <w:t>Part 63</w:t>
      </w:r>
      <w:r w:rsidR="00393776">
        <w:t>, Subpart AAAA - National Emission Standards for Hazardous Air Pollutants for Municipal Solid Waste Landfills.</w:t>
      </w:r>
    </w:p>
    <w:p w:rsidR="00BA2810" w:rsidRDefault="009E52AC" w:rsidP="009D654B">
      <w:pPr>
        <w:pStyle w:val="iYesNo1"/>
      </w:pPr>
      <w:r>
        <w:t>Indicate “YES” or “NO.”</w:t>
      </w:r>
    </w:p>
    <w:p w:rsidR="00393776" w:rsidRDefault="00393776" w:rsidP="009D654B">
      <w:pPr>
        <w:pStyle w:val="iNote1info"/>
      </w:pPr>
      <w:r>
        <w:t xml:space="preserve">GOP 517 applicants must provide unit attribute information on Form OP-UA44, Tables 5a-5c to demonstrate positive or negative applicability to </w:t>
      </w:r>
      <w:r w:rsidR="00F64E8D">
        <w:t>40 CFR</w:t>
      </w:r>
      <w:r>
        <w:t xml:space="preserve"> </w:t>
      </w:r>
      <w:r w:rsidR="00AC53E2">
        <w:t>Part 63</w:t>
      </w:r>
      <w:r>
        <w:t>, Subpart AAAA.</w:t>
      </w:r>
    </w:p>
    <w:p w:rsidR="00393776" w:rsidRDefault="00EB4368" w:rsidP="009D654B">
      <w:pPr>
        <w:pStyle w:val="iNote1info"/>
      </w:pPr>
      <w:r>
        <w:t>If the response to</w:t>
      </w:r>
      <w:r w:rsidR="00393776">
        <w:t xml:space="preserve"> Question VIII.Z.1 is “NO,” applicability determinations for </w:t>
      </w:r>
      <w:r w:rsidR="00F64E8D">
        <w:t>40 CFR</w:t>
      </w:r>
      <w:r w:rsidR="00393776">
        <w:t xml:space="preserve"> </w:t>
      </w:r>
      <w:r w:rsidR="00AC53E2">
        <w:t>Part 63</w:t>
      </w:r>
      <w:r w:rsidR="00393776">
        <w:t xml:space="preserve">, Subpart AAAA are not necessary in the permit application for SOP applications. If the response to Question VIII.Z.1 is </w:t>
      </w:r>
      <w:r w:rsidR="004D1133">
        <w:t>“YES,”</w:t>
      </w:r>
      <w:r w:rsidR="00393776">
        <w:t xml:space="preserve"> SOP applicants should provide negative applicability determinations on Form </w:t>
      </w:r>
      <w:r w:rsidR="00BB7474">
        <w:t>OP</w:t>
      </w:r>
      <w:r w:rsidR="00BC0874">
        <w:noBreakHyphen/>
      </w:r>
      <w:r w:rsidR="00BB7474">
        <w:t>REQ2</w:t>
      </w:r>
      <w:r w:rsidR="00393776">
        <w:t xml:space="preserve"> or unit attribute information on Form </w:t>
      </w:r>
      <w:r w:rsidR="007867EB">
        <w:t>OP-UA</w:t>
      </w:r>
      <w:r w:rsidR="00393776">
        <w:t xml:space="preserve">44, Tables 5a-5c and applicability determinations for </w:t>
      </w:r>
      <w:r w:rsidR="00F64E8D">
        <w:t>40 CFR</w:t>
      </w:r>
      <w:r w:rsidR="00393776">
        <w:t xml:space="preserve"> </w:t>
      </w:r>
      <w:r w:rsidR="00AC53E2">
        <w:t>Part 63</w:t>
      </w:r>
      <w:r w:rsidR="00393776">
        <w:t xml:space="preserve">, Subpart AAAA should be provided on Form </w:t>
      </w:r>
      <w:r w:rsidR="00BB7474">
        <w:t>OP-REQ3</w:t>
      </w:r>
      <w:r w:rsidR="00393776">
        <w:t>.</w:t>
      </w:r>
    </w:p>
    <w:p w:rsidR="00393776" w:rsidRDefault="00393776" w:rsidP="009D654B">
      <w:pPr>
        <w:pStyle w:val="iHeadingB"/>
      </w:pPr>
      <w:r>
        <w:t>A</w:t>
      </w:r>
      <w:r w:rsidR="007C4177" w:rsidRPr="007C4177">
        <w:t>A.</w:t>
      </w:r>
      <w:r w:rsidR="007C4177" w:rsidRPr="007C4177">
        <w:tab/>
      </w:r>
      <w:r>
        <w:t>Subpart FFFF</w:t>
      </w:r>
      <w:r w:rsidR="000B4098">
        <w:t xml:space="preserve"> - </w:t>
      </w:r>
      <w:r>
        <w:t>National Emission Standards for Hazardous Air Pollutants for Miscellaneous Organic Chemical Production and Processes (MON)</w:t>
      </w:r>
    </w:p>
    <w:p w:rsidR="00393776" w:rsidRDefault="006100EB" w:rsidP="009D654B">
      <w:pPr>
        <w:pStyle w:val="iLevel1S"/>
      </w:pPr>
      <w:r>
        <w:t>1.</w:t>
      </w:r>
      <w:r>
        <w:tab/>
      </w:r>
      <w:r w:rsidR="00393776">
        <w:t xml:space="preserve">The application area is located at a site that includes process units that manufacture as a primary product one or more of the chemicals listed in </w:t>
      </w:r>
      <w:r w:rsidR="00F64E8D">
        <w:t>40 CFR</w:t>
      </w:r>
      <w:r w:rsidR="00393776">
        <w:t xml:space="preserve"> </w:t>
      </w:r>
      <w:r w:rsidR="00B743C5">
        <w:t>§ </w:t>
      </w:r>
      <w:r w:rsidR="00393776">
        <w:t>63.2435(b)(1).</w:t>
      </w:r>
    </w:p>
    <w:p w:rsidR="00BA2810" w:rsidRDefault="009E52AC" w:rsidP="009D654B">
      <w:pPr>
        <w:pStyle w:val="iYesNo1"/>
      </w:pPr>
      <w:r>
        <w:t>Indicate “YES” or “NO.”</w:t>
      </w:r>
    </w:p>
    <w:p w:rsidR="00393776" w:rsidRDefault="006100EB" w:rsidP="008B17B5">
      <w:pPr>
        <w:pStyle w:val="iLevel1S"/>
      </w:pPr>
      <w:r>
        <w:lastRenderedPageBreak/>
        <w:t>2.</w:t>
      </w:r>
      <w:r>
        <w:tab/>
      </w:r>
      <w:r w:rsidR="00393776">
        <w:t xml:space="preserve">The application area is located at a plant site that is a major source as defined in FCAA </w:t>
      </w:r>
      <w:r w:rsidR="00B743C5">
        <w:t>§ </w:t>
      </w:r>
      <w:r w:rsidR="00393776">
        <w:t>112(a).</w:t>
      </w:r>
    </w:p>
    <w:p w:rsidR="00BA2810" w:rsidRDefault="009E52AC" w:rsidP="009D654B">
      <w:pPr>
        <w:pStyle w:val="iYesNo1"/>
      </w:pPr>
      <w:r>
        <w:t>Indicate “YES” or “NO.”</w:t>
      </w:r>
    </w:p>
    <w:p w:rsidR="00393776" w:rsidRDefault="006100EB" w:rsidP="009D654B">
      <w:pPr>
        <w:pStyle w:val="iLevel1S"/>
      </w:pPr>
      <w:r>
        <w:t>3.</w:t>
      </w:r>
      <w:r>
        <w:tab/>
      </w:r>
      <w:r w:rsidR="00393776">
        <w:t xml:space="preserve">The application area is located at a site that includes miscellaneous chemical manufacturing process units (MCPU) that process, use or generate one or more of the organic hazardous air pollutants listed in </w:t>
      </w:r>
      <w:r w:rsidR="00B743C5">
        <w:t>§ </w:t>
      </w:r>
      <w:r w:rsidR="00393776">
        <w:t>112(b) of the Clean Air Act or hydrogen halide and halogen HAP.</w:t>
      </w:r>
    </w:p>
    <w:p w:rsidR="00BA2810" w:rsidRDefault="009E52AC" w:rsidP="009D654B">
      <w:pPr>
        <w:pStyle w:val="iYesNo1"/>
      </w:pPr>
      <w:r>
        <w:t>Indicate “YES” or “NO.”</w:t>
      </w:r>
    </w:p>
    <w:p w:rsidR="00AE6DDB" w:rsidRDefault="00EB4368" w:rsidP="009D654B">
      <w:pPr>
        <w:pStyle w:val="iNote1info"/>
      </w:pPr>
      <w:r>
        <w:t>If the response to</w:t>
      </w:r>
      <w:r w:rsidR="00393776">
        <w:t xml:space="preserve"> Question VIII.AA.1, AA.2 or AA.3 is “NO,” applicability determinations for </w:t>
      </w:r>
      <w:r w:rsidR="00F64E8D">
        <w:t>40 CFR</w:t>
      </w:r>
      <w:r w:rsidR="00393776">
        <w:t xml:space="preserve"> </w:t>
      </w:r>
      <w:r w:rsidR="00AC53E2">
        <w:t>Part 63</w:t>
      </w:r>
      <w:r w:rsidR="00393776">
        <w:t xml:space="preserve">, Subpart FFFF are not necessary in the permit application. If the responses to Questions VIII.AA.1, AA.2 and AA.3 are all </w:t>
      </w:r>
      <w:r w:rsidR="004D1133">
        <w:t>“YES,”</w:t>
      </w:r>
      <w:r w:rsidR="00393776">
        <w:t xml:space="preserve"> additional attribute information and applicability determinations for </w:t>
      </w:r>
      <w:r w:rsidR="00F64E8D">
        <w:t>40 CFR</w:t>
      </w:r>
      <w:r w:rsidR="00393776">
        <w:t xml:space="preserve"> </w:t>
      </w:r>
      <w:r w:rsidR="00AC53E2">
        <w:t>Part 63</w:t>
      </w:r>
      <w:r w:rsidR="00393776">
        <w:t>, Subpart FFFF are necessary in the permit application.</w:t>
      </w:r>
    </w:p>
    <w:p w:rsidR="00A8047E" w:rsidRDefault="00244E65" w:rsidP="00C57D54">
      <w:pPr>
        <w:pStyle w:val="iNote1"/>
      </w:pPr>
      <w:r>
        <w:t xml:space="preserve">Note:  </w:t>
      </w:r>
      <w:r w:rsidR="00BA2810">
        <w:t>If</w:t>
      </w:r>
      <w:r w:rsidR="00393776">
        <w:t xml:space="preserve"> the response to Question VIII.AA.1, AA.2 or AA.3 is “NO,” go to Section VIII.BB</w:t>
      </w:r>
      <w:r w:rsidR="00A8047E">
        <w:t>.</w:t>
      </w:r>
    </w:p>
    <w:p w:rsidR="00744C5A" w:rsidRDefault="00744C5A" w:rsidP="00744C5A">
      <w:pPr>
        <w:pStyle w:val="iLevel1S"/>
      </w:pPr>
      <w:r>
        <w:t>4.</w:t>
      </w:r>
      <w:r>
        <w:tab/>
        <w:t>The application area includes process vents, storage vessels, transfer racks, or waste streams associated with a miscellaneous chemical manufacturing process subject to 40 CFR 63, Subpart FFFF.</w:t>
      </w:r>
    </w:p>
    <w:p w:rsidR="00744C5A" w:rsidRDefault="00744C5A" w:rsidP="00744C5A">
      <w:pPr>
        <w:pStyle w:val="iYesNo1"/>
      </w:pPr>
      <w:r>
        <w:t>Indicate “YES” or “NO.”</w:t>
      </w:r>
    </w:p>
    <w:p w:rsidR="00744C5A" w:rsidRDefault="00744C5A" w:rsidP="00744C5A">
      <w:pPr>
        <w:pStyle w:val="iNote1info"/>
      </w:pPr>
      <w:r>
        <w:t>If the response to Question VIII.AA.4 is “NO,” applicability determinations for 40 CFR Part 63, Subpart FFFF are not necessary in the permit application. If the response to Question VIII.AA.4 is “YES,” then additional attribute information and applicability determinations for 40 CFR Part 63, Subpart FFFF are necessary in the permit application.</w:t>
      </w:r>
    </w:p>
    <w:p w:rsidR="00393776" w:rsidRDefault="00744C5A" w:rsidP="009D654B">
      <w:pPr>
        <w:pStyle w:val="iPageNum"/>
      </w:pPr>
      <w:r>
        <w:t>Note:  If the response to Question VIII.AA.4 is “NO,” go to Section VIII.BB.</w:t>
      </w:r>
      <w:r w:rsidR="00D17095">
        <w:t>Form OP-REQ1 (Page</w:t>
      </w:r>
      <w:r w:rsidR="00393776">
        <w:t xml:space="preserve"> 69)</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393776" w:rsidP="009D0161">
      <w:pPr>
        <w:pStyle w:val="iHeadingBcontinue"/>
      </w:pPr>
      <w:r>
        <w:t>A</w:t>
      </w:r>
      <w:r w:rsidR="007C4177" w:rsidRPr="007C4177">
        <w:t>A.</w:t>
      </w:r>
      <w:r w:rsidR="007C4177" w:rsidRPr="007C4177">
        <w:tab/>
      </w:r>
      <w:r>
        <w:t>Subpart FFFF</w:t>
      </w:r>
      <w:r w:rsidR="000B4098">
        <w:t xml:space="preserve"> - </w:t>
      </w:r>
      <w:r>
        <w:t xml:space="preserve">National Emission Standards for Hazardous Air Pollutants for Miscellaneous Organic Chemical Production and Processes (MON) </w:t>
      </w:r>
      <w:r w:rsidR="009D0161">
        <w:t>(continued)</w:t>
      </w:r>
    </w:p>
    <w:p w:rsidR="00393776" w:rsidRDefault="006100EB" w:rsidP="009D654B">
      <w:pPr>
        <w:pStyle w:val="iLevel1S"/>
      </w:pPr>
      <w:r>
        <w:t>5.</w:t>
      </w:r>
      <w:r>
        <w:tab/>
      </w:r>
      <w:r w:rsidR="00393776">
        <w:t>The application area includes process wastewater streams.</w:t>
      </w:r>
    </w:p>
    <w:p w:rsidR="00AE6DDB" w:rsidRDefault="009E52AC" w:rsidP="009D654B">
      <w:pPr>
        <w:pStyle w:val="iYesNo1"/>
      </w:pPr>
      <w:r>
        <w:t>Indicate “YES” or “NO.”</w:t>
      </w:r>
    </w:p>
    <w:p w:rsidR="00393776" w:rsidRDefault="008B09E3" w:rsidP="00C57D54">
      <w:pPr>
        <w:pStyle w:val="iNote1"/>
      </w:pPr>
      <w:r>
        <w:t>Note:</w:t>
      </w:r>
      <w:r w:rsidR="00244E65">
        <w:t xml:space="preserve">  </w:t>
      </w:r>
      <w:r w:rsidR="00BA2810">
        <w:t>If</w:t>
      </w:r>
      <w:r w:rsidR="00393776">
        <w:t xml:space="preserve"> the response to Question VIII.AA.5 is “NO,” go to Question VIII.AA.22.</w:t>
      </w:r>
    </w:p>
    <w:p w:rsidR="00393776" w:rsidRDefault="006100EB" w:rsidP="009D654B">
      <w:pPr>
        <w:pStyle w:val="iLevel1S"/>
      </w:pPr>
      <w:r>
        <w:t>6.</w:t>
      </w:r>
      <w:r>
        <w:tab/>
      </w:r>
      <w:r w:rsidR="00393776">
        <w:t xml:space="preserve">The application area includes process wastewater streams that are designated as Group 1 or are determined to be Group 1 for compounds listed in Table 8 of </w:t>
      </w:r>
      <w:r w:rsidR="00F64E8D">
        <w:t>40 CFR</w:t>
      </w:r>
      <w:r w:rsidR="00393776">
        <w:t xml:space="preserve"> </w:t>
      </w:r>
      <w:r w:rsidR="00AC53E2">
        <w:t>Part 63</w:t>
      </w:r>
      <w:r w:rsidR="00393776">
        <w:t xml:space="preserve">, Subpart G or Table 8 and Table 9 of </w:t>
      </w:r>
      <w:r w:rsidR="00F64E8D">
        <w:t>40 CFR</w:t>
      </w:r>
      <w:r w:rsidR="00393776">
        <w:t xml:space="preserve"> </w:t>
      </w:r>
      <w:r w:rsidR="00AC53E2">
        <w:t>Part 63</w:t>
      </w:r>
      <w:r w:rsidR="00393776">
        <w:t>, Subpart FFFF, as appropriate.</w:t>
      </w:r>
    </w:p>
    <w:p w:rsidR="00BA2810" w:rsidRDefault="009E52AC" w:rsidP="009D654B">
      <w:pPr>
        <w:pStyle w:val="iYesNo1"/>
      </w:pPr>
      <w:r>
        <w:t>Indicate “YES” or “NO.”</w:t>
      </w:r>
    </w:p>
    <w:p w:rsidR="00393776" w:rsidRDefault="006100EB" w:rsidP="009D654B">
      <w:pPr>
        <w:pStyle w:val="iLevel1S"/>
      </w:pPr>
      <w:r>
        <w:t>7.</w:t>
      </w:r>
      <w:r>
        <w:tab/>
      </w:r>
      <w:r w:rsidR="00393776">
        <w:t xml:space="preserve">The application area includes process wastewater streams that are Group 2 for compounds listed in Table 8 of </w:t>
      </w:r>
      <w:r w:rsidR="00F64E8D">
        <w:t>40 CFR</w:t>
      </w:r>
      <w:r w:rsidR="00393776">
        <w:t xml:space="preserve"> </w:t>
      </w:r>
      <w:r w:rsidR="00AC53E2">
        <w:t>Part 63</w:t>
      </w:r>
      <w:r w:rsidR="00393776">
        <w:t xml:space="preserve">, Subpart G or Table 8 and Table 9 of </w:t>
      </w:r>
      <w:r w:rsidR="00F64E8D">
        <w:t>40 CFR</w:t>
      </w:r>
      <w:r w:rsidR="00393776">
        <w:t xml:space="preserve"> </w:t>
      </w:r>
      <w:r w:rsidR="00AC53E2">
        <w:t>Part 63</w:t>
      </w:r>
      <w:r w:rsidR="00393776">
        <w:t>, Subpart FFFF, as appropriate.</w:t>
      </w:r>
    </w:p>
    <w:p w:rsidR="00BA2810" w:rsidRDefault="009E52AC" w:rsidP="009D654B">
      <w:pPr>
        <w:pStyle w:val="iYesNo1"/>
      </w:pPr>
      <w:r>
        <w:t>Indicate “YES” or “NO.”</w:t>
      </w:r>
    </w:p>
    <w:p w:rsidR="00393776" w:rsidRDefault="006100EB" w:rsidP="009D654B">
      <w:pPr>
        <w:pStyle w:val="iLevel1S"/>
      </w:pPr>
      <w:r>
        <w:lastRenderedPageBreak/>
        <w:t>8.</w:t>
      </w:r>
      <w:r>
        <w:tab/>
      </w:r>
      <w:r w:rsidR="00393776">
        <w:t>All Group 1 wastewater streams at the site are demonstrated to have a total source mass flow rate of less than 1 MG/yr.</w:t>
      </w:r>
    </w:p>
    <w:p w:rsidR="00BA2810" w:rsidRDefault="009E52AC" w:rsidP="009D654B">
      <w:pPr>
        <w:pStyle w:val="iYesNo1"/>
      </w:pPr>
      <w:r>
        <w:t>Indicate “YES” or “NO.”</w:t>
      </w:r>
    </w:p>
    <w:p w:rsidR="00393776" w:rsidRDefault="00244E65" w:rsidP="00C57D54">
      <w:pPr>
        <w:pStyle w:val="iNote1"/>
      </w:pPr>
      <w:r>
        <w:t xml:space="preserve">Note:  </w:t>
      </w:r>
      <w:r w:rsidR="00BA2810">
        <w:t>If</w:t>
      </w:r>
      <w:r w:rsidR="00393776">
        <w:t xml:space="preserve"> the response to Question VIII.AA.8 is “YES,” go to Section VIII.</w:t>
      </w:r>
      <w:r w:rsidR="00676404">
        <w:t>AA.22</w:t>
      </w:r>
      <w:r w:rsidR="00393776">
        <w:t>.</w:t>
      </w:r>
    </w:p>
    <w:p w:rsidR="00393776" w:rsidRDefault="006100EB" w:rsidP="009D654B">
      <w:pPr>
        <w:pStyle w:val="iLevel1S"/>
      </w:pPr>
      <w:r>
        <w:t>9.</w:t>
      </w:r>
      <w:r>
        <w:tab/>
      </w:r>
      <w:r w:rsidR="00393776">
        <w:t>The site has untreated and/or partially treated Group 1 wastewater streams demonstrated to have a total source mass flow rate of less than 1 MG/yr.</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BA2810">
        <w:t>If</w:t>
      </w:r>
      <w:r w:rsidR="00393776">
        <w:t xml:space="preserve"> the response to Question VIII.AA.9 is “NO,” go to Question VIII.AA.11.</w:t>
      </w:r>
    </w:p>
    <w:p w:rsidR="00393776" w:rsidRDefault="00393776" w:rsidP="009D654B">
      <w:pPr>
        <w:pStyle w:val="iLevel1S"/>
      </w:pPr>
      <w:r>
        <w:t>1</w:t>
      </w:r>
      <w:r w:rsidR="006100EB">
        <w:t>0.</w:t>
      </w:r>
      <w:r w:rsidR="006100EB">
        <w:tab/>
      </w:r>
      <w:r>
        <w:t>The application area includes waste management units that receive or manage a partially treated Group 1 wastewater stream prior to or during treatment.</w:t>
      </w:r>
    </w:p>
    <w:p w:rsidR="00744C5A" w:rsidRDefault="009E52AC" w:rsidP="00713D5F">
      <w:pPr>
        <w:pStyle w:val="iYesNo1"/>
      </w:pPr>
      <w:r>
        <w:t>Indicate “YES” or “NO.”</w:t>
      </w:r>
    </w:p>
    <w:p w:rsidR="0063003E" w:rsidDel="00744C5A" w:rsidRDefault="0063003E" w:rsidP="0063003E">
      <w:pPr>
        <w:pStyle w:val="iLevel1S"/>
      </w:pPr>
      <w:r w:rsidDel="00744C5A">
        <w:t>11.</w:t>
      </w:r>
      <w:r w:rsidDel="00744C5A">
        <w:tab/>
        <w:t>Group 1 wastewater streams or residual removed from Group 1 wastewater streams are transferred to an on-site treatment operation that is not owned or operated by the owner or operator of the source generating the waste stream or residual.</w:t>
      </w:r>
    </w:p>
    <w:p w:rsidR="0063003E" w:rsidDel="00744C5A" w:rsidRDefault="0063003E" w:rsidP="0063003E">
      <w:pPr>
        <w:pStyle w:val="iYesNo1"/>
      </w:pPr>
      <w:r w:rsidDel="00744C5A">
        <w:t>Indicate “YES” or “NO.”</w:t>
      </w:r>
    </w:p>
    <w:p w:rsidR="0063003E" w:rsidDel="00744C5A" w:rsidRDefault="0063003E" w:rsidP="0063003E">
      <w:pPr>
        <w:pStyle w:val="iLevel1S"/>
      </w:pPr>
      <w:r w:rsidDel="00744C5A">
        <w:t>12.</w:t>
      </w:r>
      <w:r w:rsidDel="00744C5A">
        <w:tab/>
        <w:t>Group 1 wastewater streams or residual removed from Group 1 wastewater streams are transferred to an off-site treatment operation.</w:t>
      </w:r>
    </w:p>
    <w:p w:rsidR="0063003E" w:rsidDel="00744C5A" w:rsidRDefault="0063003E" w:rsidP="0063003E">
      <w:pPr>
        <w:pStyle w:val="iYesNo1"/>
      </w:pPr>
      <w:r w:rsidDel="00744C5A">
        <w:t>Indicate “YES” or “NO.”</w:t>
      </w:r>
    </w:p>
    <w:p w:rsidR="0063003E" w:rsidDel="00744C5A" w:rsidRDefault="0063003E" w:rsidP="0063003E">
      <w:pPr>
        <w:pStyle w:val="iNote1"/>
      </w:pPr>
      <w:r w:rsidDel="00744C5A">
        <w:t>Note:  If the response to Question VIII.AA.11 and VIII.AA.12 are both “NO,” go to Question VIII.AA.18.</w:t>
      </w:r>
    </w:p>
    <w:p w:rsidR="00393776" w:rsidRDefault="00D17095" w:rsidP="009D654B">
      <w:pPr>
        <w:pStyle w:val="iPageNum"/>
      </w:pPr>
      <w:r>
        <w:t>Form OP-REQ1 (Page</w:t>
      </w:r>
      <w:r w:rsidR="00393776">
        <w:t xml:space="preserve"> 70)</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744C5A" w:rsidRDefault="00393776" w:rsidP="009D0161">
      <w:pPr>
        <w:pStyle w:val="iHeadingBcontinue"/>
      </w:pPr>
      <w:r>
        <w:t>A</w:t>
      </w:r>
      <w:r w:rsidR="007C4177" w:rsidRPr="007C4177">
        <w:t>A.</w:t>
      </w:r>
      <w:r w:rsidR="007C4177" w:rsidRPr="007C4177">
        <w:tab/>
      </w:r>
      <w:r>
        <w:t>Subpart FFFF</w:t>
      </w:r>
      <w:r w:rsidR="000B4098">
        <w:t xml:space="preserve"> - </w:t>
      </w:r>
      <w:r>
        <w:t xml:space="preserve">National Emission Standards for Hazardous Air Pollutants for Miscellaneous Organic Chemical Production and Processes (MON) </w:t>
      </w:r>
      <w:r w:rsidR="009D0161">
        <w:t>(continued)</w:t>
      </w:r>
    </w:p>
    <w:p w:rsidR="00393776" w:rsidDel="00744C5A" w:rsidRDefault="00393776" w:rsidP="009D654B">
      <w:pPr>
        <w:pStyle w:val="iLevel1S"/>
      </w:pPr>
      <w:r w:rsidDel="00744C5A">
        <w:t>1</w:t>
      </w:r>
      <w:r w:rsidR="006100EB" w:rsidDel="00744C5A">
        <w:t>3.</w:t>
      </w:r>
      <w:r w:rsidR="006100EB" w:rsidDel="00744C5A">
        <w:tab/>
      </w:r>
      <w:r w:rsidDel="00744C5A">
        <w:t xml:space="preserve">Group 1 wastewater streams are transferred to an offsite treatment facility meeting the requirements of </w:t>
      </w:r>
      <w:r w:rsidR="00F64E8D" w:rsidDel="00744C5A">
        <w:t>40 CFR</w:t>
      </w:r>
      <w:r w:rsidDel="00744C5A">
        <w:t xml:space="preserve"> </w:t>
      </w:r>
      <w:r w:rsidR="00B743C5" w:rsidDel="00744C5A">
        <w:t>§ </w:t>
      </w:r>
      <w:r w:rsidDel="00744C5A">
        <w:t>63.138(h).</w:t>
      </w:r>
    </w:p>
    <w:p w:rsidR="00393776" w:rsidDel="00744C5A" w:rsidRDefault="00393776" w:rsidP="005E1477">
      <w:pPr>
        <w:pStyle w:val="iYesNo1"/>
      </w:pPr>
      <w:r w:rsidDel="00744C5A">
        <w:t>Indicate “YES’ or “NO.”</w:t>
      </w:r>
    </w:p>
    <w:p w:rsidR="00393776" w:rsidDel="00744C5A" w:rsidRDefault="00244E65" w:rsidP="00C57D54">
      <w:pPr>
        <w:pStyle w:val="iNote1"/>
      </w:pPr>
      <w:r w:rsidDel="00744C5A">
        <w:t xml:space="preserve">Note:  </w:t>
      </w:r>
      <w:r w:rsidR="00BA2810" w:rsidDel="00744C5A">
        <w:t>If</w:t>
      </w:r>
      <w:r w:rsidR="00393776" w:rsidDel="00744C5A">
        <w:t xml:space="preserve"> the response to Question VIII.AA.13 is “NO,” go to Question VIII.AA.15.</w:t>
      </w:r>
    </w:p>
    <w:p w:rsidR="00393776" w:rsidDel="00744C5A" w:rsidRDefault="00393776" w:rsidP="009D654B">
      <w:pPr>
        <w:pStyle w:val="iLevel1S"/>
      </w:pPr>
      <w:r w:rsidDel="00744C5A">
        <w:t>1</w:t>
      </w:r>
      <w:r w:rsidR="006100EB" w:rsidDel="00744C5A">
        <w:t>4.</w:t>
      </w:r>
      <w:r w:rsidR="006100EB" w:rsidDel="00744C5A">
        <w:tab/>
      </w:r>
      <w:r w:rsidDel="00744C5A">
        <w:t xml:space="preserve">The option to document in the notification of compliance status report that the wastewater will be treated in a facility meeting the requirements of </w:t>
      </w:r>
      <w:r w:rsidR="00F64E8D" w:rsidDel="00744C5A">
        <w:t>40 CFR</w:t>
      </w:r>
      <w:r w:rsidDel="00744C5A">
        <w:t xml:space="preserve"> </w:t>
      </w:r>
      <w:r w:rsidR="00B743C5" w:rsidDel="00744C5A">
        <w:t>§ </w:t>
      </w:r>
      <w:r w:rsidDel="00744C5A">
        <w:t>63.138(h) is elected.</w:t>
      </w:r>
    </w:p>
    <w:p w:rsidR="00BA2810" w:rsidDel="00744C5A" w:rsidRDefault="009E52AC" w:rsidP="009D654B">
      <w:pPr>
        <w:pStyle w:val="iYesNo1"/>
      </w:pPr>
      <w:r w:rsidDel="00744C5A">
        <w:t>Indicate “YES” or “NO.”</w:t>
      </w:r>
    </w:p>
    <w:p w:rsidR="00393776" w:rsidDel="00744C5A" w:rsidRDefault="00393776" w:rsidP="008B17B5">
      <w:pPr>
        <w:pStyle w:val="iLevel1S"/>
      </w:pPr>
      <w:r w:rsidDel="00744C5A">
        <w:t>1</w:t>
      </w:r>
      <w:r w:rsidR="006100EB" w:rsidDel="00744C5A">
        <w:t>5.</w:t>
      </w:r>
      <w:r w:rsidR="006100EB" w:rsidDel="00744C5A">
        <w:tab/>
      </w:r>
      <w:r w:rsidDel="00744C5A">
        <w:t xml:space="preserve">Group 1 wastewater streams or residuals with a total annual average concentration of compounds in Table 8 of </w:t>
      </w:r>
      <w:r w:rsidR="00F64E8D" w:rsidDel="00744C5A">
        <w:t>40 CFR</w:t>
      </w:r>
      <w:r w:rsidDel="00744C5A">
        <w:t xml:space="preserve"> </w:t>
      </w:r>
      <w:r w:rsidR="00AC53E2" w:rsidDel="00744C5A">
        <w:t>Part 63</w:t>
      </w:r>
      <w:r w:rsidDel="00744C5A">
        <w:t>, Subpart FFFF less than 50 ppmw are transferred offsite.</w:t>
      </w:r>
    </w:p>
    <w:p w:rsidR="00BA2810" w:rsidDel="00744C5A" w:rsidRDefault="009E52AC" w:rsidP="009D654B">
      <w:pPr>
        <w:pStyle w:val="iYesNo1"/>
      </w:pPr>
      <w:r w:rsidDel="00744C5A">
        <w:t>Indicate “YES” or “NO.”</w:t>
      </w:r>
    </w:p>
    <w:p w:rsidR="00393776" w:rsidDel="00744C5A" w:rsidRDefault="008B09E3" w:rsidP="00C57D54">
      <w:pPr>
        <w:pStyle w:val="iNote1"/>
      </w:pPr>
      <w:r w:rsidDel="00744C5A">
        <w:lastRenderedPageBreak/>
        <w:t>Note:</w:t>
      </w:r>
      <w:r w:rsidR="00244E65" w:rsidDel="00744C5A">
        <w:t xml:space="preserve">  </w:t>
      </w:r>
      <w:r w:rsidR="00BA2810" w:rsidDel="00744C5A">
        <w:t>If</w:t>
      </w:r>
      <w:r w:rsidR="00393776" w:rsidDel="00744C5A">
        <w:t xml:space="preserve"> the response to Question VIII.AA.15 is “NO,” go to Question VIII.AA.17.</w:t>
      </w:r>
    </w:p>
    <w:p w:rsidR="00393776" w:rsidDel="00744C5A" w:rsidRDefault="00393776" w:rsidP="009D654B">
      <w:pPr>
        <w:pStyle w:val="iLevel1S"/>
      </w:pPr>
      <w:r w:rsidDel="00744C5A">
        <w:t>1</w:t>
      </w:r>
      <w:r w:rsidR="006100EB" w:rsidDel="00744C5A">
        <w:t>6.</w:t>
      </w:r>
      <w:r w:rsidR="006100EB" w:rsidDel="00744C5A">
        <w:tab/>
      </w:r>
      <w:r w:rsidDel="00744C5A">
        <w:t xml:space="preserve">The transferor is demonstrating that less than 5 percent of the HAP in Table 9 of </w:t>
      </w:r>
      <w:r w:rsidR="00F64E8D" w:rsidDel="00744C5A">
        <w:t>40 CFR</w:t>
      </w:r>
      <w:r w:rsidDel="00744C5A">
        <w:t xml:space="preserve"> </w:t>
      </w:r>
      <w:r w:rsidR="00AC53E2" w:rsidDel="00744C5A">
        <w:t>Part 63</w:t>
      </w:r>
      <w:r w:rsidDel="00744C5A">
        <w:t>, Subpart FFFF is emitted from waste management units up to the activated sludge unit.</w:t>
      </w:r>
    </w:p>
    <w:p w:rsidR="00BA2810" w:rsidDel="00744C5A" w:rsidRDefault="009E52AC" w:rsidP="009D654B">
      <w:pPr>
        <w:pStyle w:val="iYesNo1"/>
      </w:pPr>
      <w:r w:rsidDel="00744C5A">
        <w:t>Indicate “YES” or “NO.”</w:t>
      </w:r>
    </w:p>
    <w:p w:rsidR="00393776" w:rsidDel="00744C5A" w:rsidRDefault="00393776" w:rsidP="009D654B">
      <w:pPr>
        <w:pStyle w:val="iLevel1S"/>
      </w:pPr>
      <w:r w:rsidDel="00744C5A">
        <w:t>1</w:t>
      </w:r>
      <w:r w:rsidR="006100EB" w:rsidDel="00744C5A">
        <w:t>7.</w:t>
      </w:r>
      <w:r w:rsidR="006100EB" w:rsidDel="00744C5A">
        <w:tab/>
      </w:r>
      <w:r w:rsidDel="00744C5A">
        <w:t xml:space="preserve">The application area includes waste management units that receive or manage a Group 1 wastewater </w:t>
      </w:r>
      <w:r w:rsidR="00DC437D" w:rsidDel="00744C5A">
        <w:t>stream,</w:t>
      </w:r>
      <w:r w:rsidDel="00744C5A">
        <w:t xml:space="preserve"> or a residual removed from a Group 1 wastewater stream prior to shipment or transport.</w:t>
      </w:r>
    </w:p>
    <w:p w:rsidR="00F214DD" w:rsidRDefault="009E52AC" w:rsidP="009D654B">
      <w:pPr>
        <w:pStyle w:val="iYesNo1"/>
      </w:pPr>
      <w:r w:rsidDel="00744C5A">
        <w:t>Indicate “YES” or “NO.”</w:t>
      </w:r>
    </w:p>
    <w:p w:rsidR="0063003E" w:rsidRDefault="0063003E" w:rsidP="0063003E">
      <w:pPr>
        <w:pStyle w:val="iLevel1S"/>
      </w:pPr>
      <w:r>
        <w:t>18.</w:t>
      </w:r>
      <w:r>
        <w:tab/>
        <w:t>The application area includes containers that receive, manage, or treat a Group 1 wastewater stream or a residual removed from a Group 1 wastewater stream.</w:t>
      </w:r>
    </w:p>
    <w:p w:rsidR="0063003E" w:rsidRDefault="0063003E" w:rsidP="0063003E">
      <w:pPr>
        <w:pStyle w:val="iYesNo1"/>
      </w:pPr>
      <w:r>
        <w:t>Indicate “YES” or “NO.”</w:t>
      </w:r>
    </w:p>
    <w:p w:rsidR="0063003E" w:rsidRDefault="0063003E" w:rsidP="0063003E">
      <w:pPr>
        <w:pStyle w:val="iLevel1S"/>
      </w:pPr>
      <w:r>
        <w:t>19.</w:t>
      </w:r>
      <w:r>
        <w:tab/>
        <w:t xml:space="preserve">The application area includes individual drain systems that receive or manage a Group 1 wastewater </w:t>
      </w:r>
      <w:r w:rsidR="00DC437D">
        <w:t>stream,</w:t>
      </w:r>
      <w:r>
        <w:t xml:space="preserve"> or a residual removed from a Group 1 wastewater stream.</w:t>
      </w:r>
    </w:p>
    <w:p w:rsidR="0063003E" w:rsidRDefault="0063003E" w:rsidP="0063003E">
      <w:pPr>
        <w:pStyle w:val="iYesNo1"/>
      </w:pPr>
      <w:r>
        <w:t>Indicate “YES” or “NO.”</w:t>
      </w:r>
    </w:p>
    <w:p w:rsidR="0063003E" w:rsidRDefault="0063003E" w:rsidP="0063003E">
      <w:pPr>
        <w:pStyle w:val="iNote1"/>
      </w:pPr>
      <w:r>
        <w:t>Note:  If the response to Question VIII.AA.19 is “NO,” go to Question VIII.AA.22.</w:t>
      </w:r>
    </w:p>
    <w:p w:rsidR="0063003E" w:rsidRDefault="0063003E" w:rsidP="0063003E">
      <w:pPr>
        <w:pStyle w:val="iLevel1S"/>
      </w:pPr>
      <w:r>
        <w:t>20.</w:t>
      </w:r>
      <w:r>
        <w:tab/>
        <w:t>The application area includes individual drain systems that are complying with 40 CFR § 63.136 through the use of cover and, if vented, closed vent systems and control devices.</w:t>
      </w:r>
    </w:p>
    <w:p w:rsidR="0063003E" w:rsidRDefault="0063003E" w:rsidP="0063003E">
      <w:pPr>
        <w:pStyle w:val="iYesNo1"/>
      </w:pPr>
      <w:r>
        <w:t>Indicate “YES” or “NO.”</w:t>
      </w:r>
    </w:p>
    <w:p w:rsidR="00393776" w:rsidRDefault="00D17095" w:rsidP="009D654B">
      <w:pPr>
        <w:pStyle w:val="iPageNum"/>
      </w:pPr>
      <w:r>
        <w:t>Form OP-REQ1 (Page</w:t>
      </w:r>
      <w:r w:rsidR="00393776">
        <w:t xml:space="preserve"> 71)</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393776" w:rsidP="009D0161">
      <w:pPr>
        <w:pStyle w:val="iHeadingBcontinue"/>
      </w:pPr>
      <w:r>
        <w:t>A</w:t>
      </w:r>
      <w:r w:rsidR="007C4177" w:rsidRPr="007C4177">
        <w:t>A.</w:t>
      </w:r>
      <w:r w:rsidR="007C4177" w:rsidRPr="007C4177">
        <w:tab/>
      </w:r>
      <w:r>
        <w:t>Subpart FFFF</w:t>
      </w:r>
      <w:r w:rsidR="000B4098">
        <w:t xml:space="preserve"> - </w:t>
      </w:r>
      <w:r>
        <w:t xml:space="preserve">National Emission Standards for Hazardous Air Pollutants for Miscellaneous Organic Chemical Production and Processes (MON) </w:t>
      </w:r>
      <w:r w:rsidR="009D0161">
        <w:t>(continued)</w:t>
      </w:r>
    </w:p>
    <w:p w:rsidR="00393776" w:rsidRDefault="00393776" w:rsidP="009D654B">
      <w:pPr>
        <w:pStyle w:val="iLevel1S"/>
      </w:pPr>
      <w:r>
        <w:t>2</w:t>
      </w:r>
      <w:r w:rsidR="006100EB">
        <w:t>1.</w:t>
      </w:r>
      <w:r w:rsidR="006100EB">
        <w:tab/>
      </w:r>
      <w:r>
        <w:t xml:space="preserve">The application area includes individual drain systems that are complying with </w:t>
      </w:r>
      <w:r w:rsidR="00F64E8D">
        <w:t>40 CFR</w:t>
      </w:r>
      <w:r>
        <w:t xml:space="preserve"> </w:t>
      </w:r>
      <w:r w:rsidR="00B743C5">
        <w:t>§ </w:t>
      </w:r>
      <w:r>
        <w:t>63.136 through the use of water seals or tightly fitting caps or plugs.</w:t>
      </w:r>
    </w:p>
    <w:p w:rsidR="00BA2810" w:rsidRDefault="009E52AC" w:rsidP="009D654B">
      <w:pPr>
        <w:pStyle w:val="iYesNo1"/>
      </w:pPr>
      <w:r>
        <w:t>Indicate “YES” or “NO.”</w:t>
      </w:r>
    </w:p>
    <w:p w:rsidR="00393776" w:rsidRDefault="00393776" w:rsidP="009D654B">
      <w:pPr>
        <w:pStyle w:val="iLevel1S"/>
      </w:pPr>
      <w:r>
        <w:t>2</w:t>
      </w:r>
      <w:r w:rsidR="006100EB">
        <w:t>2.</w:t>
      </w:r>
      <w:r w:rsidR="006100EB">
        <w:tab/>
      </w:r>
      <w:r>
        <w:t xml:space="preserve">The application area includes drains, drain hubs, manholes, lift stations, trenches, or pipes that are part of a chemical manufacturing process unit that meets the criteria of </w:t>
      </w:r>
      <w:r w:rsidR="00F64E8D">
        <w:t>40 CFR</w:t>
      </w:r>
      <w:r>
        <w:t xml:space="preserve"> </w:t>
      </w:r>
      <w:r w:rsidR="00B743C5">
        <w:t>§ </w:t>
      </w:r>
      <w:r>
        <w:t>63.100(b).</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BA2810">
        <w:t>If</w:t>
      </w:r>
      <w:r w:rsidR="00393776">
        <w:t xml:space="preserve"> the response to Question VIII.AA.22 is “NO,” go to Section VIII.BB.</w:t>
      </w:r>
    </w:p>
    <w:p w:rsidR="00393776" w:rsidRDefault="00393776" w:rsidP="009D654B">
      <w:pPr>
        <w:pStyle w:val="iLevel1S"/>
      </w:pPr>
      <w:r>
        <w:t>2</w:t>
      </w:r>
      <w:r w:rsidR="006100EB">
        <w:t>3.</w:t>
      </w:r>
      <w:r w:rsidR="006100EB">
        <w:tab/>
      </w:r>
      <w:r>
        <w:t xml:space="preserve">The application area includes drains, drain hubs, manholes, lift stations, trenches or pipes (that are part of a miscellaneous chemical manufacturing process unit) that meet the criteria listed in </w:t>
      </w:r>
      <w:r w:rsidR="00F64E8D">
        <w:t>40 CFR</w:t>
      </w:r>
      <w:r>
        <w:t xml:space="preserve"> </w:t>
      </w:r>
      <w:r w:rsidR="00B743C5">
        <w:t>§ </w:t>
      </w:r>
      <w:r>
        <w:t>63.149(d).</w:t>
      </w:r>
    </w:p>
    <w:p w:rsidR="00393776" w:rsidRDefault="009E52AC" w:rsidP="009D654B">
      <w:pPr>
        <w:pStyle w:val="iYesNo1"/>
      </w:pPr>
      <w:r>
        <w:t>Indicate “YES”</w:t>
      </w:r>
      <w:r w:rsidR="00393776">
        <w:t xml:space="preserve"> if the application area includes equipment that meets all of the following:</w:t>
      </w:r>
    </w:p>
    <w:p w:rsidR="00393776" w:rsidRPr="00C1271B" w:rsidRDefault="00393776" w:rsidP="00C1271B">
      <w:pPr>
        <w:pStyle w:val="iLevel2xlist"/>
        <w:numPr>
          <w:ilvl w:val="0"/>
          <w:numId w:val="18"/>
        </w:numPr>
      </w:pPr>
      <w:r w:rsidRPr="00C1271B">
        <w:t xml:space="preserve">is controlled less stringently than the requirements in Table 35 of </w:t>
      </w:r>
      <w:r w:rsidR="00F64E8D">
        <w:t>40 CFR</w:t>
      </w:r>
      <w:r w:rsidRPr="00C1271B">
        <w:t xml:space="preserve"> 63 Subpart G;</w:t>
      </w:r>
    </w:p>
    <w:p w:rsidR="00393776" w:rsidRPr="00165E09" w:rsidRDefault="00393776" w:rsidP="00165E09">
      <w:pPr>
        <w:pStyle w:val="iLevel2xlist"/>
      </w:pPr>
      <w:r w:rsidRPr="00165E09">
        <w:lastRenderedPageBreak/>
        <w:t xml:space="preserve">is not listed in </w:t>
      </w:r>
      <w:r w:rsidR="00F64E8D">
        <w:t>40 CFR</w:t>
      </w:r>
      <w:r w:rsidRPr="00165E09">
        <w:t xml:space="preserve"> </w:t>
      </w:r>
      <w:r w:rsidR="00B743C5">
        <w:t>§ </w:t>
      </w:r>
      <w:r w:rsidRPr="00165E09">
        <w:t>63.100(f); and</w:t>
      </w:r>
    </w:p>
    <w:p w:rsidR="00393776" w:rsidRDefault="00393776" w:rsidP="00165E09">
      <w:pPr>
        <w:pStyle w:val="iLevel2xlist"/>
      </w:pPr>
      <w:r w:rsidRPr="00165E09">
        <w:t xml:space="preserve">and is not otherwise exempt from controls by the provisions of </w:t>
      </w:r>
      <w:r w:rsidR="00F64E8D">
        <w:t>40 CFR</w:t>
      </w:r>
      <w:r w:rsidRPr="00165E09">
        <w:t xml:space="preserve"> </w:t>
      </w:r>
      <w:r w:rsidR="00AC53E2">
        <w:t>Part 63</w:t>
      </w:r>
      <w:r w:rsidRPr="00165E09">
        <w:t>, Subparts A, F, G, H or</w:t>
      </w:r>
      <w:r>
        <w:t xml:space="preserve"> FFFF.</w:t>
      </w:r>
    </w:p>
    <w:p w:rsidR="00393776" w:rsidRDefault="00393776" w:rsidP="009D654B">
      <w:pPr>
        <w:pStyle w:val="iNote1info"/>
      </w:pPr>
      <w:r>
        <w:t>Otherwise, indicate “NO.”</w:t>
      </w:r>
    </w:p>
    <w:p w:rsidR="00393776" w:rsidRDefault="00244E65" w:rsidP="00C57D54">
      <w:pPr>
        <w:pStyle w:val="iNote1"/>
      </w:pPr>
      <w:r>
        <w:t xml:space="preserve">Note:  </w:t>
      </w:r>
      <w:r w:rsidR="00BA2810">
        <w:t>If</w:t>
      </w:r>
      <w:r w:rsidR="00393776">
        <w:t xml:space="preserve"> the response to Question VIII.AA.23 is “NO,” go to Section VIII.BB.</w:t>
      </w:r>
    </w:p>
    <w:p w:rsidR="00393776" w:rsidRDefault="00393776" w:rsidP="005509CF">
      <w:pPr>
        <w:pStyle w:val="iLevel1S"/>
      </w:pPr>
      <w:r>
        <w:t>2</w:t>
      </w:r>
      <w:r w:rsidR="006100EB">
        <w:t>4.</w:t>
      </w:r>
      <w:r w:rsidR="006100EB">
        <w:tab/>
      </w:r>
      <w:r>
        <w:t xml:space="preserve">The application area includes drains, drain hubs, manholes, lift stations, trenches or pipes that convey water with a total annual average concentration of compounds in table 8 of </w:t>
      </w:r>
      <w:r w:rsidR="00F64E8D">
        <w:t>40 CFR</w:t>
      </w:r>
      <w:r>
        <w:t xml:space="preserve"> </w:t>
      </w:r>
      <w:r w:rsidR="00AC53E2">
        <w:t>Part 63</w:t>
      </w:r>
      <w:r>
        <w:t xml:space="preserve">, Subpart FFFF is greater than or equal to 10,000 ppmw at any flow rate, and the total annual load of compounds in table 8 of </w:t>
      </w:r>
      <w:r w:rsidR="00F64E8D">
        <w:t>40 CFR</w:t>
      </w:r>
      <w:r>
        <w:t xml:space="preserve"> </w:t>
      </w:r>
      <w:r w:rsidR="00AC53E2">
        <w:t>Part 63</w:t>
      </w:r>
      <w:r>
        <w:t>, Subpart FFFF is greater than or equal to 200 lb/yr.</w:t>
      </w:r>
    </w:p>
    <w:p w:rsidR="00744C5A" w:rsidRDefault="009E52AC" w:rsidP="009D654B">
      <w:pPr>
        <w:pStyle w:val="iYesNo1"/>
      </w:pPr>
      <w:r>
        <w:t>Indicate “YES” or “NO.”</w:t>
      </w:r>
    </w:p>
    <w:p w:rsidR="0063003E" w:rsidDel="00744C5A" w:rsidRDefault="0063003E" w:rsidP="0063003E">
      <w:pPr>
        <w:pStyle w:val="iLevel1S"/>
      </w:pPr>
      <w:r w:rsidDel="00744C5A">
        <w:t>25.</w:t>
      </w:r>
      <w:r w:rsidDel="00744C5A">
        <w:tab/>
        <w:t>The application area includes drains, drain hubs, manholes, lift stations, trenches, or pipes that convey water with a total annual average concentration of compounds in table 8 of 40 CFR Part 63, Subpart FFFF is greater than or equal to 1,000 ppmw, and the annual average flow rate is greater than or equal to 1 liter per minute.</w:t>
      </w:r>
    </w:p>
    <w:p w:rsidR="0063003E" w:rsidDel="00744C5A" w:rsidRDefault="0063003E" w:rsidP="0063003E">
      <w:pPr>
        <w:pStyle w:val="iYesNo1"/>
      </w:pPr>
      <w:r w:rsidDel="00744C5A">
        <w:t>Indicate “YES” or “NO.”</w:t>
      </w:r>
    </w:p>
    <w:p w:rsidR="0063003E" w:rsidDel="00744C5A" w:rsidRDefault="0063003E" w:rsidP="0063003E">
      <w:pPr>
        <w:pStyle w:val="iLevel1S"/>
      </w:pPr>
      <w:r w:rsidDel="00744C5A">
        <w:t>26.</w:t>
      </w:r>
      <w:r w:rsidDel="00744C5A">
        <w:tab/>
        <w:t>The application area includes drains, drain hubs, manholes, lift stations, trenches or pipes that are part of a chemical manufacturing process unit that is subject to the new source requirements of 40 CFR § 63.2445(a); and the equipment conveys water with a combined total annual average concentration of compounds in tables 8 and 9 of 40 CFR Part 63, Subpart FFFF is greater than or equal to 30,000 ppmw, and the combined total annual load of compounds in tables 8 and 9 to this subpart is greater than or equal to 1 tpy.</w:t>
      </w:r>
    </w:p>
    <w:p w:rsidR="0063003E" w:rsidDel="00744C5A" w:rsidRDefault="0063003E" w:rsidP="0063003E">
      <w:pPr>
        <w:pStyle w:val="iYesNo1"/>
      </w:pPr>
      <w:r w:rsidDel="00744C5A">
        <w:t>Indicate “YES” or “NO.”</w:t>
      </w:r>
    </w:p>
    <w:p w:rsidR="00393776" w:rsidRDefault="00393776" w:rsidP="003E2DC5">
      <w:pPr>
        <w:pStyle w:val="iPageNum"/>
      </w:pPr>
      <w:r>
        <w:t>Form OP</w:t>
      </w:r>
      <w:r w:rsidR="001F23B4">
        <w:t>-</w:t>
      </w:r>
      <w:r>
        <w:t>REQ1 (Page 72)</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393776" w:rsidP="009D654B">
      <w:pPr>
        <w:pStyle w:val="iHeadingB"/>
      </w:pPr>
      <w:r>
        <w:t>B</w:t>
      </w:r>
      <w:r w:rsidR="007C4177" w:rsidRPr="007C4177">
        <w:t>B.</w:t>
      </w:r>
      <w:r w:rsidR="007C4177" w:rsidRPr="007C4177">
        <w:tab/>
      </w:r>
      <w:r>
        <w:t>Subpart GGGG</w:t>
      </w:r>
      <w:r w:rsidR="000B4098">
        <w:t xml:space="preserve"> - </w:t>
      </w:r>
      <w:r>
        <w:t>National Emission Standards for Hazardous Air Pollutants:  Solvent Extraction for Vegetable Oil Production</w:t>
      </w:r>
    </w:p>
    <w:p w:rsidR="00393776" w:rsidRDefault="006100EB" w:rsidP="009D654B">
      <w:pPr>
        <w:pStyle w:val="iLevel1S"/>
      </w:pPr>
      <w:r>
        <w:t>1.</w:t>
      </w:r>
      <w:r>
        <w:tab/>
      </w:r>
      <w:r w:rsidR="00393776">
        <w:t>The application area includes a vegetable oil production process that: is by itself a major source of HAP emissions or, is collocated within a plant site with other sources that are individually or collectively a major source of HAP emissions.</w:t>
      </w:r>
    </w:p>
    <w:p w:rsidR="00BA2810" w:rsidRDefault="009E52AC" w:rsidP="009D654B">
      <w:pPr>
        <w:pStyle w:val="iYesNo1"/>
      </w:pPr>
      <w:r>
        <w:t>Indicate “YES” or “NO.”</w:t>
      </w:r>
    </w:p>
    <w:p w:rsidR="00393776" w:rsidRDefault="00393776" w:rsidP="009D654B">
      <w:pPr>
        <w:pStyle w:val="iHeadingB"/>
      </w:pPr>
      <w:r>
        <w:t>C</w:t>
      </w:r>
      <w:r w:rsidR="007C4177" w:rsidRPr="007C4177">
        <w:t>C.</w:t>
      </w:r>
      <w:r w:rsidR="007C4177" w:rsidRPr="007C4177">
        <w:tab/>
      </w:r>
      <w:r>
        <w:t>Subpart GGGGG</w:t>
      </w:r>
      <w:r w:rsidR="000B4098">
        <w:t xml:space="preserve"> - </w:t>
      </w:r>
      <w:r>
        <w:t>National Emission Standards for Hazardous Air Pollutants: Site Remediation</w:t>
      </w:r>
    </w:p>
    <w:p w:rsidR="00393776" w:rsidRDefault="006100EB" w:rsidP="009D654B">
      <w:pPr>
        <w:pStyle w:val="iLevel1S"/>
      </w:pPr>
      <w:r>
        <w:t>1.</w:t>
      </w:r>
      <w:r>
        <w:tab/>
      </w:r>
      <w:r w:rsidR="00393776">
        <w:t>The application area includes a facility at which a site remediation is conducted.</w:t>
      </w:r>
    </w:p>
    <w:p w:rsidR="00BA2810" w:rsidRDefault="009E52AC" w:rsidP="009D654B">
      <w:pPr>
        <w:pStyle w:val="iYesNo1"/>
      </w:pPr>
      <w:r>
        <w:t>Indicate “YES” or “NO.”</w:t>
      </w:r>
    </w:p>
    <w:p w:rsidR="00393776" w:rsidRDefault="00244E65" w:rsidP="00C57D54">
      <w:pPr>
        <w:pStyle w:val="iNote1"/>
      </w:pPr>
      <w:r>
        <w:t xml:space="preserve">Note:  </w:t>
      </w:r>
      <w:r w:rsidR="00BA2810">
        <w:t>If</w:t>
      </w:r>
      <w:r w:rsidR="00393776">
        <w:t xml:space="preserve"> the answer to Question VIII.CC.1 is “NO,” go to Section VIII.DD.</w:t>
      </w:r>
    </w:p>
    <w:p w:rsidR="00393776" w:rsidRDefault="006100EB" w:rsidP="009D654B">
      <w:pPr>
        <w:pStyle w:val="iLevel1S"/>
      </w:pPr>
      <w:r>
        <w:lastRenderedPageBreak/>
        <w:t>2.</w:t>
      </w:r>
      <w:r>
        <w:tab/>
      </w:r>
      <w:r w:rsidR="00393776">
        <w:t>The application area is located at a site that is a major source of HAP.</w:t>
      </w:r>
    </w:p>
    <w:p w:rsidR="00BA2810" w:rsidRDefault="009E52AC" w:rsidP="009D654B">
      <w:pPr>
        <w:pStyle w:val="iYesNo1"/>
      </w:pPr>
      <w:r>
        <w:t>Indicate “YES” or “NO.”</w:t>
      </w:r>
    </w:p>
    <w:p w:rsidR="00393776" w:rsidRDefault="00244E65" w:rsidP="00C57D54">
      <w:pPr>
        <w:pStyle w:val="iNote1"/>
      </w:pPr>
      <w:r>
        <w:t xml:space="preserve">Note:  </w:t>
      </w:r>
      <w:r w:rsidR="00BA2810">
        <w:t>If</w:t>
      </w:r>
      <w:r w:rsidR="00393776">
        <w:t xml:space="preserve"> the answer to Question VIII.CC.2 is “NO,” go to Section VIII.DD.</w:t>
      </w:r>
    </w:p>
    <w:p w:rsidR="00393776" w:rsidRDefault="006100EB" w:rsidP="009D654B">
      <w:pPr>
        <w:pStyle w:val="iLevel1S"/>
      </w:pPr>
      <w:r>
        <w:t>3.</w:t>
      </w:r>
      <w:r>
        <w:tab/>
      </w:r>
      <w:r w:rsidR="00393776">
        <w:t xml:space="preserve">All site remediation’s qualify for one of the exemptions contained in </w:t>
      </w:r>
      <w:r w:rsidR="00F64E8D">
        <w:t>40 CFR</w:t>
      </w:r>
      <w:r w:rsidR="00393776">
        <w:t xml:space="preserve"> </w:t>
      </w:r>
      <w:r w:rsidR="00B743C5">
        <w:t>§ </w:t>
      </w:r>
      <w:r w:rsidR="00393776">
        <w:t>63.7881(b)(1) through (6).</w:t>
      </w:r>
    </w:p>
    <w:p w:rsidR="00BA2810" w:rsidRDefault="009E52AC" w:rsidP="009D654B">
      <w:pPr>
        <w:pStyle w:val="iYesNo1"/>
      </w:pPr>
      <w:r>
        <w:t>Indicate “YES” or “NO.”</w:t>
      </w:r>
    </w:p>
    <w:p w:rsidR="00744C5A" w:rsidRDefault="008B09E3" w:rsidP="00C57D54">
      <w:pPr>
        <w:pStyle w:val="iNote1"/>
      </w:pPr>
      <w:r>
        <w:t>Note:</w:t>
      </w:r>
      <w:r w:rsidR="00244E65">
        <w:t xml:space="preserve">  </w:t>
      </w:r>
      <w:r w:rsidR="00BA2810">
        <w:t>If</w:t>
      </w:r>
      <w:r w:rsidR="00393776">
        <w:t xml:space="preserve"> the answer to Question VIII.CC.3 is “YES,” go to Section VIII.DD.</w:t>
      </w:r>
    </w:p>
    <w:p w:rsidR="00E36F5B" w:rsidDel="00744C5A" w:rsidRDefault="00E36F5B" w:rsidP="00E36F5B">
      <w:pPr>
        <w:pStyle w:val="iLevel1S"/>
      </w:pPr>
      <w:r w:rsidDel="00744C5A">
        <w:t>4.</w:t>
      </w:r>
      <w:r w:rsidDel="00744C5A">
        <w:tab/>
        <w:t xml:space="preserve">Prior to beginning site remediation </w:t>
      </w:r>
      <w:r w:rsidR="00DC437D" w:rsidDel="00744C5A">
        <w:t>activities,</w:t>
      </w:r>
      <w:r w:rsidDel="00744C5A">
        <w:t xml:space="preserve"> it was determined that the total quantity of HAP listed in Table 1 of Subpart GGGGG that will be removed during all site remediations will be less than 1 Mg/yr.</w:t>
      </w:r>
    </w:p>
    <w:p w:rsidR="00E36F5B" w:rsidDel="00744C5A" w:rsidRDefault="00E36F5B" w:rsidP="00E36F5B">
      <w:pPr>
        <w:pStyle w:val="iYesNo1"/>
      </w:pPr>
      <w:r w:rsidDel="00744C5A">
        <w:t>Indicate “YES” or “NO.”</w:t>
      </w:r>
    </w:p>
    <w:p w:rsidR="00E36F5B" w:rsidDel="00744C5A" w:rsidRDefault="00E36F5B" w:rsidP="00E36F5B">
      <w:pPr>
        <w:pStyle w:val="iNote1info"/>
      </w:pPr>
      <w:r w:rsidDel="00744C5A">
        <w:t>Question VIII.CC.4 relates to the exemption under 40 CFR § 63.7881(c)(1). The exemption applies on a site-wide basis and the 1 Mg/yr limit applies to all site remediations during the time period.</w:t>
      </w:r>
    </w:p>
    <w:p w:rsidR="00E36F5B" w:rsidDel="00744C5A" w:rsidRDefault="00E36F5B" w:rsidP="00E36F5B">
      <w:pPr>
        <w:pStyle w:val="iNote1"/>
      </w:pPr>
      <w:r w:rsidDel="00744C5A">
        <w:t>Note:  If the answer to Question VIII.CC.4 is “YES,” go to Section VIII.DD.</w:t>
      </w:r>
    </w:p>
    <w:p w:rsidR="00E36F5B" w:rsidDel="00744C5A" w:rsidRDefault="00E36F5B" w:rsidP="00E36F5B">
      <w:pPr>
        <w:pStyle w:val="iLevel1S"/>
      </w:pPr>
      <w:r w:rsidDel="00744C5A">
        <w:t>5.</w:t>
      </w:r>
      <w:r w:rsidDel="00744C5A">
        <w:tab/>
        <w:t>The site remediation will be completed within 30 consecutive calendar days.</w:t>
      </w:r>
    </w:p>
    <w:p w:rsidR="00E36F5B" w:rsidDel="00744C5A" w:rsidRDefault="00E36F5B" w:rsidP="00E36F5B">
      <w:pPr>
        <w:pStyle w:val="iYesNo1"/>
      </w:pPr>
      <w:r w:rsidDel="00744C5A">
        <w:t>Indicate “YES” or “NO.”</w:t>
      </w:r>
    </w:p>
    <w:p w:rsidR="00E36F5B" w:rsidDel="00744C5A" w:rsidRDefault="00E36F5B" w:rsidP="00E36F5B">
      <w:pPr>
        <w:pStyle w:val="iLevel1S"/>
      </w:pPr>
      <w:r w:rsidDel="00744C5A">
        <w:t>6.</w:t>
      </w:r>
      <w:r w:rsidDel="00744C5A">
        <w:tab/>
        <w:t>No site remediation will exceed 30 consecutive calendar days.</w:t>
      </w:r>
    </w:p>
    <w:p w:rsidR="00E36F5B" w:rsidDel="00744C5A" w:rsidRDefault="00E36F5B" w:rsidP="00E36F5B">
      <w:pPr>
        <w:pStyle w:val="iYesNo1"/>
      </w:pPr>
      <w:r w:rsidDel="00744C5A">
        <w:t>Indicate “YES” or “NO.”</w:t>
      </w:r>
    </w:p>
    <w:p w:rsidR="00E36F5B" w:rsidDel="00744C5A" w:rsidRDefault="00E36F5B" w:rsidP="00E36F5B">
      <w:pPr>
        <w:pStyle w:val="iNote1"/>
      </w:pPr>
      <w:r w:rsidDel="00744C5A">
        <w:t>Note:  If the answer to Question VIII.CC.6 is “YES,” go to Section VIII.DD.</w:t>
      </w:r>
    </w:p>
    <w:p w:rsidR="00E36F5B" w:rsidDel="00744C5A" w:rsidRDefault="00E36F5B" w:rsidP="00E36F5B">
      <w:pPr>
        <w:pStyle w:val="iLevel1S"/>
      </w:pPr>
      <w:r w:rsidDel="00744C5A">
        <w:t>7.</w:t>
      </w:r>
      <w:r w:rsidDel="00744C5A">
        <w:tab/>
        <w:t>Site remediation materials subject to 40 CFR Part 63, Subpart GGGGG are transferred from the application area to an off-site facility.</w:t>
      </w:r>
    </w:p>
    <w:p w:rsidR="00E36F5B" w:rsidDel="00744C5A" w:rsidRDefault="00E36F5B" w:rsidP="00E36F5B">
      <w:pPr>
        <w:pStyle w:val="iYesNo1"/>
      </w:pPr>
      <w:r w:rsidDel="00744C5A">
        <w:t>Indicate “YES” or “NO.”</w:t>
      </w:r>
    </w:p>
    <w:p w:rsidR="00E36F5B" w:rsidDel="00744C5A" w:rsidRDefault="00E36F5B" w:rsidP="00E36F5B">
      <w:pPr>
        <w:pStyle w:val="iLevel1S"/>
      </w:pPr>
      <w:r w:rsidDel="00744C5A">
        <w:t>8.</w:t>
      </w:r>
      <w:r w:rsidDel="00744C5A">
        <w:tab/>
        <w:t>All site remediation materials subject to 40 CFR Part 63, Subpart GGGGG are transferred from the application area to an off-site facility.</w:t>
      </w:r>
    </w:p>
    <w:p w:rsidR="00E36F5B" w:rsidDel="00744C5A" w:rsidRDefault="00E36F5B" w:rsidP="00E36F5B">
      <w:pPr>
        <w:pStyle w:val="iYesNo1"/>
      </w:pPr>
      <w:r w:rsidDel="00744C5A">
        <w:t>Indicate “YES” or “NO.”</w:t>
      </w:r>
    </w:p>
    <w:p w:rsidR="00E36F5B" w:rsidDel="00744C5A" w:rsidRDefault="00E36F5B" w:rsidP="00E36F5B">
      <w:pPr>
        <w:pStyle w:val="iNote1"/>
      </w:pPr>
      <w:r w:rsidDel="00744C5A">
        <w:t>Note:  If the answer to Question VIII.CC.8 is “YES,” go to Section VIII.DD.</w:t>
      </w:r>
    </w:p>
    <w:p w:rsidR="00393776" w:rsidRDefault="00D17095" w:rsidP="009D654B">
      <w:pPr>
        <w:pStyle w:val="iPageNum"/>
      </w:pPr>
      <w:r>
        <w:t>Form OP-REQ1 (Page</w:t>
      </w:r>
      <w:r w:rsidR="00393776">
        <w:t xml:space="preserve"> 73)</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393776" w:rsidP="009D0161">
      <w:pPr>
        <w:pStyle w:val="iHeadingBcontinue"/>
      </w:pPr>
      <w:r>
        <w:t>C</w:t>
      </w:r>
      <w:r w:rsidR="007C4177" w:rsidRPr="007C4177">
        <w:t>C.</w:t>
      </w:r>
      <w:r w:rsidR="007C4177" w:rsidRPr="007C4177">
        <w:tab/>
      </w:r>
      <w:r>
        <w:t>Subpart GGGGG</w:t>
      </w:r>
      <w:r w:rsidR="000B4098">
        <w:t xml:space="preserve"> - </w:t>
      </w:r>
      <w:r>
        <w:t xml:space="preserve">National Emission Standards for Hazardous Air Pollutants: Site Remediation </w:t>
      </w:r>
      <w:r w:rsidR="009D0161">
        <w:t>(continued)</w:t>
      </w:r>
    </w:p>
    <w:p w:rsidR="00393776" w:rsidRDefault="006100EB" w:rsidP="00244E65">
      <w:pPr>
        <w:pStyle w:val="iLevel1S"/>
        <w:spacing w:before="120"/>
      </w:pPr>
      <w:r>
        <w:t>9.</w:t>
      </w:r>
      <w:r>
        <w:tab/>
      </w:r>
      <w:r w:rsidR="00393776">
        <w:t xml:space="preserve">The application area includes containers that manage site remediation materials subject to </w:t>
      </w:r>
      <w:r w:rsidR="00F64E8D">
        <w:t>40 CFR</w:t>
      </w:r>
      <w:r w:rsidR="00393776">
        <w:t xml:space="preserve"> </w:t>
      </w:r>
      <w:r w:rsidR="00AC53E2">
        <w:t>Part 63</w:t>
      </w:r>
      <w:r w:rsidR="00393776">
        <w:t>, Subpart GGGGG.</w:t>
      </w:r>
    </w:p>
    <w:p w:rsidR="00BA2810" w:rsidRDefault="009E52AC" w:rsidP="009D654B">
      <w:pPr>
        <w:pStyle w:val="iYesNo1"/>
      </w:pPr>
      <w:r>
        <w:t>Indicate “YES” or “NO.”</w:t>
      </w:r>
    </w:p>
    <w:p w:rsidR="00393776" w:rsidRDefault="008B09E3" w:rsidP="00C57D54">
      <w:pPr>
        <w:pStyle w:val="iNote1"/>
      </w:pPr>
      <w:r>
        <w:lastRenderedPageBreak/>
        <w:t>Note</w:t>
      </w:r>
      <w:r w:rsidR="00244E65">
        <w:t xml:space="preserve">:  </w:t>
      </w:r>
      <w:r w:rsidR="00BA2810">
        <w:t>If</w:t>
      </w:r>
      <w:r w:rsidR="00393776">
        <w:t xml:space="preserve"> the response to Question VIII.CC.9 is “NO,” go to Question VIII.CC.14.</w:t>
      </w:r>
    </w:p>
    <w:p w:rsidR="00393776" w:rsidRDefault="00393776" w:rsidP="009D654B">
      <w:pPr>
        <w:pStyle w:val="iLevel1S"/>
      </w:pPr>
      <w:r>
        <w:t>1</w:t>
      </w:r>
      <w:r w:rsidR="006100EB">
        <w:t>0.</w:t>
      </w:r>
      <w:r w:rsidR="006100EB">
        <w:tab/>
      </w:r>
      <w:r>
        <w:t xml:space="preserve">The application area includes containers using Container Level 1 controls as specified in </w:t>
      </w:r>
      <w:r w:rsidR="00F64E8D">
        <w:t>40 CFR</w:t>
      </w:r>
      <w:r>
        <w:t xml:space="preserve"> </w:t>
      </w:r>
      <w:r w:rsidR="00B743C5">
        <w:t>§ </w:t>
      </w:r>
      <w:r>
        <w:t>63.922(b).</w:t>
      </w:r>
    </w:p>
    <w:p w:rsidR="00BA2810" w:rsidRDefault="009E52AC" w:rsidP="009D654B">
      <w:pPr>
        <w:pStyle w:val="iYesNo1"/>
      </w:pPr>
      <w:r>
        <w:t>Indicate “YES” or “NO.”</w:t>
      </w:r>
    </w:p>
    <w:p w:rsidR="00AE6DDB" w:rsidRDefault="00393776" w:rsidP="009D654B">
      <w:pPr>
        <w:pStyle w:val="iNote1info"/>
      </w:pPr>
      <w:r>
        <w:t xml:space="preserve">Under </w:t>
      </w:r>
      <w:r w:rsidR="00F64E8D">
        <w:t>40 CFR</w:t>
      </w:r>
      <w:r>
        <w:t xml:space="preserve"> </w:t>
      </w:r>
      <w:r w:rsidR="00B743C5">
        <w:t>§ </w:t>
      </w:r>
      <w:r>
        <w:t>63.922(b), a container using Container Level 1 controls is one of the following:</w:t>
      </w:r>
    </w:p>
    <w:p w:rsidR="00393776" w:rsidRPr="00165E09" w:rsidRDefault="00393776" w:rsidP="003E2DC5">
      <w:pPr>
        <w:pStyle w:val="iLevel2xlist"/>
        <w:numPr>
          <w:ilvl w:val="0"/>
          <w:numId w:val="19"/>
        </w:numPr>
      </w:pPr>
      <w:r>
        <w:t xml:space="preserve">A </w:t>
      </w:r>
      <w:r w:rsidRPr="003E2DC5">
        <w:t>container</w:t>
      </w:r>
      <w:r w:rsidRPr="00165E09">
        <w:t xml:space="preserve"> that meets the applicable U.S. Department of Transportation (DOT) regulations on packaging hazardous materials for transportation as specified in </w:t>
      </w:r>
      <w:r w:rsidR="00F64E8D">
        <w:t>40 CFR</w:t>
      </w:r>
      <w:r w:rsidRPr="00165E09">
        <w:t xml:space="preserve"> </w:t>
      </w:r>
      <w:r w:rsidR="00B743C5">
        <w:t>§ </w:t>
      </w:r>
      <w:r w:rsidRPr="00165E09">
        <w:t>63.922(f).</w:t>
      </w:r>
    </w:p>
    <w:p w:rsidR="00F214DD" w:rsidRPr="00165E09" w:rsidRDefault="00393776" w:rsidP="00165E09">
      <w:pPr>
        <w:pStyle w:val="iLevel2xlist"/>
      </w:pPr>
      <w:r w:rsidRPr="00165E09">
        <w:t>A container equipped with a cover and closure devices that form a continuous barrier over the container openings such that when the cover and closure devices are secured in the closed position there are no visible holes, gaps, or other open spaces into the interior of the container. The cover may be a separate cover installed on the container (e.g., a lid on a drum, a suitably secured tarp on a roll-off box) or may be an integral part of the container structural design (e.g., a bulk cargo container equipped with a screw-type cap).</w:t>
      </w:r>
    </w:p>
    <w:p w:rsidR="00393776" w:rsidRDefault="00393776" w:rsidP="00165E09">
      <w:pPr>
        <w:pStyle w:val="iLevel2xlist"/>
      </w:pPr>
      <w:r w:rsidRPr="00165E09">
        <w:t>An open-top</w:t>
      </w:r>
      <w:r>
        <w:t xml:space="preserve"> container in which an organic vapor-suppressing barrier is placed on or over the regulated-material in the container such that no regulated-material is exposed to the atmosphere. One example of such a barrier is application of suitable organic vapor suppressing foam.</w:t>
      </w:r>
    </w:p>
    <w:p w:rsidR="00393776" w:rsidRDefault="00393776" w:rsidP="009D654B">
      <w:pPr>
        <w:pStyle w:val="iLevel1S"/>
      </w:pPr>
      <w:r>
        <w:t>1</w:t>
      </w:r>
      <w:r w:rsidR="006100EB">
        <w:t>1.</w:t>
      </w:r>
      <w:r w:rsidR="006100EB">
        <w:tab/>
      </w:r>
      <w:r>
        <w:t xml:space="preserve">The application area includes containers with a capacity greater than 0.46 m3 that meet the requirements of </w:t>
      </w:r>
      <w:r w:rsidR="00F64E8D">
        <w:t>40 CFR</w:t>
      </w:r>
      <w:r>
        <w:t xml:space="preserve"> </w:t>
      </w:r>
      <w:r w:rsidR="00B743C5">
        <w:t>§ </w:t>
      </w:r>
      <w:r>
        <w:t>63.7900(b)(3)(i) and (ii).</w:t>
      </w:r>
    </w:p>
    <w:p w:rsidR="00BA2810" w:rsidRDefault="009E52AC" w:rsidP="009D654B">
      <w:pPr>
        <w:pStyle w:val="iYesNo1"/>
      </w:pPr>
      <w:r>
        <w:t>Indicate “YES” or “NO.”</w:t>
      </w:r>
    </w:p>
    <w:p w:rsidR="00393776" w:rsidRDefault="00393776" w:rsidP="009D654B">
      <w:pPr>
        <w:pStyle w:val="iNote1info"/>
      </w:pPr>
      <w:r>
        <w:t xml:space="preserve">Under </w:t>
      </w:r>
      <w:r w:rsidR="00F64E8D">
        <w:t>40 CFR</w:t>
      </w:r>
      <w:r>
        <w:t xml:space="preserve"> </w:t>
      </w:r>
      <w:r w:rsidR="00B743C5">
        <w:t>§ </w:t>
      </w:r>
      <w:r>
        <w:t>63.7900(b)(3)(i) and (ii), the vapor pressure of every organic constituent in the remediation material must be less than 0.3 kPa at 20°C; or the total concentration of the pure organic constituents having a vapor pressure greater than 0.3 kPa at 20°C must be less that 20 percent by weight.</w:t>
      </w:r>
    </w:p>
    <w:p w:rsidR="00393776" w:rsidRDefault="00393776" w:rsidP="009D654B">
      <w:pPr>
        <w:pStyle w:val="iLevel1S"/>
      </w:pPr>
      <w:r>
        <w:t>1</w:t>
      </w:r>
      <w:r w:rsidR="006100EB">
        <w:t>2.</w:t>
      </w:r>
      <w:r w:rsidR="006100EB">
        <w:tab/>
      </w:r>
      <w:r>
        <w:t xml:space="preserve">The application area includes containers using Container Level 2 controls as specified in </w:t>
      </w:r>
      <w:r w:rsidR="00F64E8D">
        <w:t>40 CFR</w:t>
      </w:r>
      <w:r>
        <w:t xml:space="preserve"> </w:t>
      </w:r>
      <w:r w:rsidR="00B743C5">
        <w:t>§ </w:t>
      </w:r>
      <w:r>
        <w:t>63.923(b).</w:t>
      </w:r>
    </w:p>
    <w:p w:rsidR="00BA2810" w:rsidRDefault="009E52AC" w:rsidP="009D654B">
      <w:pPr>
        <w:pStyle w:val="iYesNo1"/>
      </w:pPr>
      <w:r>
        <w:t>Indicate “YES” or “NO.”</w:t>
      </w:r>
    </w:p>
    <w:p w:rsidR="00AE6DDB" w:rsidRDefault="00393776" w:rsidP="009D654B">
      <w:pPr>
        <w:pStyle w:val="iNote1info"/>
      </w:pPr>
      <w:r>
        <w:t xml:space="preserve">Under </w:t>
      </w:r>
      <w:r w:rsidR="00F64E8D">
        <w:t>40 CFR</w:t>
      </w:r>
      <w:r>
        <w:t xml:space="preserve"> </w:t>
      </w:r>
      <w:r w:rsidR="00B743C5">
        <w:t>§ </w:t>
      </w:r>
      <w:r>
        <w:t>63.923(b), a container using Container Level 2 controls is one of the following:</w:t>
      </w:r>
    </w:p>
    <w:p w:rsidR="00393776" w:rsidRPr="00165E09" w:rsidRDefault="00393776" w:rsidP="003E2DC5">
      <w:pPr>
        <w:pStyle w:val="iLevel2xlist"/>
        <w:numPr>
          <w:ilvl w:val="0"/>
          <w:numId w:val="20"/>
        </w:numPr>
      </w:pPr>
      <w:r>
        <w:t xml:space="preserve">A </w:t>
      </w:r>
      <w:r w:rsidRPr="003E2DC5">
        <w:t>container</w:t>
      </w:r>
      <w:r w:rsidRPr="00165E09">
        <w:t xml:space="preserve"> that meets the applicable DOT regulations on packaging hazardous materials for transportation as specified in </w:t>
      </w:r>
      <w:r w:rsidR="00F64E8D">
        <w:t>40 CFR</w:t>
      </w:r>
      <w:r w:rsidRPr="00165E09">
        <w:t xml:space="preserve"> </w:t>
      </w:r>
      <w:r w:rsidR="00B743C5">
        <w:t>§ </w:t>
      </w:r>
      <w:r w:rsidRPr="00165E09">
        <w:t>63.923(f).</w:t>
      </w:r>
    </w:p>
    <w:p w:rsidR="00393776" w:rsidRPr="00165E09" w:rsidRDefault="00393776" w:rsidP="00165E09">
      <w:pPr>
        <w:pStyle w:val="iLevel2xlist"/>
      </w:pPr>
      <w:r w:rsidRPr="00165E09">
        <w:t xml:space="preserve">A container that has been demonstrated to operate with no detectable organic emissions as defined in </w:t>
      </w:r>
      <w:r w:rsidR="00F64E8D">
        <w:t>40 CFR</w:t>
      </w:r>
      <w:r w:rsidRPr="00165E09">
        <w:t xml:space="preserve"> </w:t>
      </w:r>
      <w:r w:rsidR="00B743C5">
        <w:t>§ </w:t>
      </w:r>
      <w:r w:rsidRPr="00165E09">
        <w:t>63.921.</w:t>
      </w:r>
    </w:p>
    <w:p w:rsidR="00393776" w:rsidRDefault="00393776" w:rsidP="00165E09">
      <w:pPr>
        <w:pStyle w:val="iLevel2xlist"/>
      </w:pPr>
      <w:r w:rsidRPr="00165E09">
        <w:t>A container that has been demonstrated within the preceding 12 months to be vapor-tight by using</w:t>
      </w:r>
      <w:r>
        <w:t xml:space="preserve"> Method 27 in </w:t>
      </w:r>
      <w:r w:rsidR="00F64E8D">
        <w:t>40 CFR</w:t>
      </w:r>
      <w:r>
        <w:t xml:space="preserve"> </w:t>
      </w:r>
      <w:r w:rsidR="00AC53E2">
        <w:t>Part 60</w:t>
      </w:r>
      <w:r>
        <w:t xml:space="preserve">, Appendix A in accordance with the procedure specified in </w:t>
      </w:r>
      <w:r w:rsidR="00F64E8D">
        <w:t>40 CFR</w:t>
      </w:r>
      <w:r>
        <w:t xml:space="preserve"> </w:t>
      </w:r>
      <w:r w:rsidR="00B743C5">
        <w:t>§ </w:t>
      </w:r>
      <w:r>
        <w:t>63.925(b).</w:t>
      </w:r>
    </w:p>
    <w:p w:rsidR="00393776" w:rsidRDefault="00393776" w:rsidP="009D654B">
      <w:pPr>
        <w:pStyle w:val="iLevel1S"/>
      </w:pPr>
      <w:r>
        <w:t>1</w:t>
      </w:r>
      <w:r w:rsidR="006100EB">
        <w:t>3.</w:t>
      </w:r>
      <w:r w:rsidR="006100EB">
        <w:tab/>
      </w:r>
      <w:r>
        <w:t xml:space="preserve">The application area includes containers using Container Level 3 controls as specified in </w:t>
      </w:r>
      <w:r w:rsidR="00F64E8D">
        <w:t>40 CFR</w:t>
      </w:r>
      <w:r>
        <w:t xml:space="preserve"> </w:t>
      </w:r>
      <w:r w:rsidR="00B743C5">
        <w:t>§ </w:t>
      </w:r>
      <w:r>
        <w:t>63.924(b).</w:t>
      </w:r>
    </w:p>
    <w:p w:rsidR="00BA2810" w:rsidRDefault="009E52AC" w:rsidP="009D654B">
      <w:pPr>
        <w:pStyle w:val="iYesNo1"/>
      </w:pPr>
      <w:r>
        <w:t>Indicate “YES” or “NO.”</w:t>
      </w:r>
    </w:p>
    <w:p w:rsidR="00393776" w:rsidRDefault="00393776" w:rsidP="009D654B">
      <w:pPr>
        <w:pStyle w:val="iNote1info"/>
      </w:pPr>
      <w:r>
        <w:t xml:space="preserve">Under </w:t>
      </w:r>
      <w:r w:rsidR="00F64E8D">
        <w:t>40 CFR</w:t>
      </w:r>
      <w:r>
        <w:t xml:space="preserve"> </w:t>
      </w:r>
      <w:r w:rsidR="00B743C5">
        <w:t>§ </w:t>
      </w:r>
      <w:r>
        <w:t>63.924(b), a container using Container Level 3 controls is one of the following:</w:t>
      </w:r>
    </w:p>
    <w:p w:rsidR="00393776" w:rsidRPr="00165E09" w:rsidRDefault="00393776" w:rsidP="003E2DC5">
      <w:pPr>
        <w:pStyle w:val="iLevel2xlist"/>
        <w:numPr>
          <w:ilvl w:val="0"/>
          <w:numId w:val="21"/>
        </w:numPr>
      </w:pPr>
      <w:r>
        <w:t xml:space="preserve">A container </w:t>
      </w:r>
      <w:r w:rsidRPr="003E2DC5">
        <w:t>that</w:t>
      </w:r>
      <w:r w:rsidRPr="00165E09">
        <w:t xml:space="preserve"> is vented directly through a closed-vent system to a control device in accordance with the requirements of </w:t>
      </w:r>
      <w:r w:rsidR="00F64E8D">
        <w:t>40 CFR</w:t>
      </w:r>
      <w:r w:rsidRPr="00165E09">
        <w:t xml:space="preserve"> </w:t>
      </w:r>
      <w:r w:rsidR="00B743C5">
        <w:t>§ </w:t>
      </w:r>
      <w:r w:rsidRPr="00165E09">
        <w:t>63.924(c)(2).</w:t>
      </w:r>
    </w:p>
    <w:p w:rsidR="00393776" w:rsidRDefault="00393776" w:rsidP="00165E09">
      <w:pPr>
        <w:pStyle w:val="iLevel2xlist"/>
      </w:pPr>
      <w:r w:rsidRPr="00165E09">
        <w:t>A container</w:t>
      </w:r>
      <w:r>
        <w:t xml:space="preserve"> that is vented inside an enclosure which is exhausted through a closed-vent system to a control device in accordance with the requirements of </w:t>
      </w:r>
      <w:r w:rsidR="00F64E8D">
        <w:t>40 CFR</w:t>
      </w:r>
      <w:r>
        <w:t xml:space="preserve"> §</w:t>
      </w:r>
      <w:r w:rsidR="00B743C5">
        <w:t>§ </w:t>
      </w:r>
      <w:r w:rsidR="00212796">
        <w:t xml:space="preserve">63.924(c)(1) and </w:t>
      </w:r>
      <w:r>
        <w:t>63.924(2).</w:t>
      </w:r>
    </w:p>
    <w:p w:rsidR="00F214DD" w:rsidRDefault="00393776" w:rsidP="009D654B">
      <w:pPr>
        <w:pStyle w:val="iNote1info"/>
      </w:pPr>
      <w:r>
        <w:lastRenderedPageBreak/>
        <w:t>If the answer to Question VIII.CC.1</w:t>
      </w:r>
      <w:r w:rsidR="00A904C7">
        <w:t>3</w:t>
      </w:r>
      <w:r>
        <w:t xml:space="preserve"> is “YES,” the applicant should address closed vent systems and control devices used to control emissions from containers on Form OP-SUM.</w:t>
      </w:r>
    </w:p>
    <w:p w:rsidR="00393776" w:rsidRDefault="00393776" w:rsidP="009D654B">
      <w:pPr>
        <w:pStyle w:val="iLevel1S"/>
      </w:pPr>
      <w:r>
        <w:t>1</w:t>
      </w:r>
      <w:r w:rsidR="006100EB">
        <w:t>4.</w:t>
      </w:r>
      <w:r w:rsidR="006100EB">
        <w:tab/>
      </w:r>
      <w:r>
        <w:t xml:space="preserve">The application area includes individual drain systems complying with the requirements of </w:t>
      </w:r>
      <w:r w:rsidR="00F64E8D">
        <w:t>40 CFR</w:t>
      </w:r>
      <w:r>
        <w:t xml:space="preserve"> </w:t>
      </w:r>
      <w:r w:rsidR="00B743C5">
        <w:t>§ </w:t>
      </w:r>
      <w:r>
        <w:t>63.962.</w:t>
      </w:r>
    </w:p>
    <w:p w:rsidR="00BA2810" w:rsidRDefault="009E52AC" w:rsidP="009D654B">
      <w:pPr>
        <w:pStyle w:val="iYesNo1"/>
      </w:pPr>
      <w:bookmarkStart w:id="2" w:name="_Hlk534724905"/>
      <w:r>
        <w:t>Indicate “YES” or “NO.”</w:t>
      </w:r>
    </w:p>
    <w:bookmarkEnd w:id="2"/>
    <w:p w:rsidR="00BA2810" w:rsidRDefault="00393776" w:rsidP="009D654B">
      <w:pPr>
        <w:pStyle w:val="iNote1info"/>
      </w:pPr>
      <w:r>
        <w:t xml:space="preserve">If the answer to Questions VIII.CC.7 and VIII.CC.14, are both “NO,” the applicant may need to address other units that may have applicability under </w:t>
      </w:r>
      <w:r w:rsidR="00F64E8D">
        <w:t>40 CFR</w:t>
      </w:r>
      <w:r>
        <w:t xml:space="preserve"> </w:t>
      </w:r>
      <w:r w:rsidR="00AC53E2">
        <w:t>Part 63</w:t>
      </w:r>
      <w:r>
        <w:t>, Subpart GGGGG. Units that may need to be addressed on Form OP-SUM include process vents, tanks, surface impoundments, oil/organic-water separators, transfer systems (other than individual drain systems), equipment leaks (fugitive emissions), closed vent systems and control devices used to control emissions from containers and closed vent systems and control devices used to control emissions from individual drain systems.</w:t>
      </w:r>
    </w:p>
    <w:p w:rsidR="00744C5A" w:rsidRDefault="00744C5A" w:rsidP="00744C5A">
      <w:pPr>
        <w:pStyle w:val="iHeadingB"/>
      </w:pPr>
      <w:r>
        <w:t>D</w:t>
      </w:r>
      <w:r w:rsidRPr="007C4177">
        <w:t>D.</w:t>
      </w:r>
      <w:r w:rsidRPr="007C4177">
        <w:tab/>
      </w:r>
      <w:r>
        <w:t xml:space="preserve">Subpart YYYYY - </w:t>
      </w:r>
      <w:r w:rsidRPr="008147AB">
        <w:t>National Emission Standards for Hazardous A</w:t>
      </w:r>
      <w:r>
        <w:t xml:space="preserve">ir Pollutants for Area/Sources: </w:t>
      </w:r>
      <w:r w:rsidRPr="008147AB">
        <w:t>Electric Arc Furnace Steelmaking Facilities</w:t>
      </w:r>
    </w:p>
    <w:p w:rsidR="00744C5A" w:rsidRDefault="00744C5A" w:rsidP="00744C5A">
      <w:pPr>
        <w:pStyle w:val="iLevel1S"/>
      </w:pPr>
      <w:r>
        <w:t>1.</w:t>
      </w:r>
      <w:r>
        <w:tab/>
        <w:t>The application area includes an electric arc furnace (EAF) steelmaking facility, and the site is an area source of hazardous air pollutant (HAP) emissions.</w:t>
      </w:r>
    </w:p>
    <w:p w:rsidR="00744C5A" w:rsidRDefault="00744C5A" w:rsidP="00744C5A">
      <w:pPr>
        <w:pStyle w:val="iYesNo1"/>
      </w:pPr>
      <w:r>
        <w:t>Indicate “YES” or “NO.”</w:t>
      </w:r>
    </w:p>
    <w:p w:rsidR="00744C5A" w:rsidRDefault="00744C5A" w:rsidP="00744C5A">
      <w:pPr>
        <w:pStyle w:val="iNote1"/>
      </w:pPr>
      <w:r>
        <w:t>Note:  If the response to Question VIII.DD.1 is “NO,” go to Section VIII.EE.</w:t>
      </w:r>
    </w:p>
    <w:p w:rsidR="00744C5A" w:rsidRDefault="00744C5A" w:rsidP="00744C5A">
      <w:pPr>
        <w:pStyle w:val="iLevel1S"/>
      </w:pPr>
      <w:r>
        <w:t>2.</w:t>
      </w:r>
      <w:r>
        <w:tab/>
        <w:t>The EAF steelmaking facility is a research and development facility.</w:t>
      </w:r>
    </w:p>
    <w:p w:rsidR="00744C5A" w:rsidRDefault="00744C5A" w:rsidP="00744C5A">
      <w:pPr>
        <w:pStyle w:val="iYesNo1"/>
      </w:pPr>
      <w:r>
        <w:t>Indicate “YES” or “NO.”</w:t>
      </w:r>
    </w:p>
    <w:p w:rsidR="00744C5A" w:rsidRDefault="00744C5A" w:rsidP="00744C5A">
      <w:pPr>
        <w:pStyle w:val="iNote1"/>
      </w:pPr>
      <w:r>
        <w:t>Note:  If the response to Question VIII.DD.2 is “YES,” go to Section VIII.EE.</w:t>
      </w:r>
    </w:p>
    <w:p w:rsidR="00744C5A" w:rsidRDefault="00744C5A" w:rsidP="00744C5A">
      <w:pPr>
        <w:pStyle w:val="iLevel1S"/>
      </w:pPr>
      <w:r>
        <w:t>3.</w:t>
      </w:r>
      <w:r>
        <w:tab/>
        <w:t>Metallic scrap is utilized in the EAF.</w:t>
      </w:r>
    </w:p>
    <w:p w:rsidR="00744C5A" w:rsidRDefault="00744C5A" w:rsidP="00744C5A">
      <w:pPr>
        <w:pStyle w:val="iYesNo1"/>
      </w:pPr>
      <w:r>
        <w:t>Indicate “YES” or “NO.”</w:t>
      </w:r>
    </w:p>
    <w:p w:rsidR="00744C5A" w:rsidRDefault="00744C5A" w:rsidP="00744C5A">
      <w:pPr>
        <w:pStyle w:val="iLevel1S"/>
      </w:pPr>
      <w:r>
        <w:t>4.</w:t>
      </w:r>
      <w:r>
        <w:tab/>
        <w:t>Scrap containing motor vehicle scrap is utilized in the EAF.</w:t>
      </w:r>
    </w:p>
    <w:p w:rsidR="00744C5A" w:rsidRDefault="00744C5A" w:rsidP="00744C5A">
      <w:pPr>
        <w:pStyle w:val="iYesNo1"/>
      </w:pPr>
      <w:r>
        <w:t>Indicate “YES” or “NO.”</w:t>
      </w:r>
    </w:p>
    <w:p w:rsidR="00744C5A" w:rsidRDefault="00744C5A" w:rsidP="00744C5A">
      <w:pPr>
        <w:pStyle w:val="iLevel1S"/>
      </w:pPr>
      <w:r>
        <w:t>5.</w:t>
      </w:r>
      <w:r>
        <w:tab/>
        <w:t>Scrap not containing motor vehicle scrap is utilized in the EAF.</w:t>
      </w:r>
    </w:p>
    <w:p w:rsidR="008147AB" w:rsidRPr="00FC5D55" w:rsidRDefault="00744C5A" w:rsidP="00110B36">
      <w:pPr>
        <w:pStyle w:val="iYesNo1"/>
      </w:pPr>
      <w:r>
        <w:t>Indicate “YES” or “NO.”</w:t>
      </w:r>
    </w:p>
    <w:p w:rsidR="00393776" w:rsidRDefault="00D17095" w:rsidP="009D654B">
      <w:pPr>
        <w:pStyle w:val="iPageNum"/>
      </w:pPr>
      <w:r>
        <w:t>Form OP-REQ1 (Page</w:t>
      </w:r>
      <w:r w:rsidR="00393776">
        <w:t xml:space="preserve"> 74)</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393776" w:rsidRDefault="006176AD" w:rsidP="009D654B">
      <w:pPr>
        <w:pStyle w:val="iHeadingB"/>
      </w:pPr>
      <w:r>
        <w:t>EE</w:t>
      </w:r>
      <w:r w:rsidR="007C4177" w:rsidRPr="007C4177">
        <w:t>.</w:t>
      </w:r>
      <w:r w:rsidR="007C4177" w:rsidRPr="007C4177">
        <w:tab/>
      </w:r>
      <w:r w:rsidR="00393776">
        <w:t>Subpart BBBBBB - National Emission Standards for Hazardous Air Pollutants for Source Category:  Gasoline Distribution Bulk Terminals, Bulk Plants, and Pipeline Facilities</w:t>
      </w:r>
    </w:p>
    <w:p w:rsidR="00393776" w:rsidRDefault="006100EB" w:rsidP="009D654B">
      <w:pPr>
        <w:pStyle w:val="iLevel1S"/>
      </w:pPr>
      <w:r>
        <w:t>1.</w:t>
      </w:r>
      <w:r>
        <w:tab/>
      </w:r>
      <w:r w:rsidR="00393776">
        <w:t>The application area is located at a site that is an area source of hazardous air pollutants.</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BA2810">
        <w:t>If</w:t>
      </w:r>
      <w:r w:rsidR="00393776">
        <w:t xml:space="preserve"> the answer to Question </w:t>
      </w:r>
      <w:r w:rsidR="006176AD">
        <w:t>EE</w:t>
      </w:r>
      <w:r w:rsidR="00393776">
        <w:t>.1 is “NO,” go to Section VIII.FF.</w:t>
      </w:r>
    </w:p>
    <w:p w:rsidR="00393776" w:rsidRDefault="00393776" w:rsidP="009D654B">
      <w:pPr>
        <w:pStyle w:val="iNote1info"/>
      </w:pPr>
      <w:r>
        <w:lastRenderedPageBreak/>
        <w:t xml:space="preserve">Title </w:t>
      </w:r>
      <w:r w:rsidR="00F64E8D">
        <w:t>40 CFR</w:t>
      </w:r>
      <w:r>
        <w:t xml:space="preserve"> </w:t>
      </w:r>
      <w:r w:rsidR="00AC53E2">
        <w:t>Part 63</w:t>
      </w:r>
      <w:r>
        <w:t>, Subpart A defines a major source as any stationary source or group of stationary sources located within a contiguous area and under common control that has the potential to emit considering controls, in the aggregate, 10 tons per year or more of an</w:t>
      </w:r>
      <w:r w:rsidR="00330287">
        <w:t>y hazardous air pollutant or 25 </w:t>
      </w:r>
      <w:r>
        <w:t>tons per year or more of any combination of hazardous air pollutants. An area source is defined as any stationary source of hazardous air pollutants that is not a major source.</w:t>
      </w:r>
    </w:p>
    <w:p w:rsidR="00393776" w:rsidRDefault="006100EB" w:rsidP="009D654B">
      <w:pPr>
        <w:pStyle w:val="iLevel1S"/>
      </w:pPr>
      <w:r>
        <w:t>2.</w:t>
      </w:r>
      <w:r>
        <w:tab/>
      </w:r>
      <w:r w:rsidR="00393776">
        <w:t xml:space="preserve">The application area includes a pipeline breakout station, as defined in </w:t>
      </w:r>
      <w:r w:rsidR="00F64E8D">
        <w:t>40 CFR</w:t>
      </w:r>
      <w:r w:rsidR="00393776">
        <w:t xml:space="preserve"> </w:t>
      </w:r>
      <w:r w:rsidR="00AC53E2">
        <w:t>Part 63</w:t>
      </w:r>
      <w:r w:rsidR="00393776">
        <w:t>, Subpart</w:t>
      </w:r>
      <w:r w:rsidR="004F6659">
        <w:t> </w:t>
      </w:r>
      <w:r w:rsidR="00393776">
        <w:t xml:space="preserve">BBBBBB, not subject to the control requirements of </w:t>
      </w:r>
      <w:r w:rsidR="00F64E8D">
        <w:t>40 CFR</w:t>
      </w:r>
      <w:r w:rsidR="00393776">
        <w:t xml:space="preserve"> </w:t>
      </w:r>
      <w:r w:rsidR="00AC53E2">
        <w:t>Part 63</w:t>
      </w:r>
      <w:r w:rsidR="00393776">
        <w:t>, Subpart R.</w:t>
      </w:r>
    </w:p>
    <w:p w:rsidR="00BA2810" w:rsidRDefault="009E52AC" w:rsidP="009D654B">
      <w:pPr>
        <w:pStyle w:val="iYesNo1"/>
      </w:pPr>
      <w:r>
        <w:t>Indicate “YES” or “NO.”</w:t>
      </w:r>
    </w:p>
    <w:p w:rsidR="00393776" w:rsidRDefault="006100EB" w:rsidP="009D654B">
      <w:pPr>
        <w:pStyle w:val="iLevel1S"/>
      </w:pPr>
      <w:r>
        <w:t>3.</w:t>
      </w:r>
      <w:r>
        <w:tab/>
      </w:r>
      <w:r w:rsidR="00393776">
        <w:t xml:space="preserve">The application area includes a pipeline pumping station as defined in </w:t>
      </w:r>
      <w:r w:rsidR="00F64E8D">
        <w:t>40 CFR</w:t>
      </w:r>
      <w:r w:rsidR="00393776">
        <w:t xml:space="preserve"> </w:t>
      </w:r>
      <w:r w:rsidR="00AC53E2">
        <w:t>Part 63</w:t>
      </w:r>
      <w:r w:rsidR="00393776">
        <w:t>, Subpart</w:t>
      </w:r>
      <w:r w:rsidR="004F6659">
        <w:t> </w:t>
      </w:r>
      <w:r w:rsidR="00393776">
        <w:t>BBBBBB.</w:t>
      </w:r>
    </w:p>
    <w:p w:rsidR="00BA2810" w:rsidRDefault="009E52AC" w:rsidP="009D654B">
      <w:pPr>
        <w:pStyle w:val="iYesNo1"/>
      </w:pPr>
      <w:r>
        <w:t>Indicate “YES” or “NO.”</w:t>
      </w:r>
    </w:p>
    <w:p w:rsidR="00393776" w:rsidRDefault="006100EB" w:rsidP="003D4695">
      <w:pPr>
        <w:pStyle w:val="iLevel1S"/>
      </w:pPr>
      <w:r>
        <w:t>4.</w:t>
      </w:r>
      <w:r>
        <w:tab/>
      </w:r>
      <w:r w:rsidR="00393776">
        <w:t xml:space="preserve">The application area includes a bulk gasoline plant as defined in </w:t>
      </w:r>
      <w:r w:rsidR="00F64E8D">
        <w:t>40 CFR</w:t>
      </w:r>
      <w:r w:rsidR="00393776">
        <w:t xml:space="preserve"> </w:t>
      </w:r>
      <w:r w:rsidR="00AC53E2">
        <w:t>Part 63</w:t>
      </w:r>
      <w:r w:rsidR="00393776">
        <w:t>, Subpart BBBBBB.</w:t>
      </w:r>
    </w:p>
    <w:p w:rsidR="00BA2810" w:rsidRDefault="009E52AC" w:rsidP="003D4695">
      <w:pPr>
        <w:pStyle w:val="iYesNo1"/>
        <w:keepNext/>
        <w:keepLines/>
      </w:pPr>
      <w:r>
        <w:t>Indicate “YES” or “NO.”</w:t>
      </w:r>
    </w:p>
    <w:p w:rsidR="00393776" w:rsidRDefault="008B09E3" w:rsidP="00C57D54">
      <w:pPr>
        <w:pStyle w:val="iNote1"/>
      </w:pPr>
      <w:r>
        <w:t>Note:</w:t>
      </w:r>
      <w:r w:rsidR="00244E65">
        <w:t xml:space="preserve">  </w:t>
      </w:r>
      <w:r w:rsidR="00BA2810">
        <w:t>If</w:t>
      </w:r>
      <w:r w:rsidR="00393776">
        <w:t xml:space="preserve"> the answer to Question VIII.</w:t>
      </w:r>
      <w:r w:rsidR="006176AD">
        <w:t>EE</w:t>
      </w:r>
      <w:r w:rsidR="00393776">
        <w:t>.4 is “NO,” go to Question VIII.</w:t>
      </w:r>
      <w:r w:rsidR="006176AD">
        <w:t>EE</w:t>
      </w:r>
      <w:r w:rsidR="00393776">
        <w:t>.6.</w:t>
      </w:r>
    </w:p>
    <w:p w:rsidR="00393776" w:rsidRDefault="006100EB" w:rsidP="009D654B">
      <w:pPr>
        <w:pStyle w:val="iLevel1S"/>
      </w:pPr>
      <w:r>
        <w:t>5.</w:t>
      </w:r>
      <w:r>
        <w:tab/>
      </w:r>
      <w:r w:rsidR="00393776">
        <w:t xml:space="preserve">The bulk gasoline plant was operating, prior to January 10, 2010, in compliance with an enforceable State, local or tribal rule or permit that requires submerged fill as specified in </w:t>
      </w:r>
      <w:r w:rsidR="00F64E8D">
        <w:t>40 CFR</w:t>
      </w:r>
      <w:r w:rsidR="00393776">
        <w:t xml:space="preserve"> </w:t>
      </w:r>
      <w:r w:rsidR="00B743C5">
        <w:t>§ </w:t>
      </w:r>
      <w:r w:rsidR="00393776">
        <w:t>63.11086(a).</w:t>
      </w:r>
    </w:p>
    <w:p w:rsidR="00BA2810" w:rsidRDefault="009E52AC" w:rsidP="009D654B">
      <w:pPr>
        <w:pStyle w:val="iYesNo1"/>
      </w:pPr>
      <w:r>
        <w:t>Indicate “YES” or “NO.”</w:t>
      </w:r>
    </w:p>
    <w:p w:rsidR="00F214DD" w:rsidRDefault="00393776" w:rsidP="009D654B">
      <w:pPr>
        <w:pStyle w:val="iNote1info"/>
      </w:pPr>
      <w:r>
        <w:t xml:space="preserve">Title </w:t>
      </w:r>
      <w:r w:rsidR="00F64E8D">
        <w:t>40 CFR</w:t>
      </w:r>
      <w:r>
        <w:t xml:space="preserve"> </w:t>
      </w:r>
      <w:r w:rsidR="00B743C5">
        <w:t>§ </w:t>
      </w:r>
      <w:r>
        <w:t xml:space="preserve">63.11086(a) requires submerged fill loading of all cargo tanks at the facility and all storage tanks other than tanks with a capacity of less than 250 gallons or tanks subject to </w:t>
      </w:r>
      <w:r w:rsidR="00F64E8D">
        <w:t>40 CFR</w:t>
      </w:r>
      <w:r>
        <w:t xml:space="preserve"> </w:t>
      </w:r>
      <w:r w:rsidR="00AC53E2">
        <w:t>Part 63</w:t>
      </w:r>
      <w:r>
        <w:t>, Subpart CCCCCC. Submerged fill pipes installed on or before November 9, 2006 must be no more than 12 inches from the bottom of the tank. Submerged fill pi</w:t>
      </w:r>
      <w:r w:rsidR="00406E31">
        <w:t>pes installed after November 9, </w:t>
      </w:r>
      <w:r>
        <w:t>2006 must be no more than 6 inches from the bottom of the tank.</w:t>
      </w:r>
    </w:p>
    <w:p w:rsidR="00393776" w:rsidRDefault="006100EB" w:rsidP="009D654B">
      <w:pPr>
        <w:pStyle w:val="iLevel1S"/>
      </w:pPr>
      <w:r>
        <w:t>6.</w:t>
      </w:r>
      <w:r>
        <w:tab/>
      </w:r>
      <w:r w:rsidR="00393776">
        <w:t xml:space="preserve">The application area includes a bulk gasoline terminal, as defined in </w:t>
      </w:r>
      <w:r w:rsidR="00F64E8D">
        <w:t>40 CFR</w:t>
      </w:r>
      <w:r w:rsidR="00393776">
        <w:t xml:space="preserve"> </w:t>
      </w:r>
      <w:r w:rsidR="00AC53E2">
        <w:t>Part 63</w:t>
      </w:r>
      <w:r w:rsidR="00393776">
        <w:t xml:space="preserve">, Subpart BBBBBB, not subject to the control requirements of </w:t>
      </w:r>
      <w:r w:rsidR="00F64E8D">
        <w:t>40 CFR</w:t>
      </w:r>
      <w:r w:rsidR="00393776">
        <w:t xml:space="preserve"> </w:t>
      </w:r>
      <w:r w:rsidR="00AC53E2">
        <w:t>Part 63</w:t>
      </w:r>
      <w:r w:rsidR="00393776">
        <w:t>, Subpart R or Subpart CC.</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BA2810">
        <w:t>If</w:t>
      </w:r>
      <w:r w:rsidR="00393776">
        <w:t xml:space="preserve"> the answer to Question VIII.</w:t>
      </w:r>
      <w:r w:rsidR="006176AD">
        <w:t>EE</w:t>
      </w:r>
      <w:r w:rsidR="00393776">
        <w:t>.6 is “NO,” go to Section VIII.</w:t>
      </w:r>
      <w:r w:rsidR="006176AD">
        <w:t>FF</w:t>
      </w:r>
      <w:r w:rsidR="00393776">
        <w:t>.</w:t>
      </w:r>
    </w:p>
    <w:p w:rsidR="00393776" w:rsidRDefault="006100EB" w:rsidP="009D654B">
      <w:pPr>
        <w:pStyle w:val="iLevel1S"/>
      </w:pPr>
      <w:r>
        <w:t>7.</w:t>
      </w:r>
      <w:r>
        <w:tab/>
      </w:r>
      <w:r w:rsidR="00393776">
        <w:t>The bulk gasoline terminal has a throughput of less than 250,000 gallons per day.</w:t>
      </w:r>
    </w:p>
    <w:p w:rsidR="00BA2810" w:rsidRDefault="009E52AC" w:rsidP="009D654B">
      <w:pPr>
        <w:pStyle w:val="iYesNo1"/>
      </w:pPr>
      <w:r>
        <w:t>Indicate “YES” or “NO.”</w:t>
      </w:r>
    </w:p>
    <w:p w:rsidR="00393776" w:rsidRDefault="008B09E3" w:rsidP="00C57D54">
      <w:pPr>
        <w:pStyle w:val="iNote1"/>
      </w:pPr>
      <w:r>
        <w:t>No</w:t>
      </w:r>
      <w:r w:rsidR="00244E65">
        <w:t xml:space="preserve">te:  </w:t>
      </w:r>
      <w:r w:rsidR="00BA2810">
        <w:t>If</w:t>
      </w:r>
      <w:r w:rsidR="00393776">
        <w:t xml:space="preserve"> the answer to Question VIII.</w:t>
      </w:r>
      <w:r w:rsidR="006176AD">
        <w:t>EE</w:t>
      </w:r>
      <w:r w:rsidR="00393776">
        <w:t>.7 is “YES,” go to Section VIII.</w:t>
      </w:r>
      <w:r w:rsidR="006176AD">
        <w:t>FF</w:t>
      </w:r>
      <w:r w:rsidR="00393776">
        <w:t>.</w:t>
      </w:r>
    </w:p>
    <w:p w:rsidR="00393776" w:rsidRDefault="006100EB" w:rsidP="009D654B">
      <w:pPr>
        <w:pStyle w:val="iLevel1S"/>
      </w:pPr>
      <w:r>
        <w:t>8.</w:t>
      </w:r>
      <w:r>
        <w:tab/>
      </w:r>
      <w:r w:rsidR="00393776">
        <w:t>The bulk gasoline terminal loads gasoline into gasoline cargo tanks other than railcar cargo tanks.</w:t>
      </w:r>
    </w:p>
    <w:p w:rsidR="00BA2810" w:rsidRDefault="009E52AC" w:rsidP="009D654B">
      <w:pPr>
        <w:pStyle w:val="iYesNo1"/>
      </w:pPr>
      <w:r>
        <w:t>Indicate “YES” or “NO.”</w:t>
      </w:r>
    </w:p>
    <w:p w:rsidR="00393776" w:rsidRDefault="006100EB" w:rsidP="009D654B">
      <w:pPr>
        <w:pStyle w:val="iLevel1S"/>
      </w:pPr>
      <w:r>
        <w:t>9.</w:t>
      </w:r>
      <w:r>
        <w:tab/>
      </w:r>
      <w:r w:rsidR="00393776">
        <w:t>The bulk gasoline terminal loads gasoline into railcar cargo tanks.</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BA2810">
        <w:t>If</w:t>
      </w:r>
      <w:r w:rsidR="00393776">
        <w:t xml:space="preserve"> the answer to Question VIII.</w:t>
      </w:r>
      <w:r w:rsidR="006176AD">
        <w:t>EE</w:t>
      </w:r>
      <w:r w:rsidR="00393776">
        <w:t>.9 is “NO,” go to Section VIII.</w:t>
      </w:r>
      <w:r w:rsidR="006176AD">
        <w:t>FF</w:t>
      </w:r>
      <w:r w:rsidR="00393776">
        <w:t>.</w:t>
      </w:r>
    </w:p>
    <w:p w:rsidR="00393776" w:rsidRDefault="00393776" w:rsidP="009D654B">
      <w:pPr>
        <w:pStyle w:val="iLevel1S"/>
      </w:pPr>
      <w:r>
        <w:lastRenderedPageBreak/>
        <w:t>1</w:t>
      </w:r>
      <w:r w:rsidR="006100EB">
        <w:t>0.</w:t>
      </w:r>
      <w:r w:rsidR="006100EB">
        <w:tab/>
      </w:r>
      <w:r>
        <w:t>The bulk gasoline terminal loads gasoline into railcar cargo tanks which do not collect vapors from a vapor balance system.</w:t>
      </w:r>
    </w:p>
    <w:p w:rsidR="00BA2810" w:rsidRDefault="009E52AC" w:rsidP="009D654B">
      <w:pPr>
        <w:pStyle w:val="iYesNo1"/>
      </w:pPr>
      <w:r>
        <w:t>Indicate “YES” or “NO.”</w:t>
      </w:r>
    </w:p>
    <w:p w:rsidR="00393776" w:rsidRDefault="00D17095" w:rsidP="009D654B">
      <w:pPr>
        <w:pStyle w:val="iPageNum"/>
      </w:pPr>
      <w:r>
        <w:t>Form OP-REQ1 (Page</w:t>
      </w:r>
      <w:r w:rsidR="00393776">
        <w:t xml:space="preserve"> 75)</w:t>
      </w:r>
    </w:p>
    <w:p w:rsidR="00393776" w:rsidRDefault="00393776" w:rsidP="009D0161">
      <w:pPr>
        <w:pStyle w:val="iHeadingAcontinue"/>
      </w:pPr>
      <w:r>
        <w:t>VII</w:t>
      </w:r>
      <w:r w:rsidR="007C4177" w:rsidRPr="007C4177">
        <w:t>I.</w:t>
      </w:r>
      <w:r w:rsidR="007C4177" w:rsidRPr="007C4177">
        <w:tab/>
      </w:r>
      <w:r>
        <w:t xml:space="preserve">Title 40 Code of Federal Regulations </w:t>
      </w:r>
      <w:r w:rsidR="00AC53E2">
        <w:t>Part 63</w:t>
      </w:r>
      <w:r>
        <w:t xml:space="preserve"> - National Emission Standards for Hazardous Air Pollutants for Source Categories </w:t>
      </w:r>
      <w:r w:rsidR="009D0161">
        <w:t>(continued)</w:t>
      </w:r>
    </w:p>
    <w:p w:rsidR="00821687" w:rsidRDefault="006176AD" w:rsidP="009D0161">
      <w:pPr>
        <w:pStyle w:val="iHeadingBcontinue"/>
      </w:pPr>
      <w:r>
        <w:t>EE</w:t>
      </w:r>
      <w:r w:rsidR="00821687" w:rsidRPr="007C4177">
        <w:t>.</w:t>
      </w:r>
      <w:r w:rsidR="00821687" w:rsidRPr="007C4177">
        <w:tab/>
      </w:r>
      <w:r w:rsidR="00821687">
        <w:t xml:space="preserve">Subpart BBBBBB - National Emission Standards for Hazardous Air Pollutants for Source Category:  Gasoline Distribution Bulk Terminals, Bulk Plants, and Pipeline Facilities </w:t>
      </w:r>
      <w:r w:rsidR="009D0161">
        <w:t>(continued)</w:t>
      </w:r>
    </w:p>
    <w:p w:rsidR="00821687" w:rsidRDefault="00821687" w:rsidP="00821687">
      <w:pPr>
        <w:pStyle w:val="iLevel1S"/>
      </w:pPr>
      <w:r>
        <w:t>11.</w:t>
      </w:r>
      <w:r>
        <w:tab/>
        <w:t>The bulk gasoline terminal loads gasoline into railcar cargo tanks which collect vapors from a vapor balance system and that system complies with a Federal, State, local, or tribal rule or permit.</w:t>
      </w:r>
    </w:p>
    <w:p w:rsidR="00821687" w:rsidRPr="00821687" w:rsidRDefault="00821687" w:rsidP="00821687">
      <w:pPr>
        <w:pStyle w:val="iYesNo1"/>
      </w:pPr>
      <w:r>
        <w:t>Indicate “YES” or “NO.”</w:t>
      </w:r>
    </w:p>
    <w:p w:rsidR="00393776" w:rsidRDefault="006176AD" w:rsidP="009D654B">
      <w:pPr>
        <w:pStyle w:val="iHeadingB"/>
      </w:pPr>
      <w:r>
        <w:t>FF</w:t>
      </w:r>
      <w:r w:rsidR="007C4177" w:rsidRPr="007C4177">
        <w:t>.</w:t>
      </w:r>
      <w:r w:rsidR="007C4177" w:rsidRPr="007C4177">
        <w:tab/>
      </w:r>
      <w:r w:rsidR="00393776">
        <w:t>Subpart CCCCCC - National Emission Standards for Hazardous Air Pollutants for Source Category:  Gasoline Dispensing Facilities</w:t>
      </w:r>
    </w:p>
    <w:p w:rsidR="00393776" w:rsidRDefault="007C4177" w:rsidP="009D654B">
      <w:pPr>
        <w:pStyle w:val="iLevel1G"/>
      </w:pPr>
      <w:r w:rsidRPr="007C4177">
        <w:t>1.</w:t>
      </w:r>
      <w:r w:rsidRPr="007C4177">
        <w:tab/>
      </w:r>
      <w:r w:rsidR="00393776">
        <w:t>The application area is located at a site that is an area source of hazardous air pollutants.</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BA2810">
        <w:t>If</w:t>
      </w:r>
      <w:r w:rsidR="00393776">
        <w:t xml:space="preserve"> the answer to Question </w:t>
      </w:r>
      <w:r w:rsidR="006176AD">
        <w:t>FF</w:t>
      </w:r>
      <w:r w:rsidR="00393776">
        <w:t>.1 is “NO,” go to Section VIII.</w:t>
      </w:r>
      <w:r w:rsidR="006176AD">
        <w:t>GG</w:t>
      </w:r>
      <w:r w:rsidR="00393776">
        <w:t>.</w:t>
      </w:r>
    </w:p>
    <w:p w:rsidR="00393776" w:rsidRDefault="00393776" w:rsidP="009D654B">
      <w:pPr>
        <w:pStyle w:val="iNote1info"/>
      </w:pPr>
      <w:r>
        <w:t xml:space="preserve">Title </w:t>
      </w:r>
      <w:r w:rsidR="00F64E8D">
        <w:t>40 CFR</w:t>
      </w:r>
      <w:r>
        <w:t xml:space="preserve"> </w:t>
      </w:r>
      <w:r w:rsidR="00AC53E2">
        <w:t>Part 63</w:t>
      </w:r>
      <w:r>
        <w:t>, Subpart A defines a major source as any stationary source or group of stationary sources located within a contiguous area and under common control that has the potential to emit considering controls, in the aggregate, 10 tons per year or more of any hazardous air pollu</w:t>
      </w:r>
      <w:r w:rsidR="00330287">
        <w:t>tant or 25 </w:t>
      </w:r>
      <w:r>
        <w:t>tons per year or more of any combination of hazardous air pollutants. An area source is defined as any stationary source of hazardous air pollutants that is not a major source.</w:t>
      </w:r>
    </w:p>
    <w:p w:rsidR="00393776" w:rsidRDefault="007C4177" w:rsidP="005509CF">
      <w:pPr>
        <w:pStyle w:val="iLevel1G"/>
      </w:pPr>
      <w:r w:rsidRPr="007C4177">
        <w:t>2.</w:t>
      </w:r>
      <w:r w:rsidRPr="007C4177">
        <w:tab/>
      </w:r>
      <w:r w:rsidR="00393776">
        <w:t xml:space="preserve">The application area includes at least one gasoline dispensing facility as defined in </w:t>
      </w:r>
      <w:r w:rsidR="00F64E8D">
        <w:t>40 CFR</w:t>
      </w:r>
      <w:r w:rsidR="00393776">
        <w:t xml:space="preserve"> </w:t>
      </w:r>
      <w:r w:rsidR="00B743C5">
        <w:t>§ </w:t>
      </w:r>
      <w:r w:rsidR="00393776">
        <w:t>63.11132.</w:t>
      </w:r>
    </w:p>
    <w:p w:rsidR="00BA2810" w:rsidRDefault="009E52AC" w:rsidP="009D654B">
      <w:pPr>
        <w:pStyle w:val="iYesNo1"/>
      </w:pPr>
      <w:r>
        <w:t>Indicate “YES” or “NO.”</w:t>
      </w:r>
    </w:p>
    <w:p w:rsidR="00393776" w:rsidRDefault="008B09E3" w:rsidP="00C57D54">
      <w:pPr>
        <w:pStyle w:val="iNote1"/>
      </w:pPr>
      <w:r>
        <w:t>Note:</w:t>
      </w:r>
      <w:r w:rsidR="00244E65">
        <w:t xml:space="preserve">  </w:t>
      </w:r>
      <w:r w:rsidR="00BA2810">
        <w:t>If</w:t>
      </w:r>
      <w:r w:rsidR="00393776">
        <w:t xml:space="preserve"> the answer to Question VIII.</w:t>
      </w:r>
      <w:r w:rsidR="006176AD">
        <w:t>FF</w:t>
      </w:r>
      <w:r w:rsidR="00393776">
        <w:t>.2 is “NO,” go to Section VIII.</w:t>
      </w:r>
      <w:r w:rsidR="006176AD">
        <w:t>GG</w:t>
      </w:r>
      <w:r w:rsidR="00393776">
        <w:t>.</w:t>
      </w:r>
    </w:p>
    <w:p w:rsidR="00393776" w:rsidRDefault="007C4177" w:rsidP="009D654B">
      <w:pPr>
        <w:pStyle w:val="iLevel1G"/>
      </w:pPr>
      <w:r w:rsidRPr="007C4177">
        <w:t>3.</w:t>
      </w:r>
      <w:r w:rsidRPr="007C4177">
        <w:tab/>
      </w:r>
      <w:r w:rsidR="00393776">
        <w:t>The application area includes at least one gasoline dispensing facility with a monthly throughput of less than 10,000 gallons.</w:t>
      </w:r>
    </w:p>
    <w:p w:rsidR="00BA2810" w:rsidRDefault="009E52AC" w:rsidP="009D654B">
      <w:pPr>
        <w:pStyle w:val="iYesNo1"/>
      </w:pPr>
      <w:r>
        <w:t>Indicate “YES” or “NO.”</w:t>
      </w:r>
    </w:p>
    <w:p w:rsidR="00393776" w:rsidRDefault="007C4177" w:rsidP="009D654B">
      <w:pPr>
        <w:pStyle w:val="iLevel1G"/>
      </w:pPr>
      <w:r w:rsidRPr="007C4177">
        <w:t>4.</w:t>
      </w:r>
      <w:r w:rsidRPr="007C4177">
        <w:tab/>
      </w:r>
      <w:r w:rsidR="00393776">
        <w:t>The application area includes at least one gasoline dispensing facility where gasoline is dispensed from a fixed gasoline storage tank into a portable gasoline tank for the on-site delivery and subsequent dispensing into other gasoline-fueled equipment.</w:t>
      </w:r>
    </w:p>
    <w:p w:rsidR="00BA2810" w:rsidRDefault="009E52AC" w:rsidP="009D654B">
      <w:pPr>
        <w:pStyle w:val="iYesNo1"/>
      </w:pPr>
      <w:r>
        <w:t>Indicate “YES” or “NO.”</w:t>
      </w:r>
    </w:p>
    <w:p w:rsidR="00393776" w:rsidRDefault="006176AD" w:rsidP="009D654B">
      <w:pPr>
        <w:pStyle w:val="iHeadingB"/>
      </w:pPr>
      <w:r>
        <w:lastRenderedPageBreak/>
        <w:t>GG</w:t>
      </w:r>
      <w:r w:rsidR="007C4177" w:rsidRPr="007C4177">
        <w:t>.</w:t>
      </w:r>
      <w:r w:rsidR="007C4177" w:rsidRPr="007C4177">
        <w:tab/>
      </w:r>
      <w:r w:rsidR="00393776">
        <w:t xml:space="preserve">Recently Promulgated </w:t>
      </w:r>
      <w:r w:rsidR="00F64E8D">
        <w:t>40 CFR</w:t>
      </w:r>
      <w:r w:rsidR="00393776">
        <w:t xml:space="preserve"> </w:t>
      </w:r>
      <w:r w:rsidR="00AC53E2">
        <w:t>Part 63</w:t>
      </w:r>
      <w:r w:rsidR="00393776">
        <w:t xml:space="preserve"> Subparts</w:t>
      </w:r>
    </w:p>
    <w:p w:rsidR="00393776" w:rsidRDefault="007C4177" w:rsidP="009D654B">
      <w:pPr>
        <w:pStyle w:val="iLevel1G"/>
      </w:pPr>
      <w:r w:rsidRPr="007C4177">
        <w:t>1.</w:t>
      </w:r>
      <w:r w:rsidRPr="007C4177">
        <w:tab/>
      </w:r>
      <w:r w:rsidR="00393776">
        <w:t xml:space="preserve">The application area is subject to one or more promulgated </w:t>
      </w:r>
      <w:r w:rsidR="00F64E8D">
        <w:t>40 CFR</w:t>
      </w:r>
      <w:r w:rsidR="00393776">
        <w:t xml:space="preserve"> </w:t>
      </w:r>
      <w:r w:rsidR="00AC53E2">
        <w:t>Part 63</w:t>
      </w:r>
      <w:r w:rsidR="00393776">
        <w:t xml:space="preserve"> subparts not addressed on this form.</w:t>
      </w:r>
    </w:p>
    <w:p w:rsidR="00BA2810" w:rsidRDefault="009E52AC" w:rsidP="009D654B">
      <w:pPr>
        <w:pStyle w:val="iYesNo1"/>
      </w:pPr>
      <w:r>
        <w:t>Indicate “YES” or “NO.”</w:t>
      </w:r>
    </w:p>
    <w:p w:rsidR="00393776" w:rsidRDefault="00EB4368" w:rsidP="009D654B">
      <w:pPr>
        <w:pStyle w:val="iNote1info"/>
      </w:pPr>
      <w:r>
        <w:t>If the response to</w:t>
      </w:r>
      <w:r w:rsidR="00393776">
        <w:t xml:space="preserve"> Question VIII.</w:t>
      </w:r>
      <w:r w:rsidR="006176AD">
        <w:t>GG</w:t>
      </w:r>
      <w:r w:rsidR="00393776">
        <w:t>.1 is “NO,” go to Section IX.</w:t>
      </w:r>
    </w:p>
    <w:p w:rsidR="00393776" w:rsidRDefault="00393776" w:rsidP="009D654B">
      <w:pPr>
        <w:pStyle w:val="iNote1info"/>
      </w:pPr>
      <w:r>
        <w:t xml:space="preserve">A list of promulgated </w:t>
      </w:r>
      <w:r w:rsidR="00F64E8D">
        <w:t>40 CFR</w:t>
      </w:r>
      <w:r>
        <w:t xml:space="preserve"> </w:t>
      </w:r>
      <w:r w:rsidR="00AC53E2">
        <w:t>Part 63</w:t>
      </w:r>
      <w:r>
        <w:t xml:space="preserve"> subparts not otherwise addressed on OP-REQ1 is included in the instructions</w:t>
      </w:r>
      <w:r w:rsidR="006176AD">
        <w:t xml:space="preserve"> below</w:t>
      </w:r>
      <w:r>
        <w:t>.</w:t>
      </w:r>
    </w:p>
    <w:p w:rsidR="00393776" w:rsidRDefault="007C4177" w:rsidP="008B17B5">
      <w:pPr>
        <w:pStyle w:val="iLevel1G"/>
      </w:pPr>
      <w:r w:rsidRPr="007C4177">
        <w:t>2.</w:t>
      </w:r>
      <w:r w:rsidRPr="007C4177">
        <w:tab/>
      </w:r>
      <w:r w:rsidR="00393776">
        <w:t>Provide the Subpart designation (i.e. Subpart EEE) in the space provided below.</w:t>
      </w:r>
    </w:p>
    <w:p w:rsidR="000E449C" w:rsidRDefault="00FC1FFC" w:rsidP="00FC1FFC">
      <w:pPr>
        <w:keepNext/>
        <w:keepLines/>
        <w:spacing w:before="120" w:after="120"/>
      </w:pPr>
      <w:r w:rsidRPr="005E1364">
        <w:rPr>
          <w:rStyle w:val="Strong"/>
        </w:rPr>
        <w:t xml:space="preserve">Table of Promulgated </w:t>
      </w:r>
      <w:r>
        <w:rPr>
          <w:rStyle w:val="Strong"/>
        </w:rPr>
        <w:t>40 CFR</w:t>
      </w:r>
      <w:r w:rsidRPr="005E1364">
        <w:rPr>
          <w:rStyle w:val="Strong"/>
        </w:rPr>
        <w:t xml:space="preserve"> </w:t>
      </w:r>
      <w:r>
        <w:rPr>
          <w:rStyle w:val="Strong"/>
        </w:rPr>
        <w:t>Part 63</w:t>
      </w:r>
      <w:r w:rsidRPr="005E1364">
        <w:rPr>
          <w:rStyle w:val="Strong"/>
        </w:rPr>
        <w:t xml:space="preserve"> Subparts Not Addressed on OP-REQ1</w:t>
      </w:r>
    </w:p>
    <w:tbl>
      <w:tblPr>
        <w:tblStyle w:val="TableGrid"/>
        <w:tblW w:w="10800" w:type="dxa"/>
        <w:jc w:val="center"/>
        <w:tblCellMar>
          <w:top w:w="58" w:type="dxa"/>
          <w:left w:w="58" w:type="dxa"/>
          <w:bottom w:w="58" w:type="dxa"/>
          <w:right w:w="58" w:type="dxa"/>
        </w:tblCellMar>
        <w:tblLook w:val="04A0" w:firstRow="1" w:lastRow="0" w:firstColumn="1" w:lastColumn="0" w:noHBand="0" w:noVBand="1"/>
        <w:tblDescription w:val="Table of Promulgated 30 CFR Part 63 Subparts Not addressed on OP-REQ1"/>
      </w:tblPr>
      <w:tblGrid>
        <w:gridCol w:w="2230"/>
        <w:gridCol w:w="8570"/>
      </w:tblGrid>
      <w:tr w:rsidR="005E1364" w:rsidRPr="005E1364" w:rsidTr="005B05F1">
        <w:trPr>
          <w:tblHeader/>
          <w:jc w:val="center"/>
        </w:trPr>
        <w:tc>
          <w:tcPr>
            <w:tcW w:w="2230" w:type="dxa"/>
            <w:shd w:val="clear" w:color="auto" w:fill="D9D9D9" w:themeFill="background1" w:themeFillShade="D9"/>
          </w:tcPr>
          <w:p w:rsidR="005E1364" w:rsidRPr="00283B6B" w:rsidRDefault="005E1364" w:rsidP="00B45B75">
            <w:pPr>
              <w:keepNext/>
              <w:keepLines/>
            </w:pPr>
            <w:r w:rsidRPr="00283B6B">
              <w:t>Subpart Designation</w:t>
            </w:r>
          </w:p>
        </w:tc>
        <w:tc>
          <w:tcPr>
            <w:tcW w:w="8570" w:type="dxa"/>
            <w:shd w:val="clear" w:color="auto" w:fill="D9D9D9" w:themeFill="background1" w:themeFillShade="D9"/>
          </w:tcPr>
          <w:p w:rsidR="005E1364" w:rsidRPr="00283B6B" w:rsidRDefault="005E1364" w:rsidP="00B45B75">
            <w:pPr>
              <w:keepNext/>
              <w:keepLines/>
            </w:pPr>
            <w:r>
              <w:t xml:space="preserve">Subpart </w:t>
            </w:r>
            <w:r w:rsidRPr="00283B6B">
              <w:t>Descriptive Title</w:t>
            </w:r>
          </w:p>
        </w:tc>
      </w:tr>
      <w:tr w:rsidR="005E1364" w:rsidRPr="005E1364" w:rsidTr="00FC1FFC">
        <w:trPr>
          <w:jc w:val="center"/>
        </w:trPr>
        <w:tc>
          <w:tcPr>
            <w:tcW w:w="2230" w:type="dxa"/>
          </w:tcPr>
          <w:p w:rsidR="005E1364" w:rsidRPr="005E1364" w:rsidRDefault="005E1364" w:rsidP="00B45B75">
            <w:pPr>
              <w:keepNext/>
              <w:keepLines/>
            </w:pPr>
            <w:r w:rsidRPr="005E1364">
              <w:t>Subpart CCC</w:t>
            </w:r>
          </w:p>
        </w:tc>
        <w:tc>
          <w:tcPr>
            <w:tcW w:w="8570" w:type="dxa"/>
          </w:tcPr>
          <w:p w:rsidR="005E1364" w:rsidRPr="005E1364" w:rsidRDefault="005E1364" w:rsidP="00B45B75">
            <w:pPr>
              <w:keepNext/>
              <w:keepLines/>
            </w:pPr>
            <w:r w:rsidRPr="005E1364">
              <w:t>National Emission Standards for Hazardous Air Pollutants for Steel Pickling</w:t>
            </w:r>
          </w:p>
        </w:tc>
      </w:tr>
      <w:tr w:rsidR="005E1364" w:rsidRPr="005E1364" w:rsidTr="00FC1FFC">
        <w:trPr>
          <w:jc w:val="center"/>
        </w:trPr>
        <w:tc>
          <w:tcPr>
            <w:tcW w:w="2230" w:type="dxa"/>
          </w:tcPr>
          <w:p w:rsidR="005E1364" w:rsidRPr="005E1364" w:rsidRDefault="005E1364" w:rsidP="00B45B75">
            <w:r w:rsidRPr="005E1364">
              <w:t>Subpart DDD</w:t>
            </w:r>
          </w:p>
        </w:tc>
        <w:tc>
          <w:tcPr>
            <w:tcW w:w="8570" w:type="dxa"/>
          </w:tcPr>
          <w:p w:rsidR="005E1364" w:rsidRPr="005E1364" w:rsidRDefault="005E1364" w:rsidP="00B45B75">
            <w:r w:rsidRPr="005E1364">
              <w:t>National Emission Standards for Hazardous Air Pollutants for Mineral Wool Production</w:t>
            </w:r>
          </w:p>
        </w:tc>
      </w:tr>
      <w:tr w:rsidR="005E1364" w:rsidRPr="005E1364" w:rsidTr="00FC1FFC">
        <w:trPr>
          <w:jc w:val="center"/>
        </w:trPr>
        <w:tc>
          <w:tcPr>
            <w:tcW w:w="2230" w:type="dxa"/>
          </w:tcPr>
          <w:p w:rsidR="005E1364" w:rsidRPr="005E1364" w:rsidRDefault="005E1364" w:rsidP="00B45B75">
            <w:r w:rsidRPr="005E1364">
              <w:t>Subpart EEE</w:t>
            </w:r>
          </w:p>
        </w:tc>
        <w:tc>
          <w:tcPr>
            <w:tcW w:w="8570" w:type="dxa"/>
          </w:tcPr>
          <w:p w:rsidR="005E1364" w:rsidRPr="005E1364" w:rsidRDefault="005E1364" w:rsidP="00B45B75">
            <w:r w:rsidRPr="005E1364">
              <w:t>National Emission Standards for Hazardous Air Pollutants from Hazardous Waste Combustors</w:t>
            </w:r>
          </w:p>
        </w:tc>
      </w:tr>
      <w:tr w:rsidR="005E1364" w:rsidRPr="005E1364" w:rsidTr="00FC1FFC">
        <w:trPr>
          <w:jc w:val="center"/>
        </w:trPr>
        <w:tc>
          <w:tcPr>
            <w:tcW w:w="2230" w:type="dxa"/>
          </w:tcPr>
          <w:p w:rsidR="005E1364" w:rsidRPr="005E1364" w:rsidRDefault="005E1364" w:rsidP="00B45B75">
            <w:r w:rsidRPr="005E1364">
              <w:t>Subpart GGG</w:t>
            </w:r>
          </w:p>
        </w:tc>
        <w:tc>
          <w:tcPr>
            <w:tcW w:w="8570" w:type="dxa"/>
          </w:tcPr>
          <w:p w:rsidR="005E1364" w:rsidRPr="005E1364" w:rsidRDefault="005E1364" w:rsidP="00B45B75">
            <w:r w:rsidRPr="005E1364">
              <w:t>National Emission Standards for Hazardous Air Pollutants for Pharmaceuticals Production</w:t>
            </w:r>
          </w:p>
        </w:tc>
      </w:tr>
      <w:tr w:rsidR="005E1364" w:rsidRPr="005E1364" w:rsidTr="00FC1FFC">
        <w:trPr>
          <w:jc w:val="center"/>
        </w:trPr>
        <w:tc>
          <w:tcPr>
            <w:tcW w:w="2230" w:type="dxa"/>
          </w:tcPr>
          <w:p w:rsidR="005E1364" w:rsidRPr="005E1364" w:rsidRDefault="005E1364" w:rsidP="00B45B75">
            <w:r w:rsidRPr="005E1364">
              <w:t>Subpart HHH</w:t>
            </w:r>
          </w:p>
        </w:tc>
        <w:tc>
          <w:tcPr>
            <w:tcW w:w="8570" w:type="dxa"/>
          </w:tcPr>
          <w:p w:rsidR="005E1364" w:rsidRPr="005E1364" w:rsidRDefault="005E1364" w:rsidP="00B45B75">
            <w:r w:rsidRPr="005E1364">
              <w:t>National Emission Standards for Hazardous Air Pollutants from Natural Gas Transmission and Storage Facilities</w:t>
            </w:r>
          </w:p>
        </w:tc>
      </w:tr>
      <w:tr w:rsidR="005E1364" w:rsidRPr="005E1364" w:rsidTr="00FC1FFC">
        <w:trPr>
          <w:jc w:val="center"/>
        </w:trPr>
        <w:tc>
          <w:tcPr>
            <w:tcW w:w="2230" w:type="dxa"/>
          </w:tcPr>
          <w:p w:rsidR="005E1364" w:rsidRPr="005E1364" w:rsidRDefault="005E1364" w:rsidP="00B45B75">
            <w:r w:rsidRPr="005E1364">
              <w:t>Subpart III</w:t>
            </w:r>
          </w:p>
        </w:tc>
        <w:tc>
          <w:tcPr>
            <w:tcW w:w="8570" w:type="dxa"/>
          </w:tcPr>
          <w:p w:rsidR="005E1364" w:rsidRPr="005E1364" w:rsidRDefault="005E1364" w:rsidP="00B45B75">
            <w:r w:rsidRPr="005E1364">
              <w:t>National Emission Standards for Hazardous Air Pollutants for Flexible Polyurethane Foam Production</w:t>
            </w:r>
          </w:p>
        </w:tc>
      </w:tr>
      <w:tr w:rsidR="005E1364" w:rsidRPr="005E1364" w:rsidTr="00FC1FFC">
        <w:trPr>
          <w:jc w:val="center"/>
        </w:trPr>
        <w:tc>
          <w:tcPr>
            <w:tcW w:w="2230" w:type="dxa"/>
          </w:tcPr>
          <w:p w:rsidR="005E1364" w:rsidRPr="005E1364" w:rsidRDefault="005E1364" w:rsidP="002A0A59">
            <w:pPr>
              <w:keepNext/>
              <w:keepLines/>
            </w:pPr>
            <w:r w:rsidRPr="005E1364">
              <w:t>Subpart LLL</w:t>
            </w:r>
          </w:p>
        </w:tc>
        <w:tc>
          <w:tcPr>
            <w:tcW w:w="8570" w:type="dxa"/>
          </w:tcPr>
          <w:p w:rsidR="005E1364" w:rsidRPr="005E1364" w:rsidRDefault="005E1364" w:rsidP="002A0A59">
            <w:pPr>
              <w:keepNext/>
              <w:keepLines/>
            </w:pPr>
            <w:r w:rsidRPr="005E1364">
              <w:t>National Emission Standards for Hazardous Air Pollutants for Portland Cement Manufacturing Industry</w:t>
            </w:r>
          </w:p>
        </w:tc>
      </w:tr>
      <w:tr w:rsidR="005E1364" w:rsidRPr="005E1364" w:rsidTr="00FC1FFC">
        <w:trPr>
          <w:jc w:val="center"/>
        </w:trPr>
        <w:tc>
          <w:tcPr>
            <w:tcW w:w="2230" w:type="dxa"/>
          </w:tcPr>
          <w:p w:rsidR="005E1364" w:rsidRPr="005E1364" w:rsidRDefault="005E1364" w:rsidP="00B45B75">
            <w:r w:rsidRPr="005E1364">
              <w:t>Subpart MMM</w:t>
            </w:r>
          </w:p>
        </w:tc>
        <w:tc>
          <w:tcPr>
            <w:tcW w:w="8570" w:type="dxa"/>
          </w:tcPr>
          <w:p w:rsidR="005E1364" w:rsidRPr="005E1364" w:rsidRDefault="005E1364" w:rsidP="00B45B75">
            <w:r w:rsidRPr="005E1364">
              <w:t>National Emission Standards for Hazardous Air Pollutants for Pesticide Active Ingredient Production</w:t>
            </w:r>
          </w:p>
        </w:tc>
      </w:tr>
      <w:tr w:rsidR="005E1364" w:rsidRPr="005E1364" w:rsidTr="00FC1FFC">
        <w:trPr>
          <w:jc w:val="center"/>
        </w:trPr>
        <w:tc>
          <w:tcPr>
            <w:tcW w:w="2230" w:type="dxa"/>
          </w:tcPr>
          <w:p w:rsidR="005E1364" w:rsidRPr="005E1364" w:rsidRDefault="005E1364" w:rsidP="00B45B75">
            <w:r w:rsidRPr="005E1364">
              <w:t>Subpart NNN</w:t>
            </w:r>
          </w:p>
        </w:tc>
        <w:tc>
          <w:tcPr>
            <w:tcW w:w="8570" w:type="dxa"/>
          </w:tcPr>
          <w:p w:rsidR="005E1364" w:rsidRPr="005E1364" w:rsidRDefault="005E1364" w:rsidP="00B45B75">
            <w:r w:rsidRPr="005E1364">
              <w:t>National Emission Standards for Hazardous Air Pollutants for Wool Fiberglass Manufacturing</w:t>
            </w:r>
          </w:p>
        </w:tc>
      </w:tr>
      <w:tr w:rsidR="005E1364" w:rsidRPr="005E1364" w:rsidTr="00FC1FFC">
        <w:trPr>
          <w:jc w:val="center"/>
        </w:trPr>
        <w:tc>
          <w:tcPr>
            <w:tcW w:w="2230" w:type="dxa"/>
          </w:tcPr>
          <w:p w:rsidR="005E1364" w:rsidRPr="005E1364" w:rsidRDefault="005E1364" w:rsidP="00B45B75">
            <w:r w:rsidRPr="005E1364">
              <w:t>Subpart OOO</w:t>
            </w:r>
          </w:p>
        </w:tc>
        <w:tc>
          <w:tcPr>
            <w:tcW w:w="8570" w:type="dxa"/>
          </w:tcPr>
          <w:p w:rsidR="005E1364" w:rsidRPr="005E1364" w:rsidRDefault="005E1364" w:rsidP="00B45B75">
            <w:r w:rsidRPr="005E1364">
              <w:t>National Emission Standards for Hazardous Air Pollutants: Manufacture of Amino/Phenolic Resins</w:t>
            </w:r>
          </w:p>
        </w:tc>
      </w:tr>
      <w:tr w:rsidR="005E1364" w:rsidRPr="005E1364" w:rsidTr="00FC1FFC">
        <w:trPr>
          <w:jc w:val="center"/>
        </w:trPr>
        <w:tc>
          <w:tcPr>
            <w:tcW w:w="2230" w:type="dxa"/>
          </w:tcPr>
          <w:p w:rsidR="005E1364" w:rsidRPr="005E1364" w:rsidRDefault="005E1364" w:rsidP="00B45B75">
            <w:r w:rsidRPr="005E1364">
              <w:t>Subpart PPP</w:t>
            </w:r>
          </w:p>
        </w:tc>
        <w:tc>
          <w:tcPr>
            <w:tcW w:w="8570" w:type="dxa"/>
          </w:tcPr>
          <w:p w:rsidR="005E1364" w:rsidRPr="005E1364" w:rsidRDefault="005E1364" w:rsidP="00B45B75">
            <w:r w:rsidRPr="005E1364">
              <w:t>National Emission Standards for Hazardous Air Pollutants for Polyether Polyols Production</w:t>
            </w:r>
          </w:p>
        </w:tc>
      </w:tr>
      <w:tr w:rsidR="005E1364" w:rsidRPr="005E1364" w:rsidTr="00FC1FFC">
        <w:trPr>
          <w:jc w:val="center"/>
        </w:trPr>
        <w:tc>
          <w:tcPr>
            <w:tcW w:w="2230" w:type="dxa"/>
          </w:tcPr>
          <w:p w:rsidR="005E1364" w:rsidRPr="005E1364" w:rsidRDefault="005E1364" w:rsidP="00B45B75">
            <w:r w:rsidRPr="005E1364">
              <w:t>Subpart QQQ</w:t>
            </w:r>
          </w:p>
        </w:tc>
        <w:tc>
          <w:tcPr>
            <w:tcW w:w="8570" w:type="dxa"/>
          </w:tcPr>
          <w:p w:rsidR="005E1364" w:rsidRPr="005E1364" w:rsidRDefault="005E1364" w:rsidP="00B45B75">
            <w:r w:rsidRPr="005E1364">
              <w:t>National Emission Standards for Hazardous Air Pollutants for Primary Copper</w:t>
            </w:r>
          </w:p>
        </w:tc>
      </w:tr>
      <w:tr w:rsidR="005E1364" w:rsidRPr="005E1364" w:rsidTr="00FC1FFC">
        <w:trPr>
          <w:jc w:val="center"/>
        </w:trPr>
        <w:tc>
          <w:tcPr>
            <w:tcW w:w="2230" w:type="dxa"/>
          </w:tcPr>
          <w:p w:rsidR="005E1364" w:rsidRPr="005E1364" w:rsidRDefault="005E1364" w:rsidP="00B45B75">
            <w:r w:rsidRPr="005E1364">
              <w:t>Subpart RRR</w:t>
            </w:r>
          </w:p>
        </w:tc>
        <w:tc>
          <w:tcPr>
            <w:tcW w:w="8570" w:type="dxa"/>
          </w:tcPr>
          <w:p w:rsidR="005E1364" w:rsidRPr="005E1364" w:rsidRDefault="005E1364" w:rsidP="00B45B75">
            <w:r w:rsidRPr="005E1364">
              <w:t>National Emission Standards for Hazardous Air Pollutants for Secondary Aluminum Production</w:t>
            </w:r>
          </w:p>
        </w:tc>
      </w:tr>
      <w:tr w:rsidR="005E1364" w:rsidRPr="005E1364" w:rsidTr="00FC1FFC">
        <w:trPr>
          <w:jc w:val="center"/>
        </w:trPr>
        <w:tc>
          <w:tcPr>
            <w:tcW w:w="2230" w:type="dxa"/>
          </w:tcPr>
          <w:p w:rsidR="005E1364" w:rsidRPr="005E1364" w:rsidRDefault="005E1364" w:rsidP="00B45B75">
            <w:r w:rsidRPr="005E1364">
              <w:t>Subpart TTT</w:t>
            </w:r>
          </w:p>
        </w:tc>
        <w:tc>
          <w:tcPr>
            <w:tcW w:w="8570" w:type="dxa"/>
          </w:tcPr>
          <w:p w:rsidR="005E1364" w:rsidRPr="005E1364" w:rsidRDefault="005E1364" w:rsidP="00B45B75">
            <w:r w:rsidRPr="005E1364">
              <w:t>National Emission Standards for Hazardous Air Pollutants for Primary Lead Smelting</w:t>
            </w:r>
          </w:p>
        </w:tc>
      </w:tr>
      <w:tr w:rsidR="005E1364" w:rsidRPr="005E1364" w:rsidTr="00FC1FFC">
        <w:trPr>
          <w:jc w:val="center"/>
        </w:trPr>
        <w:tc>
          <w:tcPr>
            <w:tcW w:w="2230" w:type="dxa"/>
          </w:tcPr>
          <w:p w:rsidR="005E1364" w:rsidRPr="005E1364" w:rsidRDefault="005E1364" w:rsidP="00B45B75">
            <w:r w:rsidRPr="005E1364">
              <w:t>Subpart VVV</w:t>
            </w:r>
          </w:p>
        </w:tc>
        <w:tc>
          <w:tcPr>
            <w:tcW w:w="8570" w:type="dxa"/>
          </w:tcPr>
          <w:p w:rsidR="005E1364" w:rsidRPr="005E1364" w:rsidRDefault="005E1364" w:rsidP="00B45B75">
            <w:r w:rsidRPr="005E1364">
              <w:t>National Emission Standards for Hazardous Air Pollutants: Publicly Owned Treatment Works</w:t>
            </w:r>
          </w:p>
        </w:tc>
      </w:tr>
      <w:tr w:rsidR="005E1364" w:rsidRPr="005E1364" w:rsidTr="00FC1FFC">
        <w:trPr>
          <w:jc w:val="center"/>
        </w:trPr>
        <w:tc>
          <w:tcPr>
            <w:tcW w:w="2230" w:type="dxa"/>
          </w:tcPr>
          <w:p w:rsidR="005E1364" w:rsidRPr="005E1364" w:rsidRDefault="005E1364" w:rsidP="00B45B75">
            <w:r w:rsidRPr="005E1364">
              <w:t>Subpart XXX</w:t>
            </w:r>
          </w:p>
        </w:tc>
        <w:tc>
          <w:tcPr>
            <w:tcW w:w="8570" w:type="dxa"/>
          </w:tcPr>
          <w:p w:rsidR="005E1364" w:rsidRPr="005E1364" w:rsidRDefault="005E1364" w:rsidP="00B45B75">
            <w:r w:rsidRPr="005E1364">
              <w:t>National Emission Standards for Hazardous Air Pollutants for Ferroalloys Production: Ferromanganese and Silicomanganese</w:t>
            </w:r>
          </w:p>
        </w:tc>
      </w:tr>
      <w:tr w:rsidR="005E1364" w:rsidRPr="005E1364" w:rsidTr="00FC1FFC">
        <w:trPr>
          <w:jc w:val="center"/>
        </w:trPr>
        <w:tc>
          <w:tcPr>
            <w:tcW w:w="2230" w:type="dxa"/>
          </w:tcPr>
          <w:p w:rsidR="005E1364" w:rsidRPr="005E1364" w:rsidRDefault="005E1364" w:rsidP="00B45B75">
            <w:r w:rsidRPr="005E1364">
              <w:t>Subpart CCCC</w:t>
            </w:r>
          </w:p>
        </w:tc>
        <w:tc>
          <w:tcPr>
            <w:tcW w:w="8570" w:type="dxa"/>
          </w:tcPr>
          <w:p w:rsidR="005E1364" w:rsidRPr="005E1364" w:rsidRDefault="005E1364" w:rsidP="00B45B75">
            <w:r w:rsidRPr="005E1364">
              <w:t>National Emission Standards for Hazardous Air Pollutants: Manufacturing of Nutritional Yeast</w:t>
            </w:r>
          </w:p>
        </w:tc>
      </w:tr>
      <w:tr w:rsidR="005E1364" w:rsidRPr="005E1364" w:rsidTr="00FC1FFC">
        <w:trPr>
          <w:jc w:val="center"/>
        </w:trPr>
        <w:tc>
          <w:tcPr>
            <w:tcW w:w="2230" w:type="dxa"/>
          </w:tcPr>
          <w:p w:rsidR="005E1364" w:rsidRPr="005E1364" w:rsidRDefault="005E1364" w:rsidP="00B45B75">
            <w:r w:rsidRPr="005E1364">
              <w:t>Subpart DDDD</w:t>
            </w:r>
          </w:p>
        </w:tc>
        <w:tc>
          <w:tcPr>
            <w:tcW w:w="8570" w:type="dxa"/>
          </w:tcPr>
          <w:p w:rsidR="005E1364" w:rsidRPr="005E1364" w:rsidRDefault="005E1364" w:rsidP="00B45B75">
            <w:r w:rsidRPr="005E1364">
              <w:t>National Emission Standards for Hazardous Air Pollutants: Plywood and Composite Wood Products</w:t>
            </w:r>
          </w:p>
        </w:tc>
      </w:tr>
      <w:tr w:rsidR="005E1364" w:rsidRPr="005E1364" w:rsidTr="00FC1FFC">
        <w:trPr>
          <w:jc w:val="center"/>
        </w:trPr>
        <w:tc>
          <w:tcPr>
            <w:tcW w:w="2230" w:type="dxa"/>
          </w:tcPr>
          <w:p w:rsidR="005E1364" w:rsidRPr="005E1364" w:rsidRDefault="005E1364" w:rsidP="00B45B75">
            <w:r w:rsidRPr="005E1364">
              <w:t>Subpart EEEE</w:t>
            </w:r>
          </w:p>
        </w:tc>
        <w:tc>
          <w:tcPr>
            <w:tcW w:w="8570" w:type="dxa"/>
          </w:tcPr>
          <w:p w:rsidR="005E1364" w:rsidRPr="005E1364" w:rsidRDefault="005E1364" w:rsidP="00B45B75">
            <w:r w:rsidRPr="005E1364">
              <w:t>National Emission Standards for Hazardous Air Pollutants for Organics Liquids Distribution</w:t>
            </w:r>
          </w:p>
        </w:tc>
      </w:tr>
      <w:tr w:rsidR="005E1364" w:rsidRPr="005E1364" w:rsidTr="00FC1FFC">
        <w:trPr>
          <w:jc w:val="center"/>
        </w:trPr>
        <w:tc>
          <w:tcPr>
            <w:tcW w:w="2230" w:type="dxa"/>
          </w:tcPr>
          <w:p w:rsidR="005E1364" w:rsidRPr="005E1364" w:rsidRDefault="005E1364" w:rsidP="00B45B75">
            <w:r w:rsidRPr="005E1364">
              <w:lastRenderedPageBreak/>
              <w:t>Subpart HHHH</w:t>
            </w:r>
          </w:p>
        </w:tc>
        <w:tc>
          <w:tcPr>
            <w:tcW w:w="8570" w:type="dxa"/>
          </w:tcPr>
          <w:p w:rsidR="005E1364" w:rsidRPr="005E1364" w:rsidRDefault="005E1364" w:rsidP="00B45B75">
            <w:r w:rsidRPr="005E1364">
              <w:t>National Emission Standards for Hazardous Air Pollutants for Wet-Formed Fiberglass Mat Production</w:t>
            </w:r>
          </w:p>
        </w:tc>
      </w:tr>
      <w:tr w:rsidR="005E1364" w:rsidRPr="005E1364" w:rsidTr="00FC1FFC">
        <w:trPr>
          <w:jc w:val="center"/>
        </w:trPr>
        <w:tc>
          <w:tcPr>
            <w:tcW w:w="2230" w:type="dxa"/>
          </w:tcPr>
          <w:p w:rsidR="005E1364" w:rsidRPr="005E1364" w:rsidRDefault="005E1364" w:rsidP="00B45B75">
            <w:r w:rsidRPr="005E1364">
              <w:t>Subpart IIII</w:t>
            </w:r>
          </w:p>
        </w:tc>
        <w:tc>
          <w:tcPr>
            <w:tcW w:w="8570" w:type="dxa"/>
          </w:tcPr>
          <w:p w:rsidR="005E1364" w:rsidRPr="005E1364" w:rsidRDefault="005E1364" w:rsidP="00B45B75">
            <w:r w:rsidRPr="005E1364">
              <w:t>National Emission Standards for Hazardous Air Pollutants: Surface Coating of Automobiles and Light-Duty Trucks</w:t>
            </w:r>
          </w:p>
        </w:tc>
      </w:tr>
      <w:tr w:rsidR="005E1364" w:rsidRPr="005E1364" w:rsidTr="00FC1FFC">
        <w:trPr>
          <w:jc w:val="center"/>
        </w:trPr>
        <w:tc>
          <w:tcPr>
            <w:tcW w:w="2230" w:type="dxa"/>
          </w:tcPr>
          <w:p w:rsidR="005E1364" w:rsidRPr="005E1364" w:rsidRDefault="005E1364" w:rsidP="00B45B75">
            <w:r w:rsidRPr="005E1364">
              <w:t>Subpart JJJJ</w:t>
            </w:r>
          </w:p>
        </w:tc>
        <w:tc>
          <w:tcPr>
            <w:tcW w:w="8570" w:type="dxa"/>
          </w:tcPr>
          <w:p w:rsidR="005E1364" w:rsidRPr="005E1364" w:rsidRDefault="005E1364" w:rsidP="00B45B75">
            <w:r w:rsidRPr="005E1364">
              <w:t>National Emission Standards for Hazardous Air Pollutants: Paper and Other Web Coating</w:t>
            </w:r>
          </w:p>
        </w:tc>
      </w:tr>
      <w:tr w:rsidR="005E1364" w:rsidRPr="005E1364" w:rsidTr="00FC1FFC">
        <w:trPr>
          <w:jc w:val="center"/>
        </w:trPr>
        <w:tc>
          <w:tcPr>
            <w:tcW w:w="2230" w:type="dxa"/>
          </w:tcPr>
          <w:p w:rsidR="005E1364" w:rsidRPr="005E1364" w:rsidRDefault="005E1364" w:rsidP="00B45B75">
            <w:r w:rsidRPr="005E1364">
              <w:t>Subpart KKKK</w:t>
            </w:r>
          </w:p>
        </w:tc>
        <w:tc>
          <w:tcPr>
            <w:tcW w:w="8570" w:type="dxa"/>
          </w:tcPr>
          <w:p w:rsidR="005E1364" w:rsidRPr="005E1364" w:rsidRDefault="005E1364" w:rsidP="00B45B75">
            <w:r w:rsidRPr="005E1364">
              <w:t>National Emission Standards for Hazardous Air Pollutants for Surface Coating of Metal Cans</w:t>
            </w:r>
          </w:p>
        </w:tc>
      </w:tr>
      <w:tr w:rsidR="005E1364" w:rsidRPr="005E1364" w:rsidTr="00FC1FFC">
        <w:trPr>
          <w:jc w:val="center"/>
        </w:trPr>
        <w:tc>
          <w:tcPr>
            <w:tcW w:w="2230" w:type="dxa"/>
          </w:tcPr>
          <w:p w:rsidR="005E1364" w:rsidRPr="005E1364" w:rsidRDefault="005E1364" w:rsidP="00B45B75">
            <w:r w:rsidRPr="005E1364">
              <w:t>Subpart MMMM</w:t>
            </w:r>
          </w:p>
        </w:tc>
        <w:tc>
          <w:tcPr>
            <w:tcW w:w="8570" w:type="dxa"/>
          </w:tcPr>
          <w:p w:rsidR="005E1364" w:rsidRPr="005E1364" w:rsidRDefault="005E1364" w:rsidP="00B45B75">
            <w:r w:rsidRPr="005E1364">
              <w:t>National Emission Standards for Hazardous Air Pollutants for Surface Coating of Miscellaneous Metal Parts and Products</w:t>
            </w:r>
          </w:p>
        </w:tc>
      </w:tr>
      <w:tr w:rsidR="005E1364" w:rsidRPr="005E1364" w:rsidTr="00FC1FFC">
        <w:trPr>
          <w:jc w:val="center"/>
        </w:trPr>
        <w:tc>
          <w:tcPr>
            <w:tcW w:w="2230" w:type="dxa"/>
          </w:tcPr>
          <w:p w:rsidR="005E1364" w:rsidRPr="005E1364" w:rsidRDefault="005E1364" w:rsidP="00B45B75">
            <w:r w:rsidRPr="005E1364">
              <w:t>Subpart NNNN</w:t>
            </w:r>
          </w:p>
        </w:tc>
        <w:tc>
          <w:tcPr>
            <w:tcW w:w="8570" w:type="dxa"/>
          </w:tcPr>
          <w:p w:rsidR="005E1364" w:rsidRPr="005E1364" w:rsidRDefault="005E1364" w:rsidP="00B45B75">
            <w:r w:rsidRPr="005E1364">
              <w:t>National Emission Standards for Hazardous Air Pollutants: Surface Coating of Large Appliances</w:t>
            </w:r>
          </w:p>
        </w:tc>
      </w:tr>
      <w:tr w:rsidR="005E1364" w:rsidRPr="005E1364" w:rsidTr="00FC1FFC">
        <w:trPr>
          <w:jc w:val="center"/>
        </w:trPr>
        <w:tc>
          <w:tcPr>
            <w:tcW w:w="2230" w:type="dxa"/>
          </w:tcPr>
          <w:p w:rsidR="005E1364" w:rsidRPr="005E1364" w:rsidRDefault="005E1364" w:rsidP="00B45B75">
            <w:r w:rsidRPr="005E1364">
              <w:t>Subpart OOOO</w:t>
            </w:r>
          </w:p>
        </w:tc>
        <w:tc>
          <w:tcPr>
            <w:tcW w:w="8570" w:type="dxa"/>
          </w:tcPr>
          <w:p w:rsidR="005E1364" w:rsidRPr="005E1364" w:rsidRDefault="005E1364" w:rsidP="00B45B75">
            <w:r w:rsidRPr="005E1364">
              <w:t>National Emission Standards for Hazardous Air Pollutants: Printing, Coating, and Dyeing of Fabrics and Other Textiles</w:t>
            </w:r>
          </w:p>
        </w:tc>
      </w:tr>
      <w:tr w:rsidR="005E1364" w:rsidRPr="005E1364" w:rsidTr="00FC1FFC">
        <w:trPr>
          <w:jc w:val="center"/>
        </w:trPr>
        <w:tc>
          <w:tcPr>
            <w:tcW w:w="2230" w:type="dxa"/>
          </w:tcPr>
          <w:p w:rsidR="005E1364" w:rsidRPr="005E1364" w:rsidRDefault="005E1364" w:rsidP="00B45B75">
            <w:r w:rsidRPr="005E1364">
              <w:t>Subpart PPPP</w:t>
            </w:r>
          </w:p>
        </w:tc>
        <w:tc>
          <w:tcPr>
            <w:tcW w:w="8570" w:type="dxa"/>
          </w:tcPr>
          <w:p w:rsidR="005E1364" w:rsidRPr="005E1364" w:rsidRDefault="005E1364" w:rsidP="00B45B75">
            <w:r w:rsidRPr="005E1364">
              <w:t>National Emission Standards for Hazardous Air Pollutants for Surface Coating of Plastic Parts</w:t>
            </w:r>
          </w:p>
        </w:tc>
      </w:tr>
      <w:tr w:rsidR="005E1364" w:rsidRPr="005E1364" w:rsidTr="00FC1FFC">
        <w:trPr>
          <w:jc w:val="center"/>
        </w:trPr>
        <w:tc>
          <w:tcPr>
            <w:tcW w:w="2230" w:type="dxa"/>
          </w:tcPr>
          <w:p w:rsidR="005E1364" w:rsidRPr="005E1364" w:rsidRDefault="005E1364" w:rsidP="00B45B75">
            <w:r w:rsidRPr="005E1364">
              <w:t>Subpart QQQQ</w:t>
            </w:r>
          </w:p>
        </w:tc>
        <w:tc>
          <w:tcPr>
            <w:tcW w:w="8570" w:type="dxa"/>
          </w:tcPr>
          <w:p w:rsidR="005E1364" w:rsidRPr="005E1364" w:rsidRDefault="005E1364" w:rsidP="00B45B75">
            <w:r w:rsidRPr="005E1364">
              <w:t>National Emission Standards for Hazardous Air Pollutants: Surface Coating of Wood Building Products</w:t>
            </w:r>
          </w:p>
        </w:tc>
      </w:tr>
      <w:tr w:rsidR="005E1364" w:rsidRPr="005E1364" w:rsidTr="00FC1FFC">
        <w:trPr>
          <w:jc w:val="center"/>
        </w:trPr>
        <w:tc>
          <w:tcPr>
            <w:tcW w:w="2230" w:type="dxa"/>
          </w:tcPr>
          <w:p w:rsidR="005E1364" w:rsidRPr="005E1364" w:rsidRDefault="005E1364" w:rsidP="00B45B75">
            <w:r w:rsidRPr="005E1364">
              <w:t>Subpart RRRR</w:t>
            </w:r>
          </w:p>
        </w:tc>
        <w:tc>
          <w:tcPr>
            <w:tcW w:w="8570" w:type="dxa"/>
          </w:tcPr>
          <w:p w:rsidR="005E1364" w:rsidRPr="005E1364" w:rsidRDefault="005E1364" w:rsidP="00B45B75">
            <w:r w:rsidRPr="005E1364">
              <w:t>National Emission Standards for Hazardous Air Pollutants: Surface Coating of Metal Furniture</w:t>
            </w:r>
          </w:p>
        </w:tc>
      </w:tr>
      <w:tr w:rsidR="005E1364" w:rsidRPr="005E1364" w:rsidTr="00FC1FFC">
        <w:trPr>
          <w:jc w:val="center"/>
        </w:trPr>
        <w:tc>
          <w:tcPr>
            <w:tcW w:w="2230" w:type="dxa"/>
          </w:tcPr>
          <w:p w:rsidR="005E1364" w:rsidRPr="005E1364" w:rsidRDefault="005E1364" w:rsidP="00B45B75">
            <w:r w:rsidRPr="005E1364">
              <w:t>Subpart SSSS</w:t>
            </w:r>
          </w:p>
        </w:tc>
        <w:tc>
          <w:tcPr>
            <w:tcW w:w="8570" w:type="dxa"/>
          </w:tcPr>
          <w:p w:rsidR="005E1364" w:rsidRPr="005E1364" w:rsidRDefault="005E1364" w:rsidP="00B45B75">
            <w:r w:rsidRPr="005E1364">
              <w:t>National Emission Standards for Hazardous Air Pollutants: Surface Coating of Metal Coil</w:t>
            </w:r>
          </w:p>
        </w:tc>
      </w:tr>
      <w:tr w:rsidR="005E1364" w:rsidRPr="005E1364" w:rsidTr="00FC1FFC">
        <w:trPr>
          <w:jc w:val="center"/>
        </w:trPr>
        <w:tc>
          <w:tcPr>
            <w:tcW w:w="2230" w:type="dxa"/>
          </w:tcPr>
          <w:p w:rsidR="005E1364" w:rsidRPr="005E1364" w:rsidRDefault="005E1364" w:rsidP="00B45B75">
            <w:r w:rsidRPr="005E1364">
              <w:t>Subpart TTTT</w:t>
            </w:r>
          </w:p>
        </w:tc>
        <w:tc>
          <w:tcPr>
            <w:tcW w:w="8570" w:type="dxa"/>
          </w:tcPr>
          <w:p w:rsidR="005E1364" w:rsidRPr="005E1364" w:rsidRDefault="005E1364" w:rsidP="00B45B75">
            <w:r w:rsidRPr="005E1364">
              <w:t>National Emission Standards for Hazardous Air Pollutants for Leather Finishing Operations</w:t>
            </w:r>
          </w:p>
        </w:tc>
      </w:tr>
      <w:tr w:rsidR="005E1364" w:rsidRPr="005E1364" w:rsidTr="00FC1FFC">
        <w:trPr>
          <w:jc w:val="center"/>
        </w:trPr>
        <w:tc>
          <w:tcPr>
            <w:tcW w:w="2230" w:type="dxa"/>
          </w:tcPr>
          <w:p w:rsidR="005E1364" w:rsidRPr="005E1364" w:rsidRDefault="005E1364" w:rsidP="00B45B75">
            <w:r w:rsidRPr="005E1364">
              <w:t>Subpart UUUU</w:t>
            </w:r>
          </w:p>
        </w:tc>
        <w:tc>
          <w:tcPr>
            <w:tcW w:w="8570" w:type="dxa"/>
          </w:tcPr>
          <w:p w:rsidR="005E1364" w:rsidRPr="005E1364" w:rsidRDefault="005E1364" w:rsidP="00B45B75">
            <w:r w:rsidRPr="005E1364">
              <w:t>National Emission Standards for Hazardous Air Pollutants: Cellulose Products Manufacturing</w:t>
            </w:r>
          </w:p>
        </w:tc>
      </w:tr>
      <w:tr w:rsidR="005E1364" w:rsidRPr="005E1364" w:rsidTr="00FC1FFC">
        <w:trPr>
          <w:jc w:val="center"/>
        </w:trPr>
        <w:tc>
          <w:tcPr>
            <w:tcW w:w="2230" w:type="dxa"/>
          </w:tcPr>
          <w:p w:rsidR="005E1364" w:rsidRPr="005E1364" w:rsidRDefault="005E1364" w:rsidP="00B45B75">
            <w:r w:rsidRPr="005E1364">
              <w:t>Subpart VVVV</w:t>
            </w:r>
          </w:p>
        </w:tc>
        <w:tc>
          <w:tcPr>
            <w:tcW w:w="8570" w:type="dxa"/>
          </w:tcPr>
          <w:p w:rsidR="005E1364" w:rsidRPr="005E1364" w:rsidRDefault="005E1364" w:rsidP="00B45B75">
            <w:r w:rsidRPr="005E1364">
              <w:t>National Emission Standards for Hazardous Air Pollutants for Boat Manufacturing</w:t>
            </w:r>
          </w:p>
        </w:tc>
      </w:tr>
      <w:tr w:rsidR="005E1364" w:rsidRPr="005E1364" w:rsidTr="00FC1FFC">
        <w:trPr>
          <w:jc w:val="center"/>
        </w:trPr>
        <w:tc>
          <w:tcPr>
            <w:tcW w:w="2230" w:type="dxa"/>
          </w:tcPr>
          <w:p w:rsidR="005E1364" w:rsidRPr="005E1364" w:rsidRDefault="005E1364" w:rsidP="00B45B75">
            <w:r w:rsidRPr="005E1364">
              <w:t>Subpart WWWW</w:t>
            </w:r>
          </w:p>
        </w:tc>
        <w:tc>
          <w:tcPr>
            <w:tcW w:w="8570" w:type="dxa"/>
          </w:tcPr>
          <w:p w:rsidR="005E1364" w:rsidRPr="005E1364" w:rsidRDefault="005E1364" w:rsidP="00B45B75">
            <w:r w:rsidRPr="005E1364">
              <w:t>National Emission Standards for Hazardous Air Pollutants: Reinforced Plastic Composites Production</w:t>
            </w:r>
          </w:p>
        </w:tc>
      </w:tr>
      <w:tr w:rsidR="005E1364" w:rsidRPr="005E1364" w:rsidTr="00FC1FFC">
        <w:trPr>
          <w:jc w:val="center"/>
        </w:trPr>
        <w:tc>
          <w:tcPr>
            <w:tcW w:w="2230" w:type="dxa"/>
          </w:tcPr>
          <w:p w:rsidR="005E1364" w:rsidRPr="005E1364" w:rsidRDefault="005E1364" w:rsidP="00B45B75">
            <w:r w:rsidRPr="005E1364">
              <w:t>Subpart XXXX</w:t>
            </w:r>
          </w:p>
        </w:tc>
        <w:tc>
          <w:tcPr>
            <w:tcW w:w="8570" w:type="dxa"/>
          </w:tcPr>
          <w:p w:rsidR="005E1364" w:rsidRPr="005E1364" w:rsidRDefault="005E1364" w:rsidP="00B45B75">
            <w:r w:rsidRPr="005E1364">
              <w:t>National Emission Standards for Hazardous Air Pollutants: Rubber Tire Manufacturing</w:t>
            </w:r>
          </w:p>
        </w:tc>
      </w:tr>
      <w:tr w:rsidR="005E1364" w:rsidRPr="005E1364" w:rsidTr="00FC1FFC">
        <w:trPr>
          <w:jc w:val="center"/>
        </w:trPr>
        <w:tc>
          <w:tcPr>
            <w:tcW w:w="2230" w:type="dxa"/>
          </w:tcPr>
          <w:p w:rsidR="005E1364" w:rsidRPr="005E1364" w:rsidRDefault="005E1364" w:rsidP="00B45B75">
            <w:r w:rsidRPr="005E1364">
              <w:t>Subpart YYYY</w:t>
            </w:r>
          </w:p>
        </w:tc>
        <w:tc>
          <w:tcPr>
            <w:tcW w:w="8570" w:type="dxa"/>
          </w:tcPr>
          <w:p w:rsidR="005E1364" w:rsidRPr="005E1364" w:rsidRDefault="005E1364" w:rsidP="00B45B75">
            <w:r w:rsidRPr="005E1364">
              <w:t>National Emission Standards for Hazardous Air Pollutants for Combustion Turbines</w:t>
            </w:r>
          </w:p>
        </w:tc>
      </w:tr>
      <w:tr w:rsidR="005E1364" w:rsidRPr="005E1364" w:rsidTr="00FC1FFC">
        <w:trPr>
          <w:jc w:val="center"/>
        </w:trPr>
        <w:tc>
          <w:tcPr>
            <w:tcW w:w="2230" w:type="dxa"/>
          </w:tcPr>
          <w:p w:rsidR="005E1364" w:rsidRPr="005E1364" w:rsidRDefault="005E1364" w:rsidP="00B45B75">
            <w:r w:rsidRPr="005E1364">
              <w:t>Subpart ZZZZ</w:t>
            </w:r>
          </w:p>
        </w:tc>
        <w:tc>
          <w:tcPr>
            <w:tcW w:w="8570" w:type="dxa"/>
          </w:tcPr>
          <w:p w:rsidR="005E1364" w:rsidRPr="005E1364" w:rsidRDefault="005E1364" w:rsidP="00B45B75">
            <w:r w:rsidRPr="005E1364">
              <w:t>National Emission Standards for Hazardous Air Pollutants for Reciprocating Internal Combustion Engines</w:t>
            </w:r>
          </w:p>
        </w:tc>
      </w:tr>
      <w:tr w:rsidR="005E1364" w:rsidRPr="005E1364" w:rsidTr="00FC1FFC">
        <w:trPr>
          <w:jc w:val="center"/>
        </w:trPr>
        <w:tc>
          <w:tcPr>
            <w:tcW w:w="2230" w:type="dxa"/>
          </w:tcPr>
          <w:p w:rsidR="005E1364" w:rsidRPr="005E1364" w:rsidRDefault="005E1364" w:rsidP="00B45B75">
            <w:r w:rsidRPr="005E1364">
              <w:t>Subpart AAAAA</w:t>
            </w:r>
          </w:p>
        </w:tc>
        <w:tc>
          <w:tcPr>
            <w:tcW w:w="8570" w:type="dxa"/>
          </w:tcPr>
          <w:p w:rsidR="005E1364" w:rsidRPr="005E1364" w:rsidRDefault="005E1364" w:rsidP="00B45B75">
            <w:r w:rsidRPr="005E1364">
              <w:t>National Emission Standards for Hazardous Air Pollutants for Lime Manufacturing</w:t>
            </w:r>
          </w:p>
        </w:tc>
      </w:tr>
      <w:tr w:rsidR="005E1364" w:rsidRPr="005E1364" w:rsidTr="00FC1FFC">
        <w:trPr>
          <w:jc w:val="center"/>
        </w:trPr>
        <w:tc>
          <w:tcPr>
            <w:tcW w:w="2230" w:type="dxa"/>
          </w:tcPr>
          <w:p w:rsidR="005E1364" w:rsidRPr="005E1364" w:rsidRDefault="005E1364" w:rsidP="00B45B75">
            <w:r w:rsidRPr="005E1364">
              <w:t>Subpart BBBBB</w:t>
            </w:r>
          </w:p>
        </w:tc>
        <w:tc>
          <w:tcPr>
            <w:tcW w:w="8570" w:type="dxa"/>
          </w:tcPr>
          <w:p w:rsidR="005E1364" w:rsidRPr="005E1364" w:rsidRDefault="005E1364" w:rsidP="00B45B75">
            <w:r w:rsidRPr="005E1364">
              <w:t>National Emission Standards for Hazardous Air Pollutants for Semiconductor Manufacturing</w:t>
            </w:r>
          </w:p>
        </w:tc>
      </w:tr>
      <w:tr w:rsidR="005E1364" w:rsidRPr="005E1364" w:rsidTr="00FC1FFC">
        <w:trPr>
          <w:jc w:val="center"/>
        </w:trPr>
        <w:tc>
          <w:tcPr>
            <w:tcW w:w="2230" w:type="dxa"/>
          </w:tcPr>
          <w:p w:rsidR="005E1364" w:rsidRPr="005E1364" w:rsidRDefault="005E1364" w:rsidP="00B45B75">
            <w:r w:rsidRPr="005E1364">
              <w:t>Subpart CCCCC</w:t>
            </w:r>
          </w:p>
        </w:tc>
        <w:tc>
          <w:tcPr>
            <w:tcW w:w="8570" w:type="dxa"/>
          </w:tcPr>
          <w:p w:rsidR="005E1364" w:rsidRPr="005E1364" w:rsidRDefault="005E1364" w:rsidP="00B45B75">
            <w:r w:rsidRPr="005E1364">
              <w:t>National Emission Standards for Hazardous Air Pollutants for Coke Ovens: Pushing, Quenching, and Battery Stacks</w:t>
            </w:r>
          </w:p>
        </w:tc>
      </w:tr>
      <w:tr w:rsidR="005E1364" w:rsidRPr="005E1364" w:rsidTr="00FC1FFC">
        <w:trPr>
          <w:jc w:val="center"/>
        </w:trPr>
        <w:tc>
          <w:tcPr>
            <w:tcW w:w="2230" w:type="dxa"/>
          </w:tcPr>
          <w:p w:rsidR="005E1364" w:rsidRPr="005E1364" w:rsidRDefault="005E1364" w:rsidP="00B45B75">
            <w:r w:rsidRPr="005E1364">
              <w:t>Subpart DDDDD</w:t>
            </w:r>
          </w:p>
        </w:tc>
        <w:tc>
          <w:tcPr>
            <w:tcW w:w="8570" w:type="dxa"/>
          </w:tcPr>
          <w:p w:rsidR="005E1364" w:rsidRPr="005E1364" w:rsidRDefault="005E1364" w:rsidP="00B45B75">
            <w:r w:rsidRPr="005E1364">
              <w:t>National Emission Standards for Hazardous Air Pollutants for Industrial, Commercial, and Institutional Boilers and Process Heaters</w:t>
            </w:r>
          </w:p>
        </w:tc>
      </w:tr>
      <w:tr w:rsidR="005E1364" w:rsidRPr="005E1364" w:rsidTr="00FC1FFC">
        <w:trPr>
          <w:jc w:val="center"/>
        </w:trPr>
        <w:tc>
          <w:tcPr>
            <w:tcW w:w="2230" w:type="dxa"/>
          </w:tcPr>
          <w:p w:rsidR="005E1364" w:rsidRPr="005E1364" w:rsidRDefault="005E1364" w:rsidP="00B45B75">
            <w:r w:rsidRPr="005E1364">
              <w:t>Subpart EEEEE</w:t>
            </w:r>
          </w:p>
        </w:tc>
        <w:tc>
          <w:tcPr>
            <w:tcW w:w="8570" w:type="dxa"/>
          </w:tcPr>
          <w:p w:rsidR="005E1364" w:rsidRPr="005E1364" w:rsidRDefault="005E1364" w:rsidP="00B45B75">
            <w:r w:rsidRPr="005E1364">
              <w:t>National Emission Standards for Hazardous Air Pollutants for Iron and Steel Foundries</w:t>
            </w:r>
          </w:p>
        </w:tc>
      </w:tr>
      <w:tr w:rsidR="005E1364" w:rsidRPr="005E1364" w:rsidTr="00FC1FFC">
        <w:trPr>
          <w:jc w:val="center"/>
        </w:trPr>
        <w:tc>
          <w:tcPr>
            <w:tcW w:w="2230" w:type="dxa"/>
          </w:tcPr>
          <w:p w:rsidR="005E1364" w:rsidRPr="005E1364" w:rsidRDefault="005E1364" w:rsidP="00B45B75">
            <w:r w:rsidRPr="005E1364">
              <w:t>Subpart FFFFF</w:t>
            </w:r>
          </w:p>
        </w:tc>
        <w:tc>
          <w:tcPr>
            <w:tcW w:w="8570" w:type="dxa"/>
          </w:tcPr>
          <w:p w:rsidR="005E1364" w:rsidRPr="005E1364" w:rsidRDefault="005E1364" w:rsidP="00B45B75">
            <w:r w:rsidRPr="005E1364">
              <w:t>National Emission Standards for Hazardous Air Pollutants: Integrated Iron and Steel Manufacturing</w:t>
            </w:r>
          </w:p>
        </w:tc>
      </w:tr>
      <w:tr w:rsidR="005E1364" w:rsidRPr="005E1364" w:rsidTr="00FC1FFC">
        <w:trPr>
          <w:jc w:val="center"/>
        </w:trPr>
        <w:tc>
          <w:tcPr>
            <w:tcW w:w="2230" w:type="dxa"/>
          </w:tcPr>
          <w:p w:rsidR="005E1364" w:rsidRPr="005E1364" w:rsidRDefault="005E1364" w:rsidP="00B45B75">
            <w:r w:rsidRPr="005E1364">
              <w:t>Subpart HHHHH</w:t>
            </w:r>
          </w:p>
        </w:tc>
        <w:tc>
          <w:tcPr>
            <w:tcW w:w="8570" w:type="dxa"/>
          </w:tcPr>
          <w:p w:rsidR="005E1364" w:rsidRPr="005E1364" w:rsidRDefault="005E1364" w:rsidP="00B45B75">
            <w:r w:rsidRPr="005E1364">
              <w:t>National Emission Standards for Hazardous Air Pollutants for Miscellaneous Coating Manufacturing</w:t>
            </w:r>
          </w:p>
        </w:tc>
      </w:tr>
      <w:tr w:rsidR="005E1364" w:rsidRPr="005E1364" w:rsidTr="00FC1FFC">
        <w:trPr>
          <w:jc w:val="center"/>
        </w:trPr>
        <w:tc>
          <w:tcPr>
            <w:tcW w:w="2230" w:type="dxa"/>
          </w:tcPr>
          <w:p w:rsidR="005E1364" w:rsidRPr="005E1364" w:rsidRDefault="005E1364" w:rsidP="00B45B75">
            <w:r w:rsidRPr="005E1364">
              <w:lastRenderedPageBreak/>
              <w:t>Subpart IIIII</w:t>
            </w:r>
          </w:p>
        </w:tc>
        <w:tc>
          <w:tcPr>
            <w:tcW w:w="8570" w:type="dxa"/>
          </w:tcPr>
          <w:p w:rsidR="005E1364" w:rsidRPr="005E1364" w:rsidRDefault="005E1364" w:rsidP="00B45B75">
            <w:r w:rsidRPr="005E1364">
              <w:t>National Emission Standards for Hazardous Air Pollutants for Mercury Cell Chlor-Alkali Plants</w:t>
            </w:r>
          </w:p>
        </w:tc>
      </w:tr>
      <w:tr w:rsidR="005E1364" w:rsidRPr="005E1364" w:rsidTr="00FC1FFC">
        <w:trPr>
          <w:jc w:val="center"/>
        </w:trPr>
        <w:tc>
          <w:tcPr>
            <w:tcW w:w="2230" w:type="dxa"/>
          </w:tcPr>
          <w:p w:rsidR="005E1364" w:rsidRPr="005E1364" w:rsidRDefault="005E1364" w:rsidP="00B45B75">
            <w:r w:rsidRPr="005E1364">
              <w:t>Subpart LLLLL</w:t>
            </w:r>
          </w:p>
        </w:tc>
        <w:tc>
          <w:tcPr>
            <w:tcW w:w="8570" w:type="dxa"/>
          </w:tcPr>
          <w:p w:rsidR="005E1364" w:rsidRPr="005E1364" w:rsidRDefault="005E1364" w:rsidP="00B45B75">
            <w:r w:rsidRPr="005E1364">
              <w:t>National Emission Standards for Hazardous Air Pollutants: Asphalt Processing and Asphalt Roofing Manufacturing</w:t>
            </w:r>
          </w:p>
        </w:tc>
      </w:tr>
      <w:tr w:rsidR="005E1364" w:rsidRPr="005E1364" w:rsidTr="00FC1FFC">
        <w:trPr>
          <w:jc w:val="center"/>
        </w:trPr>
        <w:tc>
          <w:tcPr>
            <w:tcW w:w="2230" w:type="dxa"/>
          </w:tcPr>
          <w:p w:rsidR="005E1364" w:rsidRPr="005E1364" w:rsidRDefault="005E1364" w:rsidP="00B45B75">
            <w:r w:rsidRPr="005E1364">
              <w:t>Subpart MMMMM</w:t>
            </w:r>
          </w:p>
        </w:tc>
        <w:tc>
          <w:tcPr>
            <w:tcW w:w="8570" w:type="dxa"/>
          </w:tcPr>
          <w:p w:rsidR="005E1364" w:rsidRPr="005E1364" w:rsidRDefault="005E1364" w:rsidP="00B45B75">
            <w:r w:rsidRPr="005E1364">
              <w:t>National Emission Standards for Hazardous Air Pollutants: Flexible Polyurethane Foam Fabrication Operations</w:t>
            </w:r>
          </w:p>
        </w:tc>
      </w:tr>
      <w:tr w:rsidR="005E1364" w:rsidRPr="005E1364" w:rsidTr="00FC1FFC">
        <w:trPr>
          <w:jc w:val="center"/>
        </w:trPr>
        <w:tc>
          <w:tcPr>
            <w:tcW w:w="2230" w:type="dxa"/>
          </w:tcPr>
          <w:p w:rsidR="005E1364" w:rsidRPr="005E1364" w:rsidRDefault="005E1364" w:rsidP="00B45B75">
            <w:r w:rsidRPr="005E1364">
              <w:t>Subpart NNNNN</w:t>
            </w:r>
          </w:p>
        </w:tc>
        <w:tc>
          <w:tcPr>
            <w:tcW w:w="8570" w:type="dxa"/>
          </w:tcPr>
          <w:p w:rsidR="005E1364" w:rsidRPr="005E1364" w:rsidRDefault="005E1364" w:rsidP="00B45B75">
            <w:r w:rsidRPr="005E1364">
              <w:t>National Emission Standards for Hazardous Air Pollutants: Hydrochloric Acid Production</w:t>
            </w:r>
          </w:p>
        </w:tc>
      </w:tr>
      <w:tr w:rsidR="005E1364" w:rsidRPr="005E1364" w:rsidTr="00FC1FFC">
        <w:trPr>
          <w:jc w:val="center"/>
        </w:trPr>
        <w:tc>
          <w:tcPr>
            <w:tcW w:w="2230" w:type="dxa"/>
          </w:tcPr>
          <w:p w:rsidR="005E1364" w:rsidRPr="005E1364" w:rsidRDefault="005E1364" w:rsidP="00B45B75">
            <w:r w:rsidRPr="005E1364">
              <w:t>Subpart PPPPP</w:t>
            </w:r>
          </w:p>
        </w:tc>
        <w:tc>
          <w:tcPr>
            <w:tcW w:w="8570" w:type="dxa"/>
          </w:tcPr>
          <w:p w:rsidR="005E1364" w:rsidRPr="005E1364" w:rsidRDefault="005E1364" w:rsidP="00B45B75">
            <w:r w:rsidRPr="005E1364">
              <w:t>National Emission Standards for Hazardous Air Pollutants: Engine Test Cells/Stands</w:t>
            </w:r>
          </w:p>
        </w:tc>
      </w:tr>
      <w:tr w:rsidR="005E1364" w:rsidRPr="005E1364" w:rsidTr="00FC1FFC">
        <w:trPr>
          <w:jc w:val="center"/>
        </w:trPr>
        <w:tc>
          <w:tcPr>
            <w:tcW w:w="2230" w:type="dxa"/>
          </w:tcPr>
          <w:p w:rsidR="005E1364" w:rsidRPr="005E1364" w:rsidRDefault="005E1364" w:rsidP="00B45B75">
            <w:r w:rsidRPr="005E1364">
              <w:t>Subpart QQQQQ</w:t>
            </w:r>
          </w:p>
        </w:tc>
        <w:tc>
          <w:tcPr>
            <w:tcW w:w="8570" w:type="dxa"/>
          </w:tcPr>
          <w:p w:rsidR="005E1364" w:rsidRPr="005E1364" w:rsidRDefault="005E1364" w:rsidP="00B45B75">
            <w:r w:rsidRPr="005E1364">
              <w:t>National Emission Standards for Hazardous Air Pollutants for Friction Materials Manufacturing Facilities</w:t>
            </w:r>
          </w:p>
        </w:tc>
      </w:tr>
      <w:tr w:rsidR="005E1364" w:rsidRPr="005E1364" w:rsidTr="00FC1FFC">
        <w:trPr>
          <w:jc w:val="center"/>
        </w:trPr>
        <w:tc>
          <w:tcPr>
            <w:tcW w:w="2230" w:type="dxa"/>
          </w:tcPr>
          <w:p w:rsidR="005E1364" w:rsidRPr="005E1364" w:rsidRDefault="005E1364" w:rsidP="00B45B75">
            <w:r w:rsidRPr="005E1364">
              <w:t>Subpart RRRRR</w:t>
            </w:r>
          </w:p>
        </w:tc>
        <w:tc>
          <w:tcPr>
            <w:tcW w:w="8570" w:type="dxa"/>
          </w:tcPr>
          <w:p w:rsidR="005E1364" w:rsidRPr="005E1364" w:rsidRDefault="005E1364" w:rsidP="00B45B75">
            <w:r w:rsidRPr="005E1364">
              <w:t>National Emission Standards for Hazardous Air Pollutants for Taconite Ore Processing</w:t>
            </w:r>
          </w:p>
        </w:tc>
      </w:tr>
      <w:tr w:rsidR="005E1364" w:rsidRPr="005E1364" w:rsidTr="00FC1FFC">
        <w:trPr>
          <w:jc w:val="center"/>
        </w:trPr>
        <w:tc>
          <w:tcPr>
            <w:tcW w:w="2230" w:type="dxa"/>
          </w:tcPr>
          <w:p w:rsidR="005E1364" w:rsidRPr="005E1364" w:rsidRDefault="005E1364" w:rsidP="00B45B75">
            <w:r w:rsidRPr="005E1364">
              <w:t>Subpart SSSSS</w:t>
            </w:r>
          </w:p>
        </w:tc>
        <w:tc>
          <w:tcPr>
            <w:tcW w:w="8570" w:type="dxa"/>
          </w:tcPr>
          <w:p w:rsidR="005E1364" w:rsidRPr="005E1364" w:rsidRDefault="005E1364" w:rsidP="00B45B75">
            <w:r w:rsidRPr="005E1364">
              <w:t>National Emission Standards for Hazardous Air Pollutants for Refractory Products Manufacturing</w:t>
            </w:r>
          </w:p>
        </w:tc>
      </w:tr>
      <w:tr w:rsidR="005E1364" w:rsidRPr="005E1364" w:rsidTr="00FC1FFC">
        <w:trPr>
          <w:jc w:val="center"/>
        </w:trPr>
        <w:tc>
          <w:tcPr>
            <w:tcW w:w="2230" w:type="dxa"/>
          </w:tcPr>
          <w:p w:rsidR="005E1364" w:rsidRPr="005E1364" w:rsidRDefault="005E1364" w:rsidP="00B45B75">
            <w:r w:rsidRPr="005E1364">
              <w:t>Subpart TTTTT</w:t>
            </w:r>
          </w:p>
        </w:tc>
        <w:tc>
          <w:tcPr>
            <w:tcW w:w="8570" w:type="dxa"/>
          </w:tcPr>
          <w:p w:rsidR="005E1364" w:rsidRPr="005E1364" w:rsidRDefault="005E1364" w:rsidP="00B45B75">
            <w:r w:rsidRPr="005E1364">
              <w:t>National Emission Standards for Hazardous Air Pollutants for Primary Magnesium Refining</w:t>
            </w:r>
          </w:p>
        </w:tc>
      </w:tr>
      <w:tr w:rsidR="005E1364" w:rsidRPr="005E1364" w:rsidTr="00FC1FFC">
        <w:trPr>
          <w:jc w:val="center"/>
        </w:trPr>
        <w:tc>
          <w:tcPr>
            <w:tcW w:w="2230" w:type="dxa"/>
          </w:tcPr>
          <w:p w:rsidR="005E1364" w:rsidRPr="005E1364" w:rsidRDefault="005E1364" w:rsidP="00B45B75">
            <w:r w:rsidRPr="005E1364">
              <w:t>Subpart UUUUU</w:t>
            </w:r>
          </w:p>
        </w:tc>
        <w:tc>
          <w:tcPr>
            <w:tcW w:w="8570" w:type="dxa"/>
          </w:tcPr>
          <w:p w:rsidR="005E1364" w:rsidRPr="005E1364" w:rsidRDefault="005E1364" w:rsidP="00B45B75">
            <w:r w:rsidRPr="005E1364">
              <w:t>National Emission Standards for Hazardous Air Pollutants: Coal- and Oil-Fired Electric Utility Steam Generating Units</w:t>
            </w:r>
          </w:p>
        </w:tc>
      </w:tr>
      <w:tr w:rsidR="005E1364" w:rsidRPr="005E1364" w:rsidTr="00FC1FFC">
        <w:trPr>
          <w:jc w:val="center"/>
        </w:trPr>
        <w:tc>
          <w:tcPr>
            <w:tcW w:w="2230" w:type="dxa"/>
          </w:tcPr>
          <w:p w:rsidR="005E1364" w:rsidRPr="005E1364" w:rsidRDefault="005E1364" w:rsidP="00B45B75">
            <w:r w:rsidRPr="005E1364">
              <w:t>Subpart WWWWW</w:t>
            </w:r>
          </w:p>
        </w:tc>
        <w:tc>
          <w:tcPr>
            <w:tcW w:w="8570" w:type="dxa"/>
          </w:tcPr>
          <w:p w:rsidR="005E1364" w:rsidRPr="005E1364" w:rsidRDefault="005E1364" w:rsidP="00B45B75">
            <w:r w:rsidRPr="005E1364">
              <w:t>National Emission Standards for Hospital Ethylene Oxide Sterilizers</w:t>
            </w:r>
          </w:p>
        </w:tc>
      </w:tr>
      <w:tr w:rsidR="005E1364" w:rsidRPr="005E1364" w:rsidTr="00FC1FFC">
        <w:trPr>
          <w:jc w:val="center"/>
        </w:trPr>
        <w:tc>
          <w:tcPr>
            <w:tcW w:w="2230" w:type="dxa"/>
          </w:tcPr>
          <w:p w:rsidR="005E1364" w:rsidRPr="005E1364" w:rsidRDefault="005E1364" w:rsidP="00B45B75">
            <w:r w:rsidRPr="005E1364">
              <w:t>Subpart ZZZZZ</w:t>
            </w:r>
          </w:p>
        </w:tc>
        <w:tc>
          <w:tcPr>
            <w:tcW w:w="8570" w:type="dxa"/>
          </w:tcPr>
          <w:p w:rsidR="005E1364" w:rsidRPr="005E1364" w:rsidRDefault="005E1364" w:rsidP="00B45B75">
            <w:r w:rsidRPr="005E1364">
              <w:t>National Emission Standards for Hazardous Air Pollutants for Iron and Steel Foundries Area Sources</w:t>
            </w:r>
          </w:p>
        </w:tc>
      </w:tr>
      <w:tr w:rsidR="005E1364" w:rsidRPr="005E1364" w:rsidTr="00FC1FFC">
        <w:trPr>
          <w:jc w:val="center"/>
        </w:trPr>
        <w:tc>
          <w:tcPr>
            <w:tcW w:w="2230" w:type="dxa"/>
          </w:tcPr>
          <w:p w:rsidR="005E1364" w:rsidRPr="005E1364" w:rsidRDefault="005E1364" w:rsidP="00B45B75">
            <w:r w:rsidRPr="005E1364">
              <w:t>Subpart DDDDDD</w:t>
            </w:r>
          </w:p>
        </w:tc>
        <w:tc>
          <w:tcPr>
            <w:tcW w:w="8570" w:type="dxa"/>
          </w:tcPr>
          <w:p w:rsidR="005E1364" w:rsidRPr="005E1364" w:rsidRDefault="005E1364" w:rsidP="00B45B75">
            <w:r w:rsidRPr="005E1364">
              <w:t>National Emission Standards for Hazardous Air Pollutants for Polyvinyl Chloride and Copolymers Production Area Sources</w:t>
            </w:r>
          </w:p>
        </w:tc>
      </w:tr>
      <w:tr w:rsidR="005E1364" w:rsidRPr="005E1364" w:rsidTr="00FC1FFC">
        <w:trPr>
          <w:jc w:val="center"/>
        </w:trPr>
        <w:tc>
          <w:tcPr>
            <w:tcW w:w="2230" w:type="dxa"/>
          </w:tcPr>
          <w:p w:rsidR="005E1364" w:rsidRPr="005E1364" w:rsidRDefault="005E1364" w:rsidP="00B45B75">
            <w:r w:rsidRPr="005E1364">
              <w:t>Subpart EEEEEE</w:t>
            </w:r>
          </w:p>
        </w:tc>
        <w:tc>
          <w:tcPr>
            <w:tcW w:w="8570" w:type="dxa"/>
          </w:tcPr>
          <w:p w:rsidR="005E1364" w:rsidRPr="005E1364" w:rsidRDefault="005E1364" w:rsidP="00B45B75">
            <w:r w:rsidRPr="005E1364">
              <w:t>National Emission Standards for Hazardous Air Pollutants for Primary Copper Smelting Area Sources</w:t>
            </w:r>
          </w:p>
        </w:tc>
      </w:tr>
      <w:tr w:rsidR="005E1364" w:rsidRPr="005E1364" w:rsidTr="00FC1FFC">
        <w:trPr>
          <w:jc w:val="center"/>
        </w:trPr>
        <w:tc>
          <w:tcPr>
            <w:tcW w:w="2230" w:type="dxa"/>
          </w:tcPr>
          <w:p w:rsidR="005E1364" w:rsidRPr="005E1364" w:rsidRDefault="005E1364" w:rsidP="00B45B75">
            <w:r w:rsidRPr="005E1364">
              <w:t>Subpart FFFFFF</w:t>
            </w:r>
          </w:p>
        </w:tc>
        <w:tc>
          <w:tcPr>
            <w:tcW w:w="8570" w:type="dxa"/>
          </w:tcPr>
          <w:p w:rsidR="005E1364" w:rsidRPr="005E1364" w:rsidRDefault="005E1364" w:rsidP="00B45B75">
            <w:r w:rsidRPr="005E1364">
              <w:t>National Emission Standards for Hazardous Air Pollutants for Secondary Copper Smelting Area Sources</w:t>
            </w:r>
          </w:p>
        </w:tc>
      </w:tr>
      <w:tr w:rsidR="005E1364" w:rsidRPr="005E1364" w:rsidTr="00FC1FFC">
        <w:trPr>
          <w:jc w:val="center"/>
        </w:trPr>
        <w:tc>
          <w:tcPr>
            <w:tcW w:w="2230" w:type="dxa"/>
          </w:tcPr>
          <w:p w:rsidR="005E1364" w:rsidRPr="005E1364" w:rsidRDefault="005E1364" w:rsidP="00B45B75">
            <w:r w:rsidRPr="005E1364">
              <w:t>Subpart GGGGGG</w:t>
            </w:r>
          </w:p>
        </w:tc>
        <w:tc>
          <w:tcPr>
            <w:tcW w:w="8570" w:type="dxa"/>
          </w:tcPr>
          <w:p w:rsidR="005E1364" w:rsidRPr="005E1364" w:rsidRDefault="005E1364" w:rsidP="00B45B75">
            <w:r w:rsidRPr="005E1364">
              <w:t>National Emission Standards for Hazardous Air Pollutants for Primary Nonferrous Metals Area Sources</w:t>
            </w:r>
          </w:p>
        </w:tc>
      </w:tr>
      <w:tr w:rsidR="005E1364" w:rsidRPr="005E1364" w:rsidTr="00FC1FFC">
        <w:trPr>
          <w:jc w:val="center"/>
        </w:trPr>
        <w:tc>
          <w:tcPr>
            <w:tcW w:w="2230" w:type="dxa"/>
          </w:tcPr>
          <w:p w:rsidR="005E1364" w:rsidRPr="005E1364" w:rsidRDefault="005E1364" w:rsidP="00B45B75">
            <w:r w:rsidRPr="005E1364">
              <w:t>Subpart HHHHHH</w:t>
            </w:r>
          </w:p>
        </w:tc>
        <w:tc>
          <w:tcPr>
            <w:tcW w:w="8570" w:type="dxa"/>
          </w:tcPr>
          <w:p w:rsidR="005E1364" w:rsidRPr="005E1364" w:rsidRDefault="005E1364" w:rsidP="00B45B75">
            <w:r w:rsidRPr="005E1364">
              <w:t>National Emission Standards for Hazardous Air Pollutants:  Paint Stripping and Miscellaneous Surface Coating Operations at Area Sources</w:t>
            </w:r>
          </w:p>
        </w:tc>
      </w:tr>
      <w:tr w:rsidR="005E1364" w:rsidRPr="005E1364" w:rsidTr="00FC1FFC">
        <w:trPr>
          <w:jc w:val="center"/>
        </w:trPr>
        <w:tc>
          <w:tcPr>
            <w:tcW w:w="2230" w:type="dxa"/>
          </w:tcPr>
          <w:p w:rsidR="005E1364" w:rsidRPr="005E1364" w:rsidRDefault="005E1364" w:rsidP="00B45B75">
            <w:r w:rsidRPr="005E1364">
              <w:t>Subpart JJJJJJ</w:t>
            </w:r>
          </w:p>
        </w:tc>
        <w:tc>
          <w:tcPr>
            <w:tcW w:w="8570" w:type="dxa"/>
          </w:tcPr>
          <w:p w:rsidR="005E1364" w:rsidRPr="005E1364" w:rsidRDefault="005E1364" w:rsidP="00B45B75">
            <w:r w:rsidRPr="005E1364">
              <w:t>National Emission Standards for Hazardous Air Pollutants for Industrial, Commercial, and Institutional Boilers Area Sources</w:t>
            </w:r>
          </w:p>
        </w:tc>
      </w:tr>
      <w:tr w:rsidR="005E1364" w:rsidRPr="005E1364" w:rsidTr="00FC1FFC">
        <w:trPr>
          <w:jc w:val="center"/>
        </w:trPr>
        <w:tc>
          <w:tcPr>
            <w:tcW w:w="2230" w:type="dxa"/>
          </w:tcPr>
          <w:p w:rsidR="005E1364" w:rsidRPr="005E1364" w:rsidRDefault="005E1364" w:rsidP="00B45B75">
            <w:r w:rsidRPr="005E1364">
              <w:t>Subpart LLLLLL</w:t>
            </w:r>
          </w:p>
        </w:tc>
        <w:tc>
          <w:tcPr>
            <w:tcW w:w="8570" w:type="dxa"/>
          </w:tcPr>
          <w:p w:rsidR="005E1364" w:rsidRPr="005E1364" w:rsidRDefault="005E1364" w:rsidP="00B45B75">
            <w:r w:rsidRPr="005E1364">
              <w:t>National Emission Standards for Hazardous Air Pollutants for Acrylic and Modacrylic Fibers Production Area Sources</w:t>
            </w:r>
          </w:p>
        </w:tc>
      </w:tr>
      <w:tr w:rsidR="005E1364" w:rsidRPr="005E1364" w:rsidTr="00FC1FFC">
        <w:trPr>
          <w:jc w:val="center"/>
        </w:trPr>
        <w:tc>
          <w:tcPr>
            <w:tcW w:w="2230" w:type="dxa"/>
          </w:tcPr>
          <w:p w:rsidR="005E1364" w:rsidRPr="005E1364" w:rsidRDefault="005E1364" w:rsidP="00B45B75">
            <w:r w:rsidRPr="005E1364">
              <w:t>Subpart MMMMMM</w:t>
            </w:r>
          </w:p>
        </w:tc>
        <w:tc>
          <w:tcPr>
            <w:tcW w:w="8570" w:type="dxa"/>
          </w:tcPr>
          <w:p w:rsidR="005E1364" w:rsidRPr="005E1364" w:rsidRDefault="005E1364" w:rsidP="00B45B75">
            <w:r w:rsidRPr="005E1364">
              <w:t>National Emission Standards for Hazardous Air Pollutants for Carbon Black Production Area Sources</w:t>
            </w:r>
          </w:p>
        </w:tc>
      </w:tr>
      <w:tr w:rsidR="005E1364" w:rsidRPr="005E1364" w:rsidTr="00FC1FFC">
        <w:trPr>
          <w:jc w:val="center"/>
        </w:trPr>
        <w:tc>
          <w:tcPr>
            <w:tcW w:w="2230" w:type="dxa"/>
          </w:tcPr>
          <w:p w:rsidR="005E1364" w:rsidRPr="005E1364" w:rsidRDefault="005E1364" w:rsidP="00B45B75">
            <w:r w:rsidRPr="005E1364">
              <w:t>Subpart NNNNNN</w:t>
            </w:r>
          </w:p>
        </w:tc>
        <w:tc>
          <w:tcPr>
            <w:tcW w:w="8570" w:type="dxa"/>
          </w:tcPr>
          <w:p w:rsidR="005E1364" w:rsidRPr="005E1364" w:rsidRDefault="005E1364" w:rsidP="00B45B75">
            <w:r w:rsidRPr="005E1364">
              <w:t>National Emission Standards for Hazardous Air Pollutants for Chemical Manufacturing Areas Sources:  Chromium Compounds</w:t>
            </w:r>
          </w:p>
        </w:tc>
      </w:tr>
      <w:tr w:rsidR="005E1364" w:rsidRPr="005E1364" w:rsidTr="00FC1FFC">
        <w:trPr>
          <w:jc w:val="center"/>
        </w:trPr>
        <w:tc>
          <w:tcPr>
            <w:tcW w:w="2230" w:type="dxa"/>
          </w:tcPr>
          <w:p w:rsidR="005E1364" w:rsidRPr="005E1364" w:rsidRDefault="005E1364" w:rsidP="00B45B75">
            <w:r w:rsidRPr="005E1364">
              <w:t>Subpart OOOOOO</w:t>
            </w:r>
          </w:p>
        </w:tc>
        <w:tc>
          <w:tcPr>
            <w:tcW w:w="8570" w:type="dxa"/>
          </w:tcPr>
          <w:p w:rsidR="005E1364" w:rsidRPr="005E1364" w:rsidRDefault="005E1364" w:rsidP="00B45B75">
            <w:r w:rsidRPr="005E1364">
              <w:t>National Emission Standards for Hazardous Air Pollutants for Flexible Polyurethane Foam Production and Fabrication Area Sources</w:t>
            </w:r>
          </w:p>
        </w:tc>
      </w:tr>
      <w:tr w:rsidR="005E1364" w:rsidRPr="005E1364" w:rsidTr="00FC1FFC">
        <w:trPr>
          <w:jc w:val="center"/>
        </w:trPr>
        <w:tc>
          <w:tcPr>
            <w:tcW w:w="2230" w:type="dxa"/>
          </w:tcPr>
          <w:p w:rsidR="005E1364" w:rsidRPr="005E1364" w:rsidRDefault="005E1364" w:rsidP="00B45B75">
            <w:r w:rsidRPr="005E1364">
              <w:lastRenderedPageBreak/>
              <w:t>Subpart PPPPPP</w:t>
            </w:r>
          </w:p>
        </w:tc>
        <w:tc>
          <w:tcPr>
            <w:tcW w:w="8570" w:type="dxa"/>
          </w:tcPr>
          <w:p w:rsidR="005E1364" w:rsidRPr="005E1364" w:rsidRDefault="005E1364" w:rsidP="00B45B75">
            <w:r w:rsidRPr="005E1364">
              <w:t>National Emission Standards for Hazardous Air Pollutants for Lead Acid Battery Manufacturing Area Sources</w:t>
            </w:r>
          </w:p>
        </w:tc>
      </w:tr>
      <w:tr w:rsidR="005E1364" w:rsidRPr="005E1364" w:rsidTr="00FC1FFC">
        <w:trPr>
          <w:jc w:val="center"/>
        </w:trPr>
        <w:tc>
          <w:tcPr>
            <w:tcW w:w="2230" w:type="dxa"/>
          </w:tcPr>
          <w:p w:rsidR="005E1364" w:rsidRPr="005E1364" w:rsidRDefault="005E1364" w:rsidP="00B45B75">
            <w:r w:rsidRPr="005E1364">
              <w:t>Subpart QQQQQQ</w:t>
            </w:r>
          </w:p>
        </w:tc>
        <w:tc>
          <w:tcPr>
            <w:tcW w:w="8570" w:type="dxa"/>
          </w:tcPr>
          <w:p w:rsidR="005E1364" w:rsidRPr="005E1364" w:rsidRDefault="005E1364" w:rsidP="00B45B75">
            <w:r w:rsidRPr="005E1364">
              <w:t>National Emission Standards for Hazardous Air Pollutants for Wood Preserving Area Sources</w:t>
            </w:r>
          </w:p>
        </w:tc>
      </w:tr>
      <w:tr w:rsidR="005E1364" w:rsidRPr="005E1364" w:rsidTr="00FC1FFC">
        <w:trPr>
          <w:jc w:val="center"/>
        </w:trPr>
        <w:tc>
          <w:tcPr>
            <w:tcW w:w="2230" w:type="dxa"/>
          </w:tcPr>
          <w:p w:rsidR="005E1364" w:rsidRPr="005E1364" w:rsidRDefault="005E1364" w:rsidP="00B45B75">
            <w:r w:rsidRPr="005E1364">
              <w:t>Subpart RRRRRR</w:t>
            </w:r>
          </w:p>
        </w:tc>
        <w:tc>
          <w:tcPr>
            <w:tcW w:w="8570" w:type="dxa"/>
          </w:tcPr>
          <w:p w:rsidR="005E1364" w:rsidRPr="005E1364" w:rsidRDefault="005E1364" w:rsidP="00B45B75">
            <w:r w:rsidRPr="005E1364">
              <w:t>National Emission Standards for Hazardous Air Pollutants for Clay Ceramics Manufacturing Area Sources</w:t>
            </w:r>
          </w:p>
        </w:tc>
      </w:tr>
      <w:tr w:rsidR="005E1364" w:rsidRPr="005E1364" w:rsidTr="00FC1FFC">
        <w:trPr>
          <w:jc w:val="center"/>
        </w:trPr>
        <w:tc>
          <w:tcPr>
            <w:tcW w:w="2230" w:type="dxa"/>
          </w:tcPr>
          <w:p w:rsidR="005E1364" w:rsidRPr="005E1364" w:rsidRDefault="005E1364" w:rsidP="00B45B75">
            <w:r w:rsidRPr="005E1364">
              <w:t>Subpart SSSSSS</w:t>
            </w:r>
          </w:p>
        </w:tc>
        <w:tc>
          <w:tcPr>
            <w:tcW w:w="8570" w:type="dxa"/>
          </w:tcPr>
          <w:p w:rsidR="005E1364" w:rsidRPr="005E1364" w:rsidRDefault="005E1364" w:rsidP="00B45B75">
            <w:r w:rsidRPr="005E1364">
              <w:t>National Emission Standards for Hazardous Air Pollutants for Glass Manufacturing Area Sources</w:t>
            </w:r>
          </w:p>
        </w:tc>
      </w:tr>
      <w:tr w:rsidR="005E1364" w:rsidRPr="005E1364" w:rsidTr="00FC1FFC">
        <w:trPr>
          <w:jc w:val="center"/>
        </w:trPr>
        <w:tc>
          <w:tcPr>
            <w:tcW w:w="2230" w:type="dxa"/>
          </w:tcPr>
          <w:p w:rsidR="005E1364" w:rsidRPr="005E1364" w:rsidRDefault="005E1364" w:rsidP="00B45B75">
            <w:r w:rsidRPr="005E1364">
              <w:t>Subpart TTTTTT</w:t>
            </w:r>
          </w:p>
        </w:tc>
        <w:tc>
          <w:tcPr>
            <w:tcW w:w="8570" w:type="dxa"/>
          </w:tcPr>
          <w:p w:rsidR="005E1364" w:rsidRPr="005E1364" w:rsidRDefault="005E1364" w:rsidP="00B45B75">
            <w:r w:rsidRPr="005E1364">
              <w:t>National Emission Standards for Hazardous Air Pollutants for Secondary Nonferrous Metals Processing</w:t>
            </w:r>
          </w:p>
        </w:tc>
      </w:tr>
      <w:tr w:rsidR="005E1364" w:rsidRPr="005E1364" w:rsidTr="00FC1FFC">
        <w:trPr>
          <w:jc w:val="center"/>
        </w:trPr>
        <w:tc>
          <w:tcPr>
            <w:tcW w:w="2230" w:type="dxa"/>
          </w:tcPr>
          <w:p w:rsidR="005E1364" w:rsidRPr="005E1364" w:rsidRDefault="005E1364" w:rsidP="00B45B75">
            <w:r w:rsidRPr="005E1364">
              <w:t>Subpart VVVVVV</w:t>
            </w:r>
          </w:p>
        </w:tc>
        <w:tc>
          <w:tcPr>
            <w:tcW w:w="8570" w:type="dxa"/>
          </w:tcPr>
          <w:p w:rsidR="005E1364" w:rsidRPr="005E1364" w:rsidRDefault="005E1364" w:rsidP="00B45B75">
            <w:r w:rsidRPr="005E1364">
              <w:t>National Emission Standards for Hazardous Air Pollutants for Chemical Manufacturing Area Sources</w:t>
            </w:r>
          </w:p>
        </w:tc>
      </w:tr>
      <w:tr w:rsidR="005E1364" w:rsidRPr="005E1364" w:rsidTr="00FC1FFC">
        <w:trPr>
          <w:jc w:val="center"/>
        </w:trPr>
        <w:tc>
          <w:tcPr>
            <w:tcW w:w="2230" w:type="dxa"/>
          </w:tcPr>
          <w:p w:rsidR="005E1364" w:rsidRPr="005E1364" w:rsidRDefault="005E1364" w:rsidP="00B45B75">
            <w:r w:rsidRPr="005E1364">
              <w:t>Subpart WWWWWW</w:t>
            </w:r>
          </w:p>
        </w:tc>
        <w:tc>
          <w:tcPr>
            <w:tcW w:w="8570" w:type="dxa"/>
          </w:tcPr>
          <w:p w:rsidR="005E1364" w:rsidRPr="005E1364" w:rsidRDefault="005E1364" w:rsidP="00B45B75">
            <w:r w:rsidRPr="005E1364">
              <w:t>National Emission Standards for Hazardous Air Pollutants:  Area Source Standards for Plating and Polishing Operations</w:t>
            </w:r>
          </w:p>
        </w:tc>
      </w:tr>
      <w:tr w:rsidR="005E1364" w:rsidRPr="005E1364" w:rsidTr="00FC1FFC">
        <w:trPr>
          <w:jc w:val="center"/>
        </w:trPr>
        <w:tc>
          <w:tcPr>
            <w:tcW w:w="2230" w:type="dxa"/>
          </w:tcPr>
          <w:p w:rsidR="005E1364" w:rsidRPr="005E1364" w:rsidRDefault="005E1364" w:rsidP="00B45B75">
            <w:r w:rsidRPr="005E1364">
              <w:t>Subpart XXXXXX</w:t>
            </w:r>
          </w:p>
        </w:tc>
        <w:tc>
          <w:tcPr>
            <w:tcW w:w="8570" w:type="dxa"/>
          </w:tcPr>
          <w:p w:rsidR="005E1364" w:rsidRPr="005E1364" w:rsidRDefault="005E1364" w:rsidP="00B45B75">
            <w:r w:rsidRPr="005E1364">
              <w:t>National Emission Standards for Hazardous Air Pollutants Area Source Standards for Nine Metal Fabrication and Finishing Source Categories</w:t>
            </w:r>
          </w:p>
        </w:tc>
      </w:tr>
      <w:tr w:rsidR="005E1364" w:rsidRPr="005E1364" w:rsidTr="00FC1FFC">
        <w:trPr>
          <w:jc w:val="center"/>
        </w:trPr>
        <w:tc>
          <w:tcPr>
            <w:tcW w:w="2230" w:type="dxa"/>
          </w:tcPr>
          <w:p w:rsidR="005E1364" w:rsidRPr="005E1364" w:rsidRDefault="005E1364" w:rsidP="00B45B75">
            <w:r w:rsidRPr="005E1364">
              <w:t>Subpart YYYYYY</w:t>
            </w:r>
          </w:p>
        </w:tc>
        <w:tc>
          <w:tcPr>
            <w:tcW w:w="8570" w:type="dxa"/>
          </w:tcPr>
          <w:p w:rsidR="005E1364" w:rsidRPr="005E1364" w:rsidRDefault="005E1364" w:rsidP="00B45B75">
            <w:r w:rsidRPr="005E1364">
              <w:t>National Emission Standards for Hazardous Air Pollutants for Area Sources: Ferroalloys Production Facilities</w:t>
            </w:r>
          </w:p>
        </w:tc>
      </w:tr>
      <w:tr w:rsidR="005E1364" w:rsidRPr="005E1364" w:rsidTr="00FC1FFC">
        <w:trPr>
          <w:jc w:val="center"/>
        </w:trPr>
        <w:tc>
          <w:tcPr>
            <w:tcW w:w="2230" w:type="dxa"/>
          </w:tcPr>
          <w:p w:rsidR="005E1364" w:rsidRPr="005E1364" w:rsidRDefault="005E1364" w:rsidP="00B45B75">
            <w:r w:rsidRPr="005E1364">
              <w:t>Subpart ZZZZZZ</w:t>
            </w:r>
          </w:p>
        </w:tc>
        <w:tc>
          <w:tcPr>
            <w:tcW w:w="8570" w:type="dxa"/>
          </w:tcPr>
          <w:p w:rsidR="005E1364" w:rsidRPr="005E1364" w:rsidRDefault="005E1364" w:rsidP="00B45B75">
            <w:r w:rsidRPr="005E1364">
              <w:t>National Emission Standards for Hazardous Air Pollutants for Area Source Standards for Aluminum, Copper, and Other Nonferrous Foundries</w:t>
            </w:r>
          </w:p>
        </w:tc>
      </w:tr>
      <w:tr w:rsidR="005E1364" w:rsidRPr="005E1364" w:rsidTr="00FC1FFC">
        <w:trPr>
          <w:jc w:val="center"/>
        </w:trPr>
        <w:tc>
          <w:tcPr>
            <w:tcW w:w="2230" w:type="dxa"/>
          </w:tcPr>
          <w:p w:rsidR="005E1364" w:rsidRPr="005E1364" w:rsidRDefault="005E1364" w:rsidP="00B45B75">
            <w:r w:rsidRPr="005E1364">
              <w:t>Subpart AAAAAAA</w:t>
            </w:r>
          </w:p>
        </w:tc>
        <w:tc>
          <w:tcPr>
            <w:tcW w:w="8570" w:type="dxa"/>
          </w:tcPr>
          <w:p w:rsidR="005E1364" w:rsidRPr="005E1364" w:rsidRDefault="005E1364" w:rsidP="00B45B75">
            <w:r w:rsidRPr="005E1364">
              <w:t>National Emission Standards for Hazardous Air Pollutants for Area Sources: Asphalt Processing and Asphalt Roofing Manufacturing</w:t>
            </w:r>
          </w:p>
        </w:tc>
      </w:tr>
      <w:tr w:rsidR="005E1364" w:rsidRPr="005E1364" w:rsidTr="00FC1FFC">
        <w:trPr>
          <w:jc w:val="center"/>
        </w:trPr>
        <w:tc>
          <w:tcPr>
            <w:tcW w:w="2230" w:type="dxa"/>
          </w:tcPr>
          <w:p w:rsidR="005E1364" w:rsidRPr="005E1364" w:rsidRDefault="005E1364" w:rsidP="00B45B75">
            <w:r w:rsidRPr="005E1364">
              <w:t>Subpart BBBBBBB</w:t>
            </w:r>
          </w:p>
        </w:tc>
        <w:tc>
          <w:tcPr>
            <w:tcW w:w="8570" w:type="dxa"/>
          </w:tcPr>
          <w:p w:rsidR="005E1364" w:rsidRPr="005E1364" w:rsidRDefault="005E1364" w:rsidP="00B45B75">
            <w:r w:rsidRPr="005E1364">
              <w:t>National Emission Standards for Hazardous Air Pollutants for Area Sources: Chemical Preparations Industry</w:t>
            </w:r>
          </w:p>
        </w:tc>
      </w:tr>
      <w:tr w:rsidR="005E1364" w:rsidRPr="005E1364" w:rsidTr="00FC1FFC">
        <w:trPr>
          <w:jc w:val="center"/>
        </w:trPr>
        <w:tc>
          <w:tcPr>
            <w:tcW w:w="2230" w:type="dxa"/>
          </w:tcPr>
          <w:p w:rsidR="005E1364" w:rsidRPr="005E1364" w:rsidRDefault="005E1364" w:rsidP="00B45B75">
            <w:r w:rsidRPr="005E1364">
              <w:t>Subpart CCCCCCC</w:t>
            </w:r>
          </w:p>
        </w:tc>
        <w:tc>
          <w:tcPr>
            <w:tcW w:w="8570" w:type="dxa"/>
          </w:tcPr>
          <w:p w:rsidR="005E1364" w:rsidRPr="005E1364" w:rsidRDefault="005E1364" w:rsidP="00B45B75">
            <w:r w:rsidRPr="005E1364">
              <w:t>National Emission Standards for Hazardous Air Pollutants for Area Sources: Paints and Allied Products Manufacturing</w:t>
            </w:r>
          </w:p>
        </w:tc>
      </w:tr>
      <w:tr w:rsidR="005E1364" w:rsidRPr="005E1364" w:rsidTr="00FC1FFC">
        <w:trPr>
          <w:jc w:val="center"/>
        </w:trPr>
        <w:tc>
          <w:tcPr>
            <w:tcW w:w="2230" w:type="dxa"/>
          </w:tcPr>
          <w:p w:rsidR="005E1364" w:rsidRPr="005E1364" w:rsidRDefault="005E1364" w:rsidP="00B45B75">
            <w:r w:rsidRPr="005E1364">
              <w:t>Subpart DDDDDDD</w:t>
            </w:r>
          </w:p>
        </w:tc>
        <w:tc>
          <w:tcPr>
            <w:tcW w:w="8570" w:type="dxa"/>
          </w:tcPr>
          <w:p w:rsidR="005E1364" w:rsidRPr="005E1364" w:rsidRDefault="005E1364" w:rsidP="00B45B75">
            <w:r w:rsidRPr="005E1364">
              <w:t>National Emission Standards for Hazardous Air Pollutants: Area Source Standards for Prepared Feeds Manufacturing</w:t>
            </w:r>
          </w:p>
        </w:tc>
      </w:tr>
      <w:tr w:rsidR="005E1364" w:rsidRPr="005E1364" w:rsidTr="00FC1FFC">
        <w:trPr>
          <w:jc w:val="center"/>
        </w:trPr>
        <w:tc>
          <w:tcPr>
            <w:tcW w:w="2230" w:type="dxa"/>
          </w:tcPr>
          <w:p w:rsidR="005E1364" w:rsidRPr="005E1364" w:rsidRDefault="005E1364" w:rsidP="00B45B75">
            <w:r w:rsidRPr="005E1364">
              <w:t>Subpart EEEEEEE</w:t>
            </w:r>
          </w:p>
        </w:tc>
        <w:tc>
          <w:tcPr>
            <w:tcW w:w="8570" w:type="dxa"/>
          </w:tcPr>
          <w:p w:rsidR="005E1364" w:rsidRPr="005E1364" w:rsidRDefault="005E1364" w:rsidP="00B45B75">
            <w:r w:rsidRPr="005E1364">
              <w:t>National Emission Standards for Hazardous Air Pollutants: Gold Mine Ore Processing and Production Area Source Category</w:t>
            </w:r>
          </w:p>
        </w:tc>
      </w:tr>
      <w:tr w:rsidR="005E1364" w:rsidRPr="005E1364" w:rsidTr="00FC1FFC">
        <w:trPr>
          <w:jc w:val="center"/>
        </w:trPr>
        <w:tc>
          <w:tcPr>
            <w:tcW w:w="2230" w:type="dxa"/>
          </w:tcPr>
          <w:p w:rsidR="005E1364" w:rsidRPr="005E1364" w:rsidRDefault="005E1364" w:rsidP="00B45B75">
            <w:r w:rsidRPr="005E1364">
              <w:t>Subpart HHHHHHH</w:t>
            </w:r>
          </w:p>
        </w:tc>
        <w:tc>
          <w:tcPr>
            <w:tcW w:w="8570" w:type="dxa"/>
          </w:tcPr>
          <w:p w:rsidR="005E1364" w:rsidRPr="005E1364" w:rsidRDefault="005E1364" w:rsidP="00B45B75">
            <w:r w:rsidRPr="005E1364">
              <w:t>National Emission Standards for Hazardous Air Pollutants for Polyvinyl Chloride and Copolymers Production</w:t>
            </w:r>
          </w:p>
        </w:tc>
      </w:tr>
    </w:tbl>
    <w:p w:rsidR="000E449C" w:rsidRDefault="000E449C" w:rsidP="009D654B"/>
    <w:p w:rsidR="00153935" w:rsidRDefault="00D17095" w:rsidP="009D654B">
      <w:pPr>
        <w:pStyle w:val="iPageNum"/>
      </w:pPr>
      <w:r>
        <w:lastRenderedPageBreak/>
        <w:t>Form OP-REQ1 (Page</w:t>
      </w:r>
      <w:r w:rsidR="00153935">
        <w:t xml:space="preserve"> 76)</w:t>
      </w:r>
    </w:p>
    <w:p w:rsidR="00F6397E" w:rsidRDefault="00F6397E" w:rsidP="00F6397E">
      <w:pPr>
        <w:pStyle w:val="iHeadingA"/>
      </w:pPr>
      <w:r>
        <w:t>I</w:t>
      </w:r>
      <w:r w:rsidRPr="007C4177">
        <w:t>X.</w:t>
      </w:r>
      <w:r w:rsidRPr="007C4177">
        <w:tab/>
      </w:r>
      <w:r>
        <w:t>Title 40 Code of Federal Regulations Part 68 (40 CFR Part 68) - Chemical Accident Prevention Provisions</w:t>
      </w:r>
    </w:p>
    <w:p w:rsidR="00F6397E" w:rsidRDefault="00F6397E" w:rsidP="00F6397E">
      <w:pPr>
        <w:pStyle w:val="iHeadingB"/>
      </w:pPr>
      <w:r w:rsidRPr="007C4177">
        <w:t>A.</w:t>
      </w:r>
      <w:r w:rsidRPr="007C4177">
        <w:tab/>
      </w:r>
      <w:r>
        <w:t>Applicability</w:t>
      </w:r>
    </w:p>
    <w:p w:rsidR="00F6397E" w:rsidRDefault="00F6397E" w:rsidP="00F6397E">
      <w:pPr>
        <w:pStyle w:val="iLevel1G"/>
      </w:pPr>
      <w:r w:rsidRPr="007C4177">
        <w:t>1.</w:t>
      </w:r>
      <w:r w:rsidRPr="007C4177">
        <w:tab/>
      </w:r>
      <w:r>
        <w:t>The application area contains processes subject to 40 CFR Part 68, Chemical Accident Prevention Provisions, and specified in 40 CFR § 68.10.</w:t>
      </w:r>
    </w:p>
    <w:p w:rsidR="00F6397E" w:rsidRDefault="00F6397E" w:rsidP="00F6397E">
      <w:pPr>
        <w:pStyle w:val="iYesNo1"/>
      </w:pPr>
      <w:r>
        <w:t>Indicate “YES” or “NO.”</w:t>
      </w:r>
    </w:p>
    <w:p w:rsidR="00F6397E" w:rsidRDefault="00F6397E" w:rsidP="00F6397E">
      <w:pPr>
        <w:pStyle w:val="iNote1info"/>
      </w:pPr>
      <w:r>
        <w:t>For processes subject to 40 CFR Part 68 and specified in 40 CFR § 68.10, the applicant shall comply with the requirements of the Accidental Release Prevention Provisions in 40 CFR Part 68. The applicant shall submit to the appropriate agency, either a compliance schedule for meeting the requirements of 40 CFR Part 68 by the date provided in 40 CFR § 68.10(a), or as part of the compliance certification submitted under 30 TAC § 122.146, a certification statement that the source is in compliance with all requirements of 40 CFR Part 68, including the registration and submission of a risk management plan. Currently, the requirements of 40 CFR Part 68 are enforceable only by the EPA Administrator.</w:t>
      </w:r>
    </w:p>
    <w:p w:rsidR="00153935" w:rsidRDefault="007C4177" w:rsidP="009D654B">
      <w:pPr>
        <w:pStyle w:val="iHeadingA"/>
      </w:pPr>
      <w:r w:rsidRPr="007C4177">
        <w:t>X.</w:t>
      </w:r>
      <w:r w:rsidRPr="007C4177">
        <w:tab/>
      </w:r>
      <w:r w:rsidR="00153935">
        <w:t>Title 40 Code of Federal Regulations Part 82 (</w:t>
      </w:r>
      <w:r w:rsidR="00F64E8D">
        <w:t>40 CFR</w:t>
      </w:r>
      <w:r w:rsidR="00153935">
        <w:t xml:space="preserve"> Part 82)</w:t>
      </w:r>
      <w:r w:rsidR="000B4098">
        <w:t xml:space="preserve"> - </w:t>
      </w:r>
      <w:r w:rsidR="00153935">
        <w:t>Protection of Stratospheric Ozone</w:t>
      </w:r>
    </w:p>
    <w:p w:rsidR="00153935" w:rsidRDefault="007C4177" w:rsidP="009D654B">
      <w:pPr>
        <w:pStyle w:val="iHeadingB"/>
      </w:pPr>
      <w:r w:rsidRPr="007C4177">
        <w:t>A.</w:t>
      </w:r>
      <w:r w:rsidRPr="007C4177">
        <w:tab/>
      </w:r>
      <w:r w:rsidR="00153935">
        <w:t>Subpart A</w:t>
      </w:r>
      <w:r w:rsidR="000B4098">
        <w:t xml:space="preserve"> - </w:t>
      </w:r>
      <w:r w:rsidR="00153935">
        <w:t>Production and Consumption Controls</w:t>
      </w:r>
    </w:p>
    <w:p w:rsidR="00153935" w:rsidRDefault="007C4177" w:rsidP="009D654B">
      <w:pPr>
        <w:pStyle w:val="iLevel1G"/>
      </w:pPr>
      <w:r w:rsidRPr="007C4177">
        <w:t>1.</w:t>
      </w:r>
      <w:r w:rsidRPr="007C4177">
        <w:tab/>
      </w:r>
      <w:r w:rsidR="00153935">
        <w:t>The application area is located at a site that produces, transforms, destroys, imports, or exports a controlled substance or product.</w:t>
      </w:r>
    </w:p>
    <w:p w:rsidR="00153935" w:rsidRDefault="00153935" w:rsidP="009D654B">
      <w:pPr>
        <w:pStyle w:val="iYesNo1"/>
      </w:pPr>
      <w:r>
        <w:t>For SOP applications and for GOP applications for GOP 517</w:t>
      </w:r>
      <w:r w:rsidR="00C1271B">
        <w:t xml:space="preserve">, indicate </w:t>
      </w:r>
      <w:r w:rsidR="009E52AC">
        <w:t>“YES” or “NO.”</w:t>
      </w:r>
      <w:r>
        <w:t xml:space="preserve"> Otherwise, indicate “N/A.”</w:t>
      </w:r>
    </w:p>
    <w:p w:rsidR="00F214DD" w:rsidRDefault="00153935" w:rsidP="009D654B">
      <w:pPr>
        <w:pStyle w:val="iNote1info"/>
      </w:pPr>
      <w:r>
        <w:t xml:space="preserve">Please refer to </w:t>
      </w:r>
      <w:r w:rsidR="00F64E8D">
        <w:t>40 CFR</w:t>
      </w:r>
      <w:r>
        <w:t xml:space="preserve"> </w:t>
      </w:r>
      <w:r w:rsidR="00B743C5">
        <w:t>§ </w:t>
      </w:r>
      <w:r>
        <w:t xml:space="preserve">82.3 for the definitions of controlled substance and controlled product. Applicability determinations for </w:t>
      </w:r>
      <w:r w:rsidR="00F64E8D">
        <w:t>40 CFR</w:t>
      </w:r>
      <w:r>
        <w:t xml:space="preserve"> Part 82, Subpart A are not necessary in any other portion of the permit application.</w:t>
      </w:r>
    </w:p>
    <w:p w:rsidR="00153935" w:rsidRDefault="007C4177" w:rsidP="00F2383A">
      <w:pPr>
        <w:pStyle w:val="iHeadingB"/>
      </w:pPr>
      <w:r w:rsidRPr="007C4177">
        <w:t>B.</w:t>
      </w:r>
      <w:r w:rsidRPr="007C4177">
        <w:tab/>
      </w:r>
      <w:r w:rsidR="00153935">
        <w:t>Subpart B</w:t>
      </w:r>
      <w:r w:rsidR="000B4098">
        <w:t xml:space="preserve"> - </w:t>
      </w:r>
      <w:r w:rsidR="00153935">
        <w:t>Servicing of Motor Vehicle Air Conditioners</w:t>
      </w:r>
    </w:p>
    <w:p w:rsidR="00153935" w:rsidRDefault="007C4177" w:rsidP="00DC4D5B">
      <w:pPr>
        <w:pStyle w:val="iLevel1G"/>
      </w:pPr>
      <w:r w:rsidRPr="007C4177">
        <w:t>1.</w:t>
      </w:r>
      <w:r w:rsidRPr="007C4177">
        <w:tab/>
      </w:r>
      <w:r w:rsidR="00153935">
        <w:t>Servicing, maintenance, and/or repair of fleet vehicle air conditioning systems using ozone</w:t>
      </w:r>
      <w:r w:rsidR="00B45B75">
        <w:noBreakHyphen/>
      </w:r>
      <w:r w:rsidR="00153935">
        <w:t>depleting refrigerants is conducted in the application area.</w:t>
      </w:r>
    </w:p>
    <w:p w:rsidR="00BA2810" w:rsidRDefault="009E52AC" w:rsidP="009D654B">
      <w:pPr>
        <w:pStyle w:val="iYesNo1"/>
      </w:pPr>
      <w:r>
        <w:t>Indicate “YES” or “NO.”</w:t>
      </w:r>
    </w:p>
    <w:p w:rsidR="00153935" w:rsidRDefault="00153935" w:rsidP="009D654B">
      <w:pPr>
        <w:pStyle w:val="iNote1info"/>
      </w:pPr>
      <w:r>
        <w:t xml:space="preserve">Please refer to </w:t>
      </w:r>
      <w:r w:rsidR="00F64E8D">
        <w:t>40 CFR</w:t>
      </w:r>
      <w:r>
        <w:t xml:space="preserve"> Part 82, Subpart B (Servicing of Motor Vehicle Air Conditioners) for additional information. Applicability determinations for </w:t>
      </w:r>
      <w:r w:rsidR="00F64E8D">
        <w:t>40 CFR</w:t>
      </w:r>
      <w:r>
        <w:t xml:space="preserve"> Part 82, Subpart B are not necessary in any other portion of the permit application.</w:t>
      </w:r>
    </w:p>
    <w:p w:rsidR="00153935" w:rsidRDefault="007C4177" w:rsidP="00D832F6">
      <w:pPr>
        <w:pStyle w:val="iHeadingB"/>
      </w:pPr>
      <w:r w:rsidRPr="007C4177">
        <w:t>C.</w:t>
      </w:r>
      <w:r w:rsidRPr="007C4177">
        <w:tab/>
      </w:r>
      <w:r w:rsidR="00153935">
        <w:t>Subpart C</w:t>
      </w:r>
      <w:r w:rsidR="000B4098">
        <w:t xml:space="preserve"> - </w:t>
      </w:r>
      <w:r w:rsidR="00153935">
        <w:t>Ban on Nonessential Products Containing Class I Substances and Ban on Nonessential Products Containing or Manufactured with Class II Substances</w:t>
      </w:r>
    </w:p>
    <w:p w:rsidR="00153935" w:rsidRDefault="007C4177" w:rsidP="009D654B">
      <w:pPr>
        <w:pStyle w:val="iLevel1G"/>
      </w:pPr>
      <w:r w:rsidRPr="007C4177">
        <w:t>1.</w:t>
      </w:r>
      <w:r w:rsidRPr="007C4177">
        <w:tab/>
      </w:r>
      <w:r w:rsidR="00153935">
        <w:t>The application area sells or distributes one or more nonessential products (which release a Class</w:t>
      </w:r>
      <w:r w:rsidR="004F6659">
        <w:t> </w:t>
      </w:r>
      <w:r w:rsidR="00153935">
        <w:t xml:space="preserve">I or Class II substance) that are subject to </w:t>
      </w:r>
      <w:r w:rsidR="00F64E8D">
        <w:t>40 CFR</w:t>
      </w:r>
      <w:r w:rsidR="00153935">
        <w:t xml:space="preserve"> Part 82, Subpart C.</w:t>
      </w:r>
    </w:p>
    <w:p w:rsidR="00153935" w:rsidRDefault="00153935" w:rsidP="009D654B">
      <w:pPr>
        <w:pStyle w:val="iYesNo1"/>
      </w:pPr>
      <w:r>
        <w:t>For SOP applications and for GOP applications for GOP 517</w:t>
      </w:r>
      <w:r w:rsidR="00C1271B">
        <w:t xml:space="preserve">, indicate </w:t>
      </w:r>
      <w:r w:rsidR="009E52AC">
        <w:t>“YES” or “NO.”</w:t>
      </w:r>
      <w:r>
        <w:t xml:space="preserve"> Otherwise, indicate “N/A.”</w:t>
      </w:r>
    </w:p>
    <w:p w:rsidR="00153935" w:rsidRDefault="00153935" w:rsidP="009D654B">
      <w:pPr>
        <w:pStyle w:val="iNote1info"/>
      </w:pPr>
      <w:r>
        <w:lastRenderedPageBreak/>
        <w:t xml:space="preserve">Please refer to </w:t>
      </w:r>
      <w:r w:rsidR="00F64E8D">
        <w:t>40 CFR</w:t>
      </w:r>
      <w:r>
        <w:t xml:space="preserve"> §</w:t>
      </w:r>
      <w:r w:rsidR="00B743C5">
        <w:t>§ </w:t>
      </w:r>
      <w:r>
        <w:t xml:space="preserve">82.66 and 82.70 for a complete listing of nonessential products subject to this subpart. Applicability determinations for </w:t>
      </w:r>
      <w:r w:rsidR="00F64E8D">
        <w:t>40 CFR</w:t>
      </w:r>
      <w:r>
        <w:t xml:space="preserve"> Part 82, Subpart C are not necessary in any other portion of the permit application.</w:t>
      </w:r>
    </w:p>
    <w:p w:rsidR="00153935" w:rsidRDefault="007C4177" w:rsidP="009D654B">
      <w:pPr>
        <w:pStyle w:val="iHeadingB"/>
      </w:pPr>
      <w:r w:rsidRPr="007C4177">
        <w:t>D.</w:t>
      </w:r>
      <w:r w:rsidRPr="007C4177">
        <w:tab/>
      </w:r>
      <w:r w:rsidR="00153935">
        <w:t>Subpart D</w:t>
      </w:r>
      <w:r w:rsidR="000B4098">
        <w:t xml:space="preserve"> - </w:t>
      </w:r>
      <w:r w:rsidR="00153935">
        <w:t>Federal Procurement</w:t>
      </w:r>
    </w:p>
    <w:p w:rsidR="00153935" w:rsidRDefault="007C4177" w:rsidP="009D654B">
      <w:pPr>
        <w:pStyle w:val="iLevel1G"/>
      </w:pPr>
      <w:r w:rsidRPr="007C4177">
        <w:t>1.</w:t>
      </w:r>
      <w:r w:rsidRPr="007C4177">
        <w:tab/>
      </w:r>
      <w:r w:rsidR="00153935">
        <w:t>The application area is owned/operated by a department, agency, or instrumentality of the United States.</w:t>
      </w:r>
    </w:p>
    <w:p w:rsidR="00153935" w:rsidRDefault="00153935" w:rsidP="009D654B">
      <w:pPr>
        <w:pStyle w:val="iYesNo1"/>
      </w:pPr>
      <w:r>
        <w:t>For SOP applications and for GOP applications for GOP 517</w:t>
      </w:r>
      <w:r w:rsidR="00C1271B">
        <w:t xml:space="preserve">, indicate </w:t>
      </w:r>
      <w:r w:rsidR="009E52AC">
        <w:t>“YES” or “NO.”</w:t>
      </w:r>
      <w:r>
        <w:t xml:space="preserve"> Otherwise, indicate “N/A.”</w:t>
      </w:r>
    </w:p>
    <w:p w:rsidR="00153935" w:rsidRDefault="00153935" w:rsidP="009D654B">
      <w:pPr>
        <w:pStyle w:val="iNote1info"/>
      </w:pPr>
      <w:r>
        <w:t xml:space="preserve">Please refer to </w:t>
      </w:r>
      <w:r w:rsidR="00F64E8D">
        <w:t>40 CFR</w:t>
      </w:r>
      <w:r>
        <w:t xml:space="preserve"> Part 82, Subpart D (Federal Procurement), for additional information. Applicability determinations for </w:t>
      </w:r>
      <w:r w:rsidR="00F64E8D">
        <w:t>40 CFR</w:t>
      </w:r>
      <w:r>
        <w:t xml:space="preserve"> Part 82, Subpart D are not necessary in any other portion of the permit application.</w:t>
      </w:r>
    </w:p>
    <w:p w:rsidR="00153935" w:rsidRDefault="007C4177" w:rsidP="009D654B">
      <w:pPr>
        <w:pStyle w:val="iHeadingB"/>
      </w:pPr>
      <w:r w:rsidRPr="007C4177">
        <w:t>E.</w:t>
      </w:r>
      <w:r w:rsidRPr="007C4177">
        <w:tab/>
      </w:r>
      <w:r w:rsidR="00153935">
        <w:t>Subpart E</w:t>
      </w:r>
      <w:r w:rsidR="000B4098">
        <w:t xml:space="preserve"> - </w:t>
      </w:r>
      <w:r w:rsidR="00153935">
        <w:t>The Labeling of Products Using Ozone Depleting Substances</w:t>
      </w:r>
    </w:p>
    <w:p w:rsidR="00153935" w:rsidRDefault="007C4177" w:rsidP="009D654B">
      <w:pPr>
        <w:pStyle w:val="iLevel1G"/>
      </w:pPr>
      <w:r w:rsidRPr="007C4177">
        <w:t>1.</w:t>
      </w:r>
      <w:r w:rsidRPr="007C4177">
        <w:tab/>
      </w:r>
      <w:r w:rsidR="00153935">
        <w:t>The application area includes containers in which a Class I or Class II substance is stored or transported prior to the sale of the Class I or Class II substance to the ultimate consumer.</w:t>
      </w:r>
    </w:p>
    <w:p w:rsidR="00153935" w:rsidRDefault="00153935" w:rsidP="009D654B">
      <w:pPr>
        <w:pStyle w:val="iYesNo1"/>
      </w:pPr>
      <w:r>
        <w:t>For SOP applications and for GOP applications for GOP 517</w:t>
      </w:r>
      <w:r w:rsidR="00C1271B">
        <w:t xml:space="preserve">, indicate </w:t>
      </w:r>
      <w:r w:rsidR="009E52AC">
        <w:t>“YES” or “NO.”</w:t>
      </w:r>
      <w:r>
        <w:t xml:space="preserve"> Otherwise, indicate “N/A.”</w:t>
      </w:r>
    </w:p>
    <w:p w:rsidR="00153935" w:rsidRDefault="00153935" w:rsidP="003E2DC5">
      <w:pPr>
        <w:pStyle w:val="iNote1info"/>
      </w:pPr>
      <w:r>
        <w:t xml:space="preserve">Please refer to </w:t>
      </w:r>
      <w:r w:rsidR="00F64E8D">
        <w:t>40 CFR</w:t>
      </w:r>
      <w:r>
        <w:t xml:space="preserve"> </w:t>
      </w:r>
      <w:r w:rsidR="00B743C5">
        <w:t>§ </w:t>
      </w:r>
      <w:r>
        <w:t>82.104 for the definitions of Class I substance, Class II substance, and ultimate consumer.</w:t>
      </w:r>
    </w:p>
    <w:p w:rsidR="00153935" w:rsidRDefault="007C4177" w:rsidP="009D654B">
      <w:pPr>
        <w:pStyle w:val="iLevel1G"/>
      </w:pPr>
      <w:r w:rsidRPr="007C4177">
        <w:t>2.</w:t>
      </w:r>
      <w:r w:rsidRPr="007C4177">
        <w:tab/>
      </w:r>
      <w:r w:rsidR="00153935">
        <w:t>The application area is a manufacturer, importer, wholesaler, distributor, or retailer of products containing a Class I or Class II substance.</w:t>
      </w:r>
    </w:p>
    <w:p w:rsidR="00153935" w:rsidRDefault="00153935" w:rsidP="009D654B">
      <w:pPr>
        <w:pStyle w:val="iYesNo1"/>
      </w:pPr>
      <w:r>
        <w:t>For SOP applications and for GOP applications for GOP 517</w:t>
      </w:r>
      <w:r w:rsidR="00C1271B">
        <w:t xml:space="preserve">, indicate </w:t>
      </w:r>
      <w:r w:rsidR="009E52AC">
        <w:t>“YES” or “NO.”</w:t>
      </w:r>
      <w:r>
        <w:t xml:space="preserve"> Otherwise, indicate “N/A.”</w:t>
      </w:r>
    </w:p>
    <w:p w:rsidR="00153935" w:rsidRDefault="007C4177" w:rsidP="009D654B">
      <w:pPr>
        <w:pStyle w:val="iLevel1G"/>
      </w:pPr>
      <w:r w:rsidRPr="007C4177">
        <w:t>3.</w:t>
      </w:r>
      <w:r w:rsidRPr="007C4177">
        <w:tab/>
      </w:r>
      <w:r w:rsidR="00153935">
        <w:t>The application area is a manufacturer, importer, wholesaler, distributor, or retailer of products manufactured with a process that uses a Class I or Class II substance.</w:t>
      </w:r>
    </w:p>
    <w:p w:rsidR="00153935" w:rsidRDefault="00153935" w:rsidP="009D654B">
      <w:pPr>
        <w:pStyle w:val="iYesNo1"/>
      </w:pPr>
      <w:r>
        <w:t>For SOP applications and for GOP applications for GOP 517</w:t>
      </w:r>
      <w:r w:rsidR="00C1271B">
        <w:t xml:space="preserve">, indicate </w:t>
      </w:r>
      <w:r w:rsidR="009E52AC">
        <w:t>“YES” or “NO.”</w:t>
      </w:r>
      <w:r>
        <w:t xml:space="preserve"> Otherwise, indicate “N/A.”</w:t>
      </w:r>
    </w:p>
    <w:p w:rsidR="00F214DD" w:rsidRDefault="00153935" w:rsidP="009D654B">
      <w:pPr>
        <w:pStyle w:val="iNote1info"/>
      </w:pPr>
      <w:r>
        <w:t xml:space="preserve">Please refer to </w:t>
      </w:r>
      <w:r w:rsidR="00F64E8D">
        <w:t>40 CFR</w:t>
      </w:r>
      <w:r>
        <w:t xml:space="preserve"> Part 82, Subpart E, for additional information. Applicability determinations for </w:t>
      </w:r>
      <w:r w:rsidR="00F64E8D">
        <w:t>40 CFR</w:t>
      </w:r>
      <w:r>
        <w:t xml:space="preserve"> Part 82, Subpart E are not necessary in any other portion of the permit application.</w:t>
      </w:r>
    </w:p>
    <w:p w:rsidR="00153935" w:rsidRDefault="00D17095" w:rsidP="009D654B">
      <w:pPr>
        <w:pStyle w:val="iPageNum"/>
      </w:pPr>
      <w:r>
        <w:t>Form OP-REQ1 (Page</w:t>
      </w:r>
      <w:r w:rsidR="00153935">
        <w:t xml:space="preserve"> 77)</w:t>
      </w:r>
    </w:p>
    <w:p w:rsidR="00153935" w:rsidRDefault="007C4177" w:rsidP="009D0161">
      <w:pPr>
        <w:pStyle w:val="iHeadingAcontinue"/>
      </w:pPr>
      <w:r w:rsidRPr="007C4177">
        <w:t>X.</w:t>
      </w:r>
      <w:r w:rsidRPr="007C4177">
        <w:tab/>
      </w:r>
      <w:r w:rsidR="00153935">
        <w:t>Title 40 Code of Federal Regulations Part 82 (</w:t>
      </w:r>
      <w:r w:rsidR="00F64E8D">
        <w:t>40 CFR</w:t>
      </w:r>
      <w:r w:rsidR="00153935">
        <w:t xml:space="preserve"> Part 82) - </w:t>
      </w:r>
      <w:r w:rsidR="00CA72C9">
        <w:t>Protection of Stratospheric Ozone</w:t>
      </w:r>
      <w:r w:rsidR="00153935">
        <w:t xml:space="preserve"> </w:t>
      </w:r>
      <w:r w:rsidR="009D0161">
        <w:t>(continued)</w:t>
      </w:r>
    </w:p>
    <w:p w:rsidR="00153935" w:rsidRDefault="007C4177" w:rsidP="009D654B">
      <w:pPr>
        <w:pStyle w:val="iHeadingB"/>
      </w:pPr>
      <w:r w:rsidRPr="007C4177">
        <w:t>F.</w:t>
      </w:r>
      <w:r w:rsidRPr="007C4177">
        <w:tab/>
      </w:r>
      <w:r w:rsidR="00153935">
        <w:t>Subpart F</w:t>
      </w:r>
      <w:r w:rsidR="000B4098">
        <w:t xml:space="preserve"> - </w:t>
      </w:r>
      <w:r w:rsidR="00153935">
        <w:t>Recycling and Emissions Reduction</w:t>
      </w:r>
    </w:p>
    <w:p w:rsidR="00153935" w:rsidRDefault="007C4177" w:rsidP="009D654B">
      <w:pPr>
        <w:pStyle w:val="iLevel1G"/>
      </w:pPr>
      <w:r w:rsidRPr="007C4177">
        <w:t>1.</w:t>
      </w:r>
      <w:r w:rsidRPr="007C4177">
        <w:tab/>
      </w:r>
      <w:r w:rsidR="00153935">
        <w:t>Servicing, maintenance, and/or repair on refrigeration and non-motor vehicle air condition appliances using ozone-depleting refrigerants or non-exempt substitutes is conducted in the application area.</w:t>
      </w:r>
    </w:p>
    <w:p w:rsidR="00BA2810" w:rsidRDefault="009E52AC" w:rsidP="009D654B">
      <w:pPr>
        <w:pStyle w:val="iYesNo1"/>
      </w:pPr>
      <w:r>
        <w:t>Indicate “YES” or “NO.”</w:t>
      </w:r>
    </w:p>
    <w:p w:rsidR="00153935" w:rsidRDefault="00153935" w:rsidP="003E2DC5">
      <w:pPr>
        <w:pStyle w:val="iNote1info"/>
      </w:pPr>
      <w:r>
        <w:lastRenderedPageBreak/>
        <w:t xml:space="preserve">Please refer to </w:t>
      </w:r>
      <w:r w:rsidR="00F64E8D">
        <w:t>40 CFR</w:t>
      </w:r>
      <w:r>
        <w:t xml:space="preserve"> Part 82, Subpart F (Recycling and Emissions Reduction) for additional information.</w:t>
      </w:r>
    </w:p>
    <w:p w:rsidR="00153935" w:rsidRDefault="007C4177" w:rsidP="009D654B">
      <w:pPr>
        <w:pStyle w:val="iLevel1G"/>
      </w:pPr>
      <w:r w:rsidRPr="007C4177">
        <w:t>2.</w:t>
      </w:r>
      <w:r w:rsidRPr="007C4177">
        <w:tab/>
      </w:r>
      <w:r w:rsidR="00153935">
        <w:t>Disposal of appliances (including motor vehicle air conditioners) or refrigerant or non-exempt substitutes reclamation occurs in the application area.</w:t>
      </w:r>
    </w:p>
    <w:p w:rsidR="00153935" w:rsidRDefault="00153935" w:rsidP="009D654B">
      <w:pPr>
        <w:pStyle w:val="iYesNo1"/>
      </w:pPr>
      <w:r>
        <w:t>For SOP applications and for GOP applications for GOP 517</w:t>
      </w:r>
      <w:r w:rsidR="00C1271B">
        <w:t xml:space="preserve">, indicate </w:t>
      </w:r>
      <w:r w:rsidR="009E52AC">
        <w:t>“YES” or “NO.”</w:t>
      </w:r>
      <w:r>
        <w:t xml:space="preserve"> Otherwise, indicate “N/A.”</w:t>
      </w:r>
    </w:p>
    <w:p w:rsidR="00153935" w:rsidRDefault="00153935" w:rsidP="009D654B">
      <w:pPr>
        <w:pStyle w:val="iNote1info"/>
      </w:pPr>
      <w:r>
        <w:t>For the purpose of this subpart, the following definitions apply:</w:t>
      </w:r>
    </w:p>
    <w:p w:rsidR="00153935" w:rsidRDefault="00153935" w:rsidP="009D654B">
      <w:pPr>
        <w:pStyle w:val="iNote1info"/>
      </w:pPr>
      <w:r>
        <w:t>Appliance means any device which contains and uses a Class I or Class II substance as a refrigerant and is used for household or commercial purposes, including any air conditioner, refrigerant, chiller, or freezer.</w:t>
      </w:r>
    </w:p>
    <w:p w:rsidR="00153935" w:rsidRDefault="00153935" w:rsidP="009D654B">
      <w:pPr>
        <w:pStyle w:val="iNote1info"/>
      </w:pPr>
      <w:r>
        <w:t>Disposal means the process leading to and including:</w:t>
      </w:r>
    </w:p>
    <w:p w:rsidR="00153935" w:rsidRPr="003E2DC5" w:rsidRDefault="00153935" w:rsidP="003E2DC5">
      <w:pPr>
        <w:pStyle w:val="iLevel2xlist"/>
        <w:numPr>
          <w:ilvl w:val="0"/>
          <w:numId w:val="22"/>
        </w:numPr>
      </w:pPr>
      <w:r w:rsidRPr="003E2DC5">
        <w:t>The discharge, deposit, dumping, or placing of any discarded appliance into or on any land or water;</w:t>
      </w:r>
    </w:p>
    <w:p w:rsidR="00153935" w:rsidRPr="003E2DC5" w:rsidRDefault="00153935" w:rsidP="003E2DC5">
      <w:pPr>
        <w:pStyle w:val="iLevel2xlist"/>
      </w:pPr>
      <w:r w:rsidRPr="003E2DC5">
        <w:t>The disassembly of any appliance for discharge, deposit, dumping, or placing of its discarded component parts into or on any land or water; or</w:t>
      </w:r>
    </w:p>
    <w:p w:rsidR="00153935" w:rsidRDefault="00153935" w:rsidP="003E2DC5">
      <w:pPr>
        <w:pStyle w:val="iLevel2xlist"/>
      </w:pPr>
      <w:r w:rsidRPr="003E2DC5">
        <w:t>The</w:t>
      </w:r>
      <w:r>
        <w:t xml:space="preserve"> disassembly of any appliance for reuse of its component parts.</w:t>
      </w:r>
    </w:p>
    <w:p w:rsidR="00153935" w:rsidRDefault="007C4177" w:rsidP="004F6659">
      <w:pPr>
        <w:pStyle w:val="iLevel1G"/>
      </w:pPr>
      <w:r w:rsidRPr="007C4177">
        <w:t>3.</w:t>
      </w:r>
      <w:r w:rsidRPr="007C4177">
        <w:tab/>
      </w:r>
      <w:r w:rsidR="00153935">
        <w:t>The application area manufactures appliances or refrigerant recycling and recovery equipment.</w:t>
      </w:r>
    </w:p>
    <w:p w:rsidR="00153935" w:rsidRDefault="00153935" w:rsidP="009D654B">
      <w:pPr>
        <w:pStyle w:val="iYesNo1"/>
      </w:pPr>
      <w:r>
        <w:t>For SOP applications and for GOP applications for GOP 517</w:t>
      </w:r>
      <w:r w:rsidR="00C1271B">
        <w:t xml:space="preserve">, indicate </w:t>
      </w:r>
      <w:r w:rsidR="009E52AC">
        <w:t>“YES” or “NO.”</w:t>
      </w:r>
      <w:r>
        <w:t xml:space="preserve"> Otherwise, indicate “N/A.”</w:t>
      </w:r>
    </w:p>
    <w:p w:rsidR="00153935" w:rsidRDefault="00153935" w:rsidP="009D654B">
      <w:pPr>
        <w:pStyle w:val="iNote1info"/>
      </w:pPr>
      <w:r>
        <w:t xml:space="preserve">Please refer to </w:t>
      </w:r>
      <w:r w:rsidR="00F64E8D">
        <w:t>40 CFR</w:t>
      </w:r>
      <w:r>
        <w:t xml:space="preserve"> Part 82, Subpart F (Recycling and Emissions Reduction) for additional information. Applicability determinations for </w:t>
      </w:r>
      <w:r w:rsidR="00F64E8D">
        <w:t>40 CFR</w:t>
      </w:r>
      <w:r>
        <w:t xml:space="preserve"> Part 82, Subpart F are not necessary in any other portion of the permit application.</w:t>
      </w:r>
    </w:p>
    <w:p w:rsidR="00153935" w:rsidRDefault="007C4177" w:rsidP="009D654B">
      <w:pPr>
        <w:pStyle w:val="iHeadingB"/>
      </w:pPr>
      <w:r w:rsidRPr="007C4177">
        <w:t>G.</w:t>
      </w:r>
      <w:r w:rsidRPr="007C4177">
        <w:tab/>
      </w:r>
      <w:r w:rsidR="00153935">
        <w:t>Subpart G</w:t>
      </w:r>
      <w:r w:rsidR="000B4098">
        <w:t xml:space="preserve"> - </w:t>
      </w:r>
      <w:r w:rsidR="00153935">
        <w:t>Significant New Alternative Policy Program</w:t>
      </w:r>
    </w:p>
    <w:p w:rsidR="00153935" w:rsidRDefault="007C4177" w:rsidP="009D654B">
      <w:pPr>
        <w:pStyle w:val="iLevel1G"/>
      </w:pPr>
      <w:r w:rsidRPr="007C4177">
        <w:t>1.</w:t>
      </w:r>
      <w:r w:rsidRPr="007C4177">
        <w:tab/>
      </w:r>
      <w:r w:rsidR="00153935">
        <w:t>The application area manufactures, formulates, or creates chemicals, product substitutes, or alternative manufacturing processes that are intended for use as a replacement for a Class I or Class II compound.</w:t>
      </w:r>
    </w:p>
    <w:p w:rsidR="00153935" w:rsidRDefault="00153935" w:rsidP="009D654B">
      <w:pPr>
        <w:pStyle w:val="iYesNo1"/>
      </w:pPr>
      <w:r>
        <w:t>For SOP applications and for GOP applications for GOP 517</w:t>
      </w:r>
      <w:r w:rsidR="00C1271B">
        <w:t xml:space="preserve">, indicate </w:t>
      </w:r>
      <w:r w:rsidR="009E52AC">
        <w:t>“YES” or “NO.”</w:t>
      </w:r>
      <w:r>
        <w:t xml:space="preserve"> Otherwise, indicate “N/A.”</w:t>
      </w:r>
    </w:p>
    <w:p w:rsidR="00F214DD" w:rsidRDefault="008B09E3" w:rsidP="00C57D54">
      <w:pPr>
        <w:pStyle w:val="iNote1"/>
      </w:pPr>
      <w:r>
        <w:t>Note:</w:t>
      </w:r>
      <w:r w:rsidR="00244E65">
        <w:t xml:space="preserve">  </w:t>
      </w:r>
      <w:r w:rsidR="00BA2810">
        <w:t>If</w:t>
      </w:r>
      <w:r w:rsidR="00153935">
        <w:t xml:space="preserve"> the response to Question X.G.1 is “NO” </w:t>
      </w:r>
      <w:r w:rsidR="002E48C9">
        <w:t xml:space="preserve">or “N/A,” </w:t>
      </w:r>
      <w:r w:rsidR="00153935">
        <w:t>go to Section X.H.</w:t>
      </w:r>
    </w:p>
    <w:p w:rsidR="00153935" w:rsidRDefault="007C4177" w:rsidP="009D654B">
      <w:pPr>
        <w:pStyle w:val="iLevel1G"/>
      </w:pPr>
      <w:r w:rsidRPr="007C4177">
        <w:t>2.</w:t>
      </w:r>
      <w:r w:rsidRPr="007C4177">
        <w:tab/>
      </w:r>
      <w:r w:rsidR="00153935">
        <w:t xml:space="preserve">All substitutes produced by the application area meet one or more of the exemptions in </w:t>
      </w:r>
      <w:r w:rsidR="00F64E8D">
        <w:t>40 CFR</w:t>
      </w:r>
      <w:r w:rsidR="00153935">
        <w:t xml:space="preserve"> </w:t>
      </w:r>
      <w:r w:rsidR="00B743C5">
        <w:t>§ </w:t>
      </w:r>
      <w:r w:rsidR="00153935">
        <w:t>82.176(b)(1) - (7).</w:t>
      </w:r>
    </w:p>
    <w:p w:rsidR="00153935" w:rsidRDefault="00153935" w:rsidP="009D654B">
      <w:pPr>
        <w:pStyle w:val="iYesNo1"/>
      </w:pPr>
      <w:r>
        <w:t>For SOP applications and for GOP applications for GOP 517</w:t>
      </w:r>
      <w:r w:rsidR="00C1271B">
        <w:t xml:space="preserve">, indicate </w:t>
      </w:r>
      <w:r w:rsidR="009E52AC">
        <w:t>“YES” or “NO.”</w:t>
      </w:r>
      <w:r>
        <w:t xml:space="preserve"> Otherwise, indicate “N/A.”</w:t>
      </w:r>
    </w:p>
    <w:p w:rsidR="00153935" w:rsidRDefault="00153935" w:rsidP="009D654B">
      <w:pPr>
        <w:pStyle w:val="iNote1info"/>
      </w:pPr>
      <w:r>
        <w:t xml:space="preserve">Please refer to </w:t>
      </w:r>
      <w:r w:rsidR="00F64E8D">
        <w:t>40 CFR</w:t>
      </w:r>
      <w:r>
        <w:t xml:space="preserve"> Part 82, Subpart G (Significant New Alternatives Policy Program) for additional information. Applicability determinations for </w:t>
      </w:r>
      <w:r w:rsidR="00F64E8D">
        <w:t>40 CFR</w:t>
      </w:r>
      <w:r>
        <w:t xml:space="preserve"> Part 82, Subpart G are not necessary in any other portion of the permit application.</w:t>
      </w:r>
    </w:p>
    <w:p w:rsidR="00153935" w:rsidRDefault="007C4177" w:rsidP="009D654B">
      <w:pPr>
        <w:pStyle w:val="iHeadingB"/>
      </w:pPr>
      <w:r w:rsidRPr="007C4177">
        <w:lastRenderedPageBreak/>
        <w:t>H.</w:t>
      </w:r>
      <w:r w:rsidRPr="007C4177">
        <w:tab/>
      </w:r>
      <w:r w:rsidR="00153935">
        <w:t>Subpart H</w:t>
      </w:r>
      <w:r w:rsidR="000B4098">
        <w:t xml:space="preserve"> - </w:t>
      </w:r>
      <w:r w:rsidR="00153935">
        <w:t>Halon Emissions Reduction</w:t>
      </w:r>
    </w:p>
    <w:p w:rsidR="00153935" w:rsidRDefault="007C4177" w:rsidP="009D654B">
      <w:pPr>
        <w:pStyle w:val="iLevel1G"/>
      </w:pPr>
      <w:r w:rsidRPr="007C4177">
        <w:t>1.</w:t>
      </w:r>
      <w:r w:rsidRPr="007C4177">
        <w:tab/>
      </w:r>
      <w:r w:rsidR="00153935">
        <w:t>Testing, servicing, maintaining, repairing, or disposing of equipment containing halons is conducted in the application area.</w:t>
      </w:r>
    </w:p>
    <w:p w:rsidR="00153935" w:rsidRDefault="00153935" w:rsidP="009D654B">
      <w:pPr>
        <w:pStyle w:val="iYesNo1"/>
      </w:pPr>
      <w:r>
        <w:t>For SOP applications and for GOP applications for GOP 517</w:t>
      </w:r>
      <w:r w:rsidR="00C1271B">
        <w:t xml:space="preserve">, indicate </w:t>
      </w:r>
      <w:r w:rsidR="009E52AC">
        <w:t>“YES” or “NO.”</w:t>
      </w:r>
      <w:r>
        <w:t xml:space="preserve"> Otherwise, indicate “N/A.”</w:t>
      </w:r>
    </w:p>
    <w:p w:rsidR="00153935" w:rsidRDefault="007C4177" w:rsidP="009D654B">
      <w:pPr>
        <w:pStyle w:val="iLevel1G"/>
      </w:pPr>
      <w:r w:rsidRPr="007C4177">
        <w:t>2.</w:t>
      </w:r>
      <w:r w:rsidRPr="007C4177">
        <w:tab/>
      </w:r>
      <w:r w:rsidR="00153935">
        <w:t>Disposal of halons or manufacturing of halon blends is conducted in the application area.</w:t>
      </w:r>
    </w:p>
    <w:p w:rsidR="00153935" w:rsidRDefault="00153935" w:rsidP="009D654B">
      <w:pPr>
        <w:pStyle w:val="iYesNo1"/>
      </w:pPr>
      <w:r>
        <w:t>For SOP applications and for GOP applications for GOP 517</w:t>
      </w:r>
      <w:r w:rsidR="00C1271B">
        <w:t xml:space="preserve">, indicate </w:t>
      </w:r>
      <w:r w:rsidR="009E52AC">
        <w:t>“YES” or “NO.”</w:t>
      </w:r>
      <w:r>
        <w:t xml:space="preserve"> Otherwise, indicate “N/A.”</w:t>
      </w:r>
    </w:p>
    <w:p w:rsidR="00153935" w:rsidRDefault="00153935" w:rsidP="009D654B">
      <w:pPr>
        <w:pStyle w:val="iNote1info"/>
      </w:pPr>
      <w:r>
        <w:t xml:space="preserve">Please refer to </w:t>
      </w:r>
      <w:r w:rsidR="00F64E8D">
        <w:t>40 CFR</w:t>
      </w:r>
      <w:r>
        <w:t xml:space="preserve"> Part 82, Subpart H (Halon Emissions Reduction) for additional information. Applicability determinations for </w:t>
      </w:r>
      <w:r w:rsidR="00F64E8D">
        <w:t>40 CFR</w:t>
      </w:r>
      <w:r>
        <w:t xml:space="preserve"> Part 82, Subpart H are not necessary in any other portion of the permit application.</w:t>
      </w:r>
    </w:p>
    <w:p w:rsidR="00153935" w:rsidRDefault="00153935" w:rsidP="009D654B">
      <w:pPr>
        <w:pStyle w:val="iHeadingA"/>
      </w:pPr>
      <w:r>
        <w:t>X</w:t>
      </w:r>
      <w:r w:rsidR="007C4177" w:rsidRPr="007C4177">
        <w:t>I.</w:t>
      </w:r>
      <w:r w:rsidR="007C4177" w:rsidRPr="007C4177">
        <w:tab/>
      </w:r>
      <w:r>
        <w:t>Miscellaneous</w:t>
      </w:r>
    </w:p>
    <w:p w:rsidR="00153935" w:rsidRDefault="007C4177" w:rsidP="009D654B">
      <w:pPr>
        <w:pStyle w:val="iHeadingB"/>
      </w:pPr>
      <w:r w:rsidRPr="007C4177">
        <w:t>A.</w:t>
      </w:r>
      <w:r w:rsidRPr="007C4177">
        <w:tab/>
      </w:r>
      <w:r w:rsidR="00153935">
        <w:t>Requirements Reference Tables (RRT) and Flowcharts</w:t>
      </w:r>
    </w:p>
    <w:p w:rsidR="00153935" w:rsidRDefault="006100EB" w:rsidP="009D654B">
      <w:pPr>
        <w:pStyle w:val="iLevel1S"/>
      </w:pPr>
      <w:r>
        <w:t>1.</w:t>
      </w:r>
      <w:r>
        <w:tab/>
      </w:r>
      <w:r w:rsidR="00153935">
        <w:t>The application area contains units that are potentially subject to a regulation for which the TCEQ has not developed an RRT and flowchart.</w:t>
      </w:r>
    </w:p>
    <w:p w:rsidR="00BA2810" w:rsidRDefault="009E52AC" w:rsidP="009D654B">
      <w:pPr>
        <w:pStyle w:val="iYesNo1"/>
      </w:pPr>
      <w:r>
        <w:t>Indicate “YES” or “NO.”</w:t>
      </w:r>
    </w:p>
    <w:p w:rsidR="00BA2810" w:rsidRDefault="008B09E3" w:rsidP="00C57D54">
      <w:pPr>
        <w:pStyle w:val="iNote1"/>
      </w:pPr>
      <w:r>
        <w:t>Note:</w:t>
      </w:r>
      <w:r w:rsidR="00244E65">
        <w:t xml:space="preserve">  </w:t>
      </w:r>
      <w:r w:rsidR="00153935">
        <w:t xml:space="preserve">Due to a limited number of sources in Texas that are subject to certain regulations, the TCEQ will not be developing RRT and flowcharts for those regulations. Please refer to the webpage </w:t>
      </w:r>
      <w:hyperlink r:id="rId15" w:history="1">
        <w:r w:rsidR="00153935" w:rsidRPr="00893A70">
          <w:rPr>
            <w:rStyle w:val="Hyperlink"/>
            <w:u w:val="single"/>
          </w:rPr>
          <w:t>www.tceq.texas.gov/permitting/air/nav/air_supportsys.html</w:t>
        </w:r>
      </w:hyperlink>
      <w:r w:rsidR="00153935">
        <w:t xml:space="preserve">. Superscript notations under the link for each Federal Part (i.e., </w:t>
      </w:r>
      <w:r w:rsidR="00F64E8D">
        <w:t>40 CFR</w:t>
      </w:r>
      <w:r w:rsidR="00153935">
        <w:t xml:space="preserve"> </w:t>
      </w:r>
      <w:r w:rsidR="00AC53E2">
        <w:t>Part 60</w:t>
      </w:r>
      <w:r w:rsidR="00153935">
        <w:t>) and Title 30 of the Texas Administrative Code designate which subparts or divisions will not have RRT developed.</w:t>
      </w:r>
    </w:p>
    <w:p w:rsidR="00153935" w:rsidRDefault="00D17095" w:rsidP="009D654B">
      <w:pPr>
        <w:pStyle w:val="iPageNum"/>
      </w:pPr>
      <w:r>
        <w:t>Form OP-REQ1 (Page</w:t>
      </w:r>
      <w:r w:rsidR="00153935">
        <w:t xml:space="preserve"> 78)</w:t>
      </w:r>
    </w:p>
    <w:p w:rsidR="008551E0" w:rsidRPr="008551E0" w:rsidRDefault="008551E0" w:rsidP="009D0161">
      <w:pPr>
        <w:pStyle w:val="iHeadingAcontinue"/>
      </w:pPr>
      <w:r>
        <w:t>X</w:t>
      </w:r>
      <w:r w:rsidRPr="007C4177">
        <w:t>I.</w:t>
      </w:r>
      <w:r w:rsidRPr="007C4177">
        <w:tab/>
      </w:r>
      <w:r>
        <w:t xml:space="preserve">Miscellaneous </w:t>
      </w:r>
      <w:r w:rsidR="009D0161">
        <w:t>(continued)</w:t>
      </w:r>
    </w:p>
    <w:p w:rsidR="00153935" w:rsidRDefault="007C4177" w:rsidP="009D654B">
      <w:pPr>
        <w:pStyle w:val="iHeadingB"/>
      </w:pPr>
      <w:r w:rsidRPr="007C4177">
        <w:t>B.</w:t>
      </w:r>
      <w:r w:rsidRPr="007C4177">
        <w:tab/>
      </w:r>
      <w:r w:rsidR="00153935">
        <w:t>Forms</w:t>
      </w:r>
    </w:p>
    <w:p w:rsidR="00153935" w:rsidRDefault="007C4177" w:rsidP="009D654B">
      <w:pPr>
        <w:pStyle w:val="iLevel1G"/>
      </w:pPr>
      <w:r w:rsidRPr="007C4177">
        <w:t>1.</w:t>
      </w:r>
      <w:r w:rsidRPr="007C4177">
        <w:tab/>
      </w:r>
      <w:r w:rsidR="00153935">
        <w:t>The application area contains units that are potentially subject to a regulation for which the TCEQ has not developed a unit attribute form.</w:t>
      </w:r>
    </w:p>
    <w:p w:rsidR="00153935" w:rsidRDefault="00153935" w:rsidP="009D654B">
      <w:pPr>
        <w:pStyle w:val="iYesNo1"/>
      </w:pPr>
      <w:r>
        <w:t>For SOP applications and GOP applications</w:t>
      </w:r>
      <w:r w:rsidR="00C1271B">
        <w:t xml:space="preserve">, indicate </w:t>
      </w:r>
      <w:r w:rsidR="009E52AC">
        <w:t>“YES” or “NO.”</w:t>
      </w:r>
      <w:r>
        <w:t xml:space="preserve"> Otherwise, indicate “N/A.”</w:t>
      </w:r>
    </w:p>
    <w:p w:rsidR="00153935" w:rsidRDefault="008B09E3" w:rsidP="00C57D54">
      <w:pPr>
        <w:pStyle w:val="iNote1"/>
      </w:pPr>
      <w:r>
        <w:t>Note:</w:t>
      </w:r>
      <w:r w:rsidR="00244E65">
        <w:t xml:space="preserve">  </w:t>
      </w:r>
      <w:r w:rsidR="00BA2810">
        <w:t>If</w:t>
      </w:r>
      <w:r w:rsidR="00153935">
        <w:t xml:space="preserve"> the response to Question XI.B.1 is “NO” or “N/A,” go to Section XI.C.</w:t>
      </w:r>
    </w:p>
    <w:p w:rsidR="00AE6DDB" w:rsidRDefault="007C4177" w:rsidP="008B17B5">
      <w:pPr>
        <w:pStyle w:val="iLevel1G"/>
      </w:pPr>
      <w:r w:rsidRPr="007C4177">
        <w:t>2.</w:t>
      </w:r>
      <w:r w:rsidRPr="007C4177">
        <w:tab/>
      </w:r>
      <w:r w:rsidR="00153935">
        <w:t>Provide the Part and Subpart designation for the federal rule(s) or the Chapter, Subchapter and Division designation for the State regulation(s) in the space below.</w:t>
      </w:r>
    </w:p>
    <w:p w:rsidR="009746CE" w:rsidRDefault="009746CE">
      <w:pPr>
        <w:autoSpaceDE/>
        <w:autoSpaceDN/>
        <w:adjustRightInd/>
        <w:rPr>
          <w:rStyle w:val="Strong"/>
        </w:rPr>
      </w:pPr>
      <w:r>
        <w:rPr>
          <w:rStyle w:val="Strong"/>
        </w:rPr>
        <w:br w:type="page"/>
      </w:r>
    </w:p>
    <w:p w:rsidR="000A243A" w:rsidRDefault="009746CE" w:rsidP="009746CE">
      <w:pPr>
        <w:keepNext/>
        <w:keepLines/>
        <w:spacing w:after="120"/>
      </w:pPr>
      <w:r w:rsidRPr="001B7944">
        <w:rPr>
          <w:rStyle w:val="Strong"/>
        </w:rPr>
        <w:lastRenderedPageBreak/>
        <w:t xml:space="preserve">Table of </w:t>
      </w:r>
      <w:r>
        <w:rPr>
          <w:rStyle w:val="Strong"/>
        </w:rPr>
        <w:t>40 CFR</w:t>
      </w:r>
      <w:r w:rsidRPr="001B7944">
        <w:rPr>
          <w:rStyle w:val="Strong"/>
        </w:rPr>
        <w:t xml:space="preserve"> </w:t>
      </w:r>
      <w:r>
        <w:rPr>
          <w:rStyle w:val="Strong"/>
        </w:rPr>
        <w:t>Part 60</w:t>
      </w:r>
      <w:r w:rsidRPr="001B7944">
        <w:rPr>
          <w:rStyle w:val="Strong"/>
        </w:rPr>
        <w:t xml:space="preserve"> Subparts for which APD has not developed Unit Attribute Form</w:t>
      </w:r>
      <w:r>
        <w:rPr>
          <w:rStyle w:val="Strong"/>
        </w:rPr>
        <w:t>s</w:t>
      </w:r>
    </w:p>
    <w:tbl>
      <w:tblPr>
        <w:tblStyle w:val="TableGrid"/>
        <w:tblW w:w="10800" w:type="dxa"/>
        <w:jc w:val="center"/>
        <w:tblCellMar>
          <w:top w:w="58" w:type="dxa"/>
          <w:left w:w="58" w:type="dxa"/>
          <w:bottom w:w="58" w:type="dxa"/>
          <w:right w:w="58" w:type="dxa"/>
        </w:tblCellMar>
        <w:tblLook w:val="0620" w:firstRow="1" w:lastRow="0" w:firstColumn="0" w:lastColumn="0" w:noHBand="1" w:noVBand="1"/>
        <w:tblDescription w:val="Table of CFR Part 60 Subparts for which APD has not developed Unit Attribute Forms"/>
      </w:tblPr>
      <w:tblGrid>
        <w:gridCol w:w="2225"/>
        <w:gridCol w:w="8575"/>
      </w:tblGrid>
      <w:tr w:rsidR="00283B6B" w:rsidRPr="00283B6B" w:rsidTr="00963313">
        <w:trPr>
          <w:tblHeader/>
          <w:jc w:val="center"/>
        </w:trPr>
        <w:tc>
          <w:tcPr>
            <w:tcW w:w="2225" w:type="dxa"/>
            <w:shd w:val="clear" w:color="auto" w:fill="D9D9D9" w:themeFill="background1" w:themeFillShade="D9"/>
          </w:tcPr>
          <w:p w:rsidR="00283B6B" w:rsidRPr="00283B6B" w:rsidRDefault="00283B6B" w:rsidP="00B37AF7">
            <w:pPr>
              <w:keepNext/>
              <w:keepLines/>
            </w:pPr>
            <w:r w:rsidRPr="00283B6B">
              <w:t>Subpart Designation</w:t>
            </w:r>
          </w:p>
        </w:tc>
        <w:tc>
          <w:tcPr>
            <w:tcW w:w="8575" w:type="dxa"/>
            <w:shd w:val="clear" w:color="auto" w:fill="D9D9D9" w:themeFill="background1" w:themeFillShade="D9"/>
          </w:tcPr>
          <w:p w:rsidR="00283B6B" w:rsidRPr="00283B6B" w:rsidRDefault="001B7944" w:rsidP="00B37AF7">
            <w:pPr>
              <w:keepNext/>
              <w:keepLines/>
            </w:pPr>
            <w:r>
              <w:t xml:space="preserve">Subpart </w:t>
            </w:r>
            <w:r w:rsidR="00283B6B" w:rsidRPr="00283B6B">
              <w:t>Descriptive Title</w:t>
            </w:r>
          </w:p>
        </w:tc>
      </w:tr>
      <w:tr w:rsidR="00283B6B" w:rsidRPr="00283B6B" w:rsidTr="00963313">
        <w:trPr>
          <w:jc w:val="center"/>
        </w:trPr>
        <w:tc>
          <w:tcPr>
            <w:tcW w:w="2225" w:type="dxa"/>
          </w:tcPr>
          <w:p w:rsidR="00283B6B" w:rsidRPr="00283B6B" w:rsidRDefault="00283B6B" w:rsidP="00B37AF7">
            <w:pPr>
              <w:keepNext/>
              <w:keepLines/>
            </w:pPr>
            <w:r w:rsidRPr="00283B6B">
              <w:t>Subpart Ea</w:t>
            </w:r>
          </w:p>
        </w:tc>
        <w:tc>
          <w:tcPr>
            <w:tcW w:w="8575" w:type="dxa"/>
          </w:tcPr>
          <w:p w:rsidR="00283B6B" w:rsidRPr="00283B6B" w:rsidRDefault="00283B6B" w:rsidP="00B37AF7">
            <w:pPr>
              <w:keepNext/>
              <w:keepLines/>
            </w:pPr>
            <w:r w:rsidRPr="00283B6B">
              <w:t>Standards of Performance for Municipal Waste Combustors for which Construction is Commenced after December 20, 1989 and on or before September 20, 1994</w:t>
            </w:r>
          </w:p>
        </w:tc>
      </w:tr>
      <w:tr w:rsidR="00283B6B" w:rsidRPr="00283B6B" w:rsidTr="00963313">
        <w:trPr>
          <w:jc w:val="center"/>
        </w:trPr>
        <w:tc>
          <w:tcPr>
            <w:tcW w:w="2225" w:type="dxa"/>
          </w:tcPr>
          <w:p w:rsidR="00283B6B" w:rsidRPr="00283B6B" w:rsidRDefault="00283B6B" w:rsidP="001B7944">
            <w:r w:rsidRPr="00283B6B">
              <w:t>Subpart Eb</w:t>
            </w:r>
          </w:p>
        </w:tc>
        <w:tc>
          <w:tcPr>
            <w:tcW w:w="8575" w:type="dxa"/>
          </w:tcPr>
          <w:p w:rsidR="00283B6B" w:rsidRPr="00283B6B" w:rsidRDefault="00283B6B" w:rsidP="001B7944">
            <w:r w:rsidRPr="00283B6B">
              <w:t>Standards of Performance for Municipal Waste Combustors for which Construction is Commenced after September 20, 1994</w:t>
            </w:r>
          </w:p>
        </w:tc>
      </w:tr>
      <w:tr w:rsidR="00283B6B" w:rsidRPr="00283B6B" w:rsidTr="00963313">
        <w:trPr>
          <w:jc w:val="center"/>
        </w:trPr>
        <w:tc>
          <w:tcPr>
            <w:tcW w:w="2225" w:type="dxa"/>
          </w:tcPr>
          <w:p w:rsidR="00283B6B" w:rsidRPr="00283B6B" w:rsidRDefault="00283B6B" w:rsidP="001B7944">
            <w:r w:rsidRPr="00283B6B">
              <w:t>Subpart Ec</w:t>
            </w:r>
          </w:p>
        </w:tc>
        <w:tc>
          <w:tcPr>
            <w:tcW w:w="8575" w:type="dxa"/>
          </w:tcPr>
          <w:p w:rsidR="00283B6B" w:rsidRPr="00283B6B" w:rsidRDefault="00283B6B" w:rsidP="001B7944">
            <w:r w:rsidRPr="00283B6B">
              <w:t>Standards of Performance for Hospital/Medical/Infectious Waste Incinerators for which Construction is Commenced after June 20, 1996</w:t>
            </w:r>
          </w:p>
        </w:tc>
      </w:tr>
      <w:tr w:rsidR="00283B6B" w:rsidRPr="00283B6B" w:rsidTr="00963313">
        <w:trPr>
          <w:jc w:val="center"/>
        </w:trPr>
        <w:tc>
          <w:tcPr>
            <w:tcW w:w="2225" w:type="dxa"/>
          </w:tcPr>
          <w:p w:rsidR="00283B6B" w:rsidRPr="00283B6B" w:rsidRDefault="00283B6B" w:rsidP="001B7944">
            <w:r w:rsidRPr="00283B6B">
              <w:t>Subpart P</w:t>
            </w:r>
          </w:p>
        </w:tc>
        <w:tc>
          <w:tcPr>
            <w:tcW w:w="8575" w:type="dxa"/>
          </w:tcPr>
          <w:p w:rsidR="00283B6B" w:rsidRPr="00283B6B" w:rsidRDefault="00283B6B" w:rsidP="001B7944">
            <w:r w:rsidRPr="00283B6B">
              <w:t>Standards of Performance for Primary Copper Smelters</w:t>
            </w:r>
          </w:p>
        </w:tc>
      </w:tr>
      <w:tr w:rsidR="00283B6B" w:rsidRPr="00283B6B" w:rsidTr="00963313">
        <w:trPr>
          <w:jc w:val="center"/>
        </w:trPr>
        <w:tc>
          <w:tcPr>
            <w:tcW w:w="2225" w:type="dxa"/>
          </w:tcPr>
          <w:p w:rsidR="00283B6B" w:rsidRPr="00283B6B" w:rsidRDefault="00283B6B" w:rsidP="001B7944">
            <w:r w:rsidRPr="00283B6B">
              <w:t>Subpart S</w:t>
            </w:r>
          </w:p>
        </w:tc>
        <w:tc>
          <w:tcPr>
            <w:tcW w:w="8575" w:type="dxa"/>
          </w:tcPr>
          <w:p w:rsidR="00283B6B" w:rsidRPr="00283B6B" w:rsidRDefault="00283B6B" w:rsidP="001B7944">
            <w:r w:rsidRPr="00283B6B">
              <w:t>Standards of Performance for Primary Aluminum Reduction Plants</w:t>
            </w:r>
          </w:p>
        </w:tc>
      </w:tr>
      <w:tr w:rsidR="00283B6B" w:rsidRPr="00283B6B" w:rsidTr="00963313">
        <w:trPr>
          <w:jc w:val="center"/>
        </w:trPr>
        <w:tc>
          <w:tcPr>
            <w:tcW w:w="2225" w:type="dxa"/>
          </w:tcPr>
          <w:p w:rsidR="00283B6B" w:rsidRPr="00283B6B" w:rsidRDefault="00283B6B" w:rsidP="001B7944">
            <w:r w:rsidRPr="00283B6B">
              <w:t>Subpart NN</w:t>
            </w:r>
          </w:p>
        </w:tc>
        <w:tc>
          <w:tcPr>
            <w:tcW w:w="8575" w:type="dxa"/>
          </w:tcPr>
          <w:p w:rsidR="00283B6B" w:rsidRPr="00283B6B" w:rsidRDefault="00283B6B" w:rsidP="001B7944">
            <w:r w:rsidRPr="00283B6B">
              <w:t>Standards of Performance for Phosphate Rock Plants</w:t>
            </w:r>
          </w:p>
        </w:tc>
      </w:tr>
      <w:tr w:rsidR="00283B6B" w:rsidRPr="00283B6B" w:rsidTr="00963313">
        <w:trPr>
          <w:jc w:val="center"/>
        </w:trPr>
        <w:tc>
          <w:tcPr>
            <w:tcW w:w="2225" w:type="dxa"/>
          </w:tcPr>
          <w:p w:rsidR="00283B6B" w:rsidRPr="00283B6B" w:rsidRDefault="00283B6B" w:rsidP="001B7944">
            <w:r w:rsidRPr="00283B6B">
              <w:t>Subpart BBB</w:t>
            </w:r>
          </w:p>
        </w:tc>
        <w:tc>
          <w:tcPr>
            <w:tcW w:w="8575" w:type="dxa"/>
          </w:tcPr>
          <w:p w:rsidR="00283B6B" w:rsidRPr="00283B6B" w:rsidRDefault="00283B6B" w:rsidP="001B7944">
            <w:r w:rsidRPr="00283B6B">
              <w:t>Standards of Performance for the Rubber Tire Manufacturing Industry</w:t>
            </w:r>
          </w:p>
        </w:tc>
      </w:tr>
      <w:tr w:rsidR="00283B6B" w:rsidRPr="00283B6B" w:rsidTr="00963313">
        <w:trPr>
          <w:jc w:val="center"/>
        </w:trPr>
        <w:tc>
          <w:tcPr>
            <w:tcW w:w="2225" w:type="dxa"/>
          </w:tcPr>
          <w:p w:rsidR="00283B6B" w:rsidRPr="00283B6B" w:rsidRDefault="00283B6B" w:rsidP="001B7944">
            <w:r w:rsidRPr="00283B6B">
              <w:t>Subpart SSS</w:t>
            </w:r>
          </w:p>
        </w:tc>
        <w:tc>
          <w:tcPr>
            <w:tcW w:w="8575" w:type="dxa"/>
          </w:tcPr>
          <w:p w:rsidR="00283B6B" w:rsidRPr="00283B6B" w:rsidRDefault="00283B6B" w:rsidP="001B7944">
            <w:r w:rsidRPr="00283B6B">
              <w:t>Standards of Performance for Magnetic Tape Coating Facilities</w:t>
            </w:r>
          </w:p>
        </w:tc>
      </w:tr>
      <w:tr w:rsidR="00283B6B" w:rsidRPr="00283B6B" w:rsidTr="00963313">
        <w:trPr>
          <w:jc w:val="center"/>
        </w:trPr>
        <w:tc>
          <w:tcPr>
            <w:tcW w:w="2225" w:type="dxa"/>
          </w:tcPr>
          <w:p w:rsidR="00283B6B" w:rsidRPr="00283B6B" w:rsidRDefault="00283B6B" w:rsidP="001B7944">
            <w:r w:rsidRPr="00283B6B">
              <w:t>Subpart VVV</w:t>
            </w:r>
          </w:p>
        </w:tc>
        <w:tc>
          <w:tcPr>
            <w:tcW w:w="8575" w:type="dxa"/>
          </w:tcPr>
          <w:p w:rsidR="00283B6B" w:rsidRPr="00283B6B" w:rsidRDefault="00283B6B" w:rsidP="001B7944">
            <w:r w:rsidRPr="00283B6B">
              <w:t>Standards of Performance for Polymeric coating of Supporting Substrates Facilities</w:t>
            </w:r>
          </w:p>
        </w:tc>
      </w:tr>
      <w:tr w:rsidR="00283B6B" w:rsidRPr="00283B6B" w:rsidTr="00963313">
        <w:trPr>
          <w:jc w:val="center"/>
        </w:trPr>
        <w:tc>
          <w:tcPr>
            <w:tcW w:w="2225" w:type="dxa"/>
          </w:tcPr>
          <w:p w:rsidR="00283B6B" w:rsidRPr="00283B6B" w:rsidRDefault="00283B6B" w:rsidP="001B7944">
            <w:r w:rsidRPr="00283B6B">
              <w:t>Subpart AAAA</w:t>
            </w:r>
          </w:p>
        </w:tc>
        <w:tc>
          <w:tcPr>
            <w:tcW w:w="8575" w:type="dxa"/>
          </w:tcPr>
          <w:p w:rsidR="00283B6B" w:rsidRPr="00283B6B" w:rsidRDefault="00283B6B" w:rsidP="001B7944">
            <w:r w:rsidRPr="00283B6B">
              <w:t>Standards of Performance for Small Municipal Waste Combustion Units for which Construction is Commenced after August 30, 1999 or for which Modification or Reconstruction is Commenced after June 6, 2001</w:t>
            </w:r>
          </w:p>
        </w:tc>
      </w:tr>
      <w:tr w:rsidR="00283B6B" w:rsidRPr="00283B6B" w:rsidTr="00963313">
        <w:trPr>
          <w:jc w:val="center"/>
        </w:trPr>
        <w:tc>
          <w:tcPr>
            <w:tcW w:w="2225" w:type="dxa"/>
          </w:tcPr>
          <w:p w:rsidR="00283B6B" w:rsidRPr="00283B6B" w:rsidRDefault="00283B6B" w:rsidP="001B7944">
            <w:r w:rsidRPr="00283B6B">
              <w:t>Subpart CCCC</w:t>
            </w:r>
          </w:p>
        </w:tc>
        <w:tc>
          <w:tcPr>
            <w:tcW w:w="8575" w:type="dxa"/>
          </w:tcPr>
          <w:p w:rsidR="00283B6B" w:rsidRPr="00283B6B" w:rsidRDefault="00283B6B" w:rsidP="001B7944">
            <w:r w:rsidRPr="00283B6B">
              <w:t>Standards of Performance for Commercial and Industrial Solid Waste Combustion Units for which Construction is Commenced after November 30, 1999 or for which Modification or Reconstruction is Commenced after June 1, 2001</w:t>
            </w:r>
          </w:p>
        </w:tc>
      </w:tr>
      <w:tr w:rsidR="00283B6B" w:rsidRPr="00283B6B" w:rsidTr="00963313">
        <w:trPr>
          <w:jc w:val="center"/>
        </w:trPr>
        <w:tc>
          <w:tcPr>
            <w:tcW w:w="2225" w:type="dxa"/>
          </w:tcPr>
          <w:p w:rsidR="00283B6B" w:rsidRPr="00283B6B" w:rsidRDefault="00283B6B" w:rsidP="001B7944">
            <w:r w:rsidRPr="00283B6B">
              <w:t>Subpart EEEE</w:t>
            </w:r>
          </w:p>
        </w:tc>
        <w:tc>
          <w:tcPr>
            <w:tcW w:w="8575" w:type="dxa"/>
          </w:tcPr>
          <w:p w:rsidR="00283B6B" w:rsidRPr="00283B6B" w:rsidRDefault="00283B6B" w:rsidP="001B7944">
            <w:r w:rsidRPr="00283B6B">
              <w:t>Standards of Performance for Other Solid Waste Incineration Units for Which Construction is Commenced After December 9, 2004, or for Which Modification or Reconstruction is Commenced on or After June 16, 2006</w:t>
            </w:r>
          </w:p>
        </w:tc>
      </w:tr>
      <w:tr w:rsidR="00283B6B" w:rsidTr="00963313">
        <w:trPr>
          <w:jc w:val="center"/>
        </w:trPr>
        <w:tc>
          <w:tcPr>
            <w:tcW w:w="2225" w:type="dxa"/>
          </w:tcPr>
          <w:p w:rsidR="00283B6B" w:rsidRPr="00283B6B" w:rsidRDefault="00283B6B" w:rsidP="001B7944">
            <w:r w:rsidRPr="00283B6B">
              <w:t>Subpart LLLL</w:t>
            </w:r>
          </w:p>
        </w:tc>
        <w:tc>
          <w:tcPr>
            <w:tcW w:w="8575" w:type="dxa"/>
          </w:tcPr>
          <w:p w:rsidR="00283B6B" w:rsidRDefault="00283B6B" w:rsidP="001B7944">
            <w:r w:rsidRPr="00283B6B">
              <w:t>Standards of Performance for New Sewage Sludge Incineration Units</w:t>
            </w:r>
          </w:p>
        </w:tc>
      </w:tr>
    </w:tbl>
    <w:p w:rsidR="009746CE" w:rsidRDefault="009746CE" w:rsidP="009746CE">
      <w:pPr>
        <w:spacing w:before="120" w:after="120"/>
      </w:pPr>
      <w:r w:rsidRPr="001B7944">
        <w:rPr>
          <w:rStyle w:val="Strong"/>
        </w:rPr>
        <w:t>Ta</w:t>
      </w:r>
      <w:r>
        <w:rPr>
          <w:rStyle w:val="Strong"/>
        </w:rPr>
        <w:t>ble of 40 CFR Part 61 S</w:t>
      </w:r>
      <w:r w:rsidRPr="001B7944">
        <w:rPr>
          <w:rStyle w:val="Strong"/>
        </w:rPr>
        <w:t>ubparts for which APD has not developed Unit Attribute Forms</w:t>
      </w:r>
    </w:p>
    <w:tbl>
      <w:tblPr>
        <w:tblStyle w:val="TableGrid"/>
        <w:tblW w:w="10800" w:type="dxa"/>
        <w:jc w:val="center"/>
        <w:tblCellMar>
          <w:top w:w="58" w:type="dxa"/>
          <w:left w:w="58" w:type="dxa"/>
          <w:bottom w:w="58" w:type="dxa"/>
          <w:right w:w="58" w:type="dxa"/>
        </w:tblCellMar>
        <w:tblLook w:val="0620" w:firstRow="1" w:lastRow="0" w:firstColumn="0" w:lastColumn="0" w:noHBand="1" w:noVBand="1"/>
        <w:tblDescription w:val="Table of 40 CFR Part 61 Subparts for which APD has not develped Unit Attribute Forms"/>
      </w:tblPr>
      <w:tblGrid>
        <w:gridCol w:w="2227"/>
        <w:gridCol w:w="8573"/>
      </w:tblGrid>
      <w:tr w:rsidR="001B7944" w:rsidRPr="00283B6B" w:rsidTr="00963313">
        <w:trPr>
          <w:tblHeader/>
          <w:jc w:val="center"/>
        </w:trPr>
        <w:tc>
          <w:tcPr>
            <w:tcW w:w="2227" w:type="dxa"/>
            <w:shd w:val="clear" w:color="auto" w:fill="D9D9D9" w:themeFill="background1" w:themeFillShade="D9"/>
          </w:tcPr>
          <w:p w:rsidR="001B7944" w:rsidRPr="00283B6B" w:rsidRDefault="001B7944" w:rsidP="00B37AF7">
            <w:pPr>
              <w:keepNext/>
              <w:keepLines/>
            </w:pPr>
            <w:r w:rsidRPr="00283B6B">
              <w:t>Subpart Designation</w:t>
            </w:r>
          </w:p>
        </w:tc>
        <w:tc>
          <w:tcPr>
            <w:tcW w:w="8573" w:type="dxa"/>
            <w:shd w:val="clear" w:color="auto" w:fill="D9D9D9" w:themeFill="background1" w:themeFillShade="D9"/>
          </w:tcPr>
          <w:p w:rsidR="001B7944" w:rsidRPr="00283B6B" w:rsidRDefault="001B7944" w:rsidP="00B37AF7">
            <w:pPr>
              <w:keepNext/>
              <w:keepLines/>
            </w:pPr>
            <w:r>
              <w:t xml:space="preserve">Subpart </w:t>
            </w:r>
            <w:r w:rsidRPr="00283B6B">
              <w:t>Descriptive Title</w:t>
            </w:r>
          </w:p>
        </w:tc>
      </w:tr>
      <w:tr w:rsidR="001B7944" w:rsidRPr="00283B6B" w:rsidTr="00963313">
        <w:trPr>
          <w:jc w:val="center"/>
        </w:trPr>
        <w:tc>
          <w:tcPr>
            <w:tcW w:w="2227" w:type="dxa"/>
          </w:tcPr>
          <w:p w:rsidR="001B7944" w:rsidRPr="00283B6B" w:rsidRDefault="001B7944" w:rsidP="00B37AF7">
            <w:pPr>
              <w:keepNext/>
              <w:keepLines/>
            </w:pPr>
            <w:r w:rsidRPr="00283B6B">
              <w:t>Subpart B</w:t>
            </w:r>
          </w:p>
        </w:tc>
        <w:tc>
          <w:tcPr>
            <w:tcW w:w="8573" w:type="dxa"/>
          </w:tcPr>
          <w:p w:rsidR="001B7944" w:rsidRPr="00283B6B" w:rsidRDefault="001B7944" w:rsidP="00B37AF7">
            <w:pPr>
              <w:keepNext/>
              <w:keepLines/>
            </w:pPr>
            <w:r w:rsidRPr="00283B6B">
              <w:t>National Emission Standards for Radon Emissions from Underground Uranium Mines</w:t>
            </w:r>
          </w:p>
        </w:tc>
      </w:tr>
      <w:tr w:rsidR="001B7944" w:rsidRPr="00283B6B" w:rsidTr="00963313">
        <w:trPr>
          <w:jc w:val="center"/>
        </w:trPr>
        <w:tc>
          <w:tcPr>
            <w:tcW w:w="2227" w:type="dxa"/>
          </w:tcPr>
          <w:p w:rsidR="001B7944" w:rsidRPr="00283B6B" w:rsidRDefault="001B7944" w:rsidP="001B7944">
            <w:r w:rsidRPr="00283B6B">
              <w:t>Subpart D</w:t>
            </w:r>
          </w:p>
        </w:tc>
        <w:tc>
          <w:tcPr>
            <w:tcW w:w="8573" w:type="dxa"/>
          </w:tcPr>
          <w:p w:rsidR="001B7944" w:rsidRPr="00283B6B" w:rsidRDefault="001B7944" w:rsidP="001B7944">
            <w:r w:rsidRPr="00283B6B">
              <w:t>National Emission Standards for Beryllium Rocket Motor Firing</w:t>
            </w:r>
          </w:p>
        </w:tc>
      </w:tr>
      <w:tr w:rsidR="001B7944" w:rsidRPr="00283B6B" w:rsidTr="00963313">
        <w:trPr>
          <w:jc w:val="center"/>
        </w:trPr>
        <w:tc>
          <w:tcPr>
            <w:tcW w:w="2227" w:type="dxa"/>
          </w:tcPr>
          <w:p w:rsidR="001B7944" w:rsidRPr="00283B6B" w:rsidRDefault="001B7944" w:rsidP="001B7944">
            <w:r w:rsidRPr="00283B6B">
              <w:t>Subpart H</w:t>
            </w:r>
          </w:p>
        </w:tc>
        <w:tc>
          <w:tcPr>
            <w:tcW w:w="8573" w:type="dxa"/>
          </w:tcPr>
          <w:p w:rsidR="001B7944" w:rsidRPr="00283B6B" w:rsidRDefault="001B7944" w:rsidP="001B7944">
            <w:r w:rsidRPr="00283B6B">
              <w:t>National Emission Standards for Emissions of Radionuclides Other than Radon from Department of Energy Facilities</w:t>
            </w:r>
          </w:p>
        </w:tc>
      </w:tr>
      <w:tr w:rsidR="001B7944" w:rsidRPr="00283B6B" w:rsidTr="00963313">
        <w:trPr>
          <w:jc w:val="center"/>
        </w:trPr>
        <w:tc>
          <w:tcPr>
            <w:tcW w:w="2227" w:type="dxa"/>
          </w:tcPr>
          <w:p w:rsidR="001B7944" w:rsidRPr="00283B6B" w:rsidRDefault="001B7944" w:rsidP="001B7944">
            <w:r w:rsidRPr="00283B6B">
              <w:t>Subpart I</w:t>
            </w:r>
          </w:p>
        </w:tc>
        <w:tc>
          <w:tcPr>
            <w:tcW w:w="8573" w:type="dxa"/>
          </w:tcPr>
          <w:p w:rsidR="001B7944" w:rsidRPr="00283B6B" w:rsidRDefault="001B7944" w:rsidP="001B7944">
            <w:r w:rsidRPr="00283B6B">
              <w:t>National Emission Standards for Radionuclide Emissions from Facilities Licensed by the Nuclear regulatory Commission and Federal Facilities Not covered by Subpart H</w:t>
            </w:r>
          </w:p>
        </w:tc>
      </w:tr>
      <w:tr w:rsidR="001B7944" w:rsidRPr="00283B6B" w:rsidTr="00963313">
        <w:trPr>
          <w:jc w:val="center"/>
        </w:trPr>
        <w:tc>
          <w:tcPr>
            <w:tcW w:w="2227" w:type="dxa"/>
          </w:tcPr>
          <w:p w:rsidR="001B7944" w:rsidRPr="00283B6B" w:rsidRDefault="001B7944" w:rsidP="001B7944">
            <w:r w:rsidRPr="00283B6B">
              <w:t>Subpart N</w:t>
            </w:r>
          </w:p>
        </w:tc>
        <w:tc>
          <w:tcPr>
            <w:tcW w:w="8573" w:type="dxa"/>
          </w:tcPr>
          <w:p w:rsidR="001B7944" w:rsidRPr="00283B6B" w:rsidRDefault="001B7944" w:rsidP="001B7944">
            <w:r w:rsidRPr="00283B6B">
              <w:t>National Emission Standards for Inorganic Arsenic Emissions from Glass Manufacturing Plants</w:t>
            </w:r>
          </w:p>
        </w:tc>
      </w:tr>
      <w:tr w:rsidR="001B7944" w:rsidRPr="00283B6B" w:rsidTr="00963313">
        <w:trPr>
          <w:jc w:val="center"/>
        </w:trPr>
        <w:tc>
          <w:tcPr>
            <w:tcW w:w="2227" w:type="dxa"/>
          </w:tcPr>
          <w:p w:rsidR="001B7944" w:rsidRPr="00283B6B" w:rsidRDefault="001B7944" w:rsidP="001B7944">
            <w:r w:rsidRPr="00283B6B">
              <w:t>Subpart Q</w:t>
            </w:r>
          </w:p>
        </w:tc>
        <w:tc>
          <w:tcPr>
            <w:tcW w:w="8573" w:type="dxa"/>
          </w:tcPr>
          <w:p w:rsidR="001B7944" w:rsidRPr="00283B6B" w:rsidRDefault="001B7944" w:rsidP="001B7944">
            <w:r w:rsidRPr="00283B6B">
              <w:t>National Emission Standards for Radon Emissions from Department of Energy Facilities</w:t>
            </w:r>
          </w:p>
        </w:tc>
      </w:tr>
      <w:tr w:rsidR="001B7944" w:rsidRPr="00283B6B" w:rsidTr="00963313">
        <w:trPr>
          <w:jc w:val="center"/>
        </w:trPr>
        <w:tc>
          <w:tcPr>
            <w:tcW w:w="2227" w:type="dxa"/>
          </w:tcPr>
          <w:p w:rsidR="001B7944" w:rsidRPr="00283B6B" w:rsidRDefault="001B7944" w:rsidP="001B7944">
            <w:r w:rsidRPr="00283B6B">
              <w:t>Subpart R</w:t>
            </w:r>
          </w:p>
        </w:tc>
        <w:tc>
          <w:tcPr>
            <w:tcW w:w="8573" w:type="dxa"/>
          </w:tcPr>
          <w:p w:rsidR="001B7944" w:rsidRPr="00283B6B" w:rsidRDefault="001B7944" w:rsidP="001B7944">
            <w:r w:rsidRPr="00283B6B">
              <w:t>National Emission Standards for Radon Emissions from Phosphogypsum Stacks</w:t>
            </w:r>
          </w:p>
        </w:tc>
      </w:tr>
      <w:tr w:rsidR="001B7944" w:rsidRPr="00283B6B" w:rsidTr="00963313">
        <w:trPr>
          <w:jc w:val="center"/>
        </w:trPr>
        <w:tc>
          <w:tcPr>
            <w:tcW w:w="2227" w:type="dxa"/>
          </w:tcPr>
          <w:p w:rsidR="001B7944" w:rsidRPr="00283B6B" w:rsidRDefault="001B7944" w:rsidP="001B7944">
            <w:r w:rsidRPr="00283B6B">
              <w:t>Subpart T</w:t>
            </w:r>
          </w:p>
        </w:tc>
        <w:tc>
          <w:tcPr>
            <w:tcW w:w="8573" w:type="dxa"/>
          </w:tcPr>
          <w:p w:rsidR="001B7944" w:rsidRPr="00283B6B" w:rsidRDefault="001B7944" w:rsidP="001B7944">
            <w:r w:rsidRPr="00283B6B">
              <w:t>National Emission Standards for Radon Emissions from the Disposal of Uranium Mill Tailings</w:t>
            </w:r>
          </w:p>
        </w:tc>
      </w:tr>
      <w:tr w:rsidR="001B7944" w:rsidRPr="00283B6B" w:rsidTr="00963313">
        <w:trPr>
          <w:jc w:val="center"/>
        </w:trPr>
        <w:tc>
          <w:tcPr>
            <w:tcW w:w="2227" w:type="dxa"/>
          </w:tcPr>
          <w:p w:rsidR="001B7944" w:rsidRPr="00283B6B" w:rsidRDefault="001B7944" w:rsidP="001B7944">
            <w:r w:rsidRPr="00283B6B">
              <w:t>Subpart W</w:t>
            </w:r>
          </w:p>
        </w:tc>
        <w:tc>
          <w:tcPr>
            <w:tcW w:w="8573" w:type="dxa"/>
          </w:tcPr>
          <w:p w:rsidR="001B7944" w:rsidRPr="00283B6B" w:rsidRDefault="001B7944" w:rsidP="001B7944">
            <w:r w:rsidRPr="00283B6B">
              <w:t>National Emission Standards for Radon Emissions from Operating Mill Tailings</w:t>
            </w:r>
          </w:p>
        </w:tc>
      </w:tr>
    </w:tbl>
    <w:p w:rsidR="00A87819" w:rsidRDefault="00A87819" w:rsidP="009746CE">
      <w:pPr>
        <w:spacing w:after="120"/>
        <w:rPr>
          <w:rStyle w:val="Strong"/>
        </w:rPr>
      </w:pPr>
    </w:p>
    <w:p w:rsidR="00A87819" w:rsidRDefault="00A87819">
      <w:pPr>
        <w:autoSpaceDE/>
        <w:autoSpaceDN/>
        <w:adjustRightInd/>
        <w:rPr>
          <w:rStyle w:val="Strong"/>
        </w:rPr>
      </w:pPr>
      <w:r>
        <w:rPr>
          <w:rStyle w:val="Strong"/>
        </w:rPr>
        <w:lastRenderedPageBreak/>
        <w:br w:type="page"/>
      </w:r>
    </w:p>
    <w:p w:rsidR="001B7944" w:rsidRDefault="009746CE" w:rsidP="009746CE">
      <w:pPr>
        <w:spacing w:after="120"/>
      </w:pPr>
      <w:r w:rsidRPr="00B37AF7">
        <w:rPr>
          <w:rStyle w:val="Strong"/>
        </w:rPr>
        <w:lastRenderedPageBreak/>
        <w:t xml:space="preserve">Table of </w:t>
      </w:r>
      <w:r>
        <w:rPr>
          <w:rStyle w:val="Strong"/>
        </w:rPr>
        <w:t>40 CFR</w:t>
      </w:r>
      <w:r w:rsidRPr="00B37AF7">
        <w:rPr>
          <w:rStyle w:val="Strong"/>
        </w:rPr>
        <w:t xml:space="preserve"> </w:t>
      </w:r>
      <w:r>
        <w:rPr>
          <w:rStyle w:val="Strong"/>
        </w:rPr>
        <w:t>Part 63</w:t>
      </w:r>
      <w:r w:rsidRPr="00B37AF7">
        <w:rPr>
          <w:rStyle w:val="Strong"/>
        </w:rPr>
        <w:t xml:space="preserve"> </w:t>
      </w:r>
      <w:r>
        <w:rPr>
          <w:rStyle w:val="Strong"/>
        </w:rPr>
        <w:t>S</w:t>
      </w:r>
      <w:r w:rsidRPr="00B37AF7">
        <w:rPr>
          <w:rStyle w:val="Strong"/>
        </w:rPr>
        <w:t>ubparts for which APD has not developed Unit Attribute Forms</w:t>
      </w:r>
    </w:p>
    <w:tbl>
      <w:tblPr>
        <w:tblStyle w:val="TableGrid"/>
        <w:tblW w:w="10800" w:type="dxa"/>
        <w:tblInd w:w="-5" w:type="dxa"/>
        <w:tblCellMar>
          <w:top w:w="58" w:type="dxa"/>
          <w:left w:w="58" w:type="dxa"/>
          <w:bottom w:w="58" w:type="dxa"/>
          <w:right w:w="58" w:type="dxa"/>
        </w:tblCellMar>
        <w:tblLook w:val="0620" w:firstRow="1" w:lastRow="0" w:firstColumn="0" w:lastColumn="0" w:noHBand="1" w:noVBand="1"/>
        <w:tblDescription w:val="Table of 40 CFR Subparts for which APD has not develped unit attribute forms"/>
      </w:tblPr>
      <w:tblGrid>
        <w:gridCol w:w="2230"/>
        <w:gridCol w:w="8570"/>
      </w:tblGrid>
      <w:tr w:rsidR="00B37AF7" w:rsidRPr="00283B6B" w:rsidTr="00963313">
        <w:trPr>
          <w:tblHeader/>
        </w:trPr>
        <w:tc>
          <w:tcPr>
            <w:tcW w:w="2230" w:type="dxa"/>
            <w:shd w:val="clear" w:color="auto" w:fill="D9D9D9" w:themeFill="background1" w:themeFillShade="D9"/>
          </w:tcPr>
          <w:p w:rsidR="00B37AF7" w:rsidRPr="00283B6B" w:rsidRDefault="00B37AF7" w:rsidP="00B37AF7">
            <w:pPr>
              <w:keepNext/>
              <w:keepLines/>
            </w:pPr>
            <w:r w:rsidRPr="00283B6B">
              <w:t>Subpart Designation</w:t>
            </w:r>
          </w:p>
        </w:tc>
        <w:tc>
          <w:tcPr>
            <w:tcW w:w="8570" w:type="dxa"/>
            <w:shd w:val="clear" w:color="auto" w:fill="D9D9D9" w:themeFill="background1" w:themeFillShade="D9"/>
          </w:tcPr>
          <w:p w:rsidR="00B37AF7" w:rsidRPr="00283B6B" w:rsidRDefault="00B37AF7" w:rsidP="00B37AF7">
            <w:pPr>
              <w:keepNext/>
              <w:keepLines/>
            </w:pPr>
            <w:r>
              <w:t xml:space="preserve">Subpart </w:t>
            </w:r>
            <w:r w:rsidRPr="00283B6B">
              <w:t>Descriptive Title</w:t>
            </w:r>
          </w:p>
        </w:tc>
      </w:tr>
      <w:tr w:rsidR="00B37AF7" w:rsidRPr="00283B6B" w:rsidTr="00963313">
        <w:tc>
          <w:tcPr>
            <w:tcW w:w="2230" w:type="dxa"/>
          </w:tcPr>
          <w:p w:rsidR="00B37AF7" w:rsidRPr="00283B6B" w:rsidRDefault="00B37AF7" w:rsidP="00B37AF7">
            <w:pPr>
              <w:keepNext/>
              <w:keepLines/>
            </w:pPr>
            <w:r w:rsidRPr="00283B6B">
              <w:t>Subpart L</w:t>
            </w:r>
          </w:p>
        </w:tc>
        <w:tc>
          <w:tcPr>
            <w:tcW w:w="8570" w:type="dxa"/>
          </w:tcPr>
          <w:p w:rsidR="00B37AF7" w:rsidRPr="00283B6B" w:rsidRDefault="00B37AF7" w:rsidP="00B37AF7">
            <w:pPr>
              <w:keepNext/>
              <w:keepLines/>
            </w:pPr>
            <w:r w:rsidRPr="00283B6B">
              <w:t>National Emission Standards for Coke Oven Batteries</w:t>
            </w:r>
          </w:p>
        </w:tc>
      </w:tr>
      <w:tr w:rsidR="00B37AF7" w:rsidRPr="00283B6B" w:rsidTr="00963313">
        <w:tc>
          <w:tcPr>
            <w:tcW w:w="2230" w:type="dxa"/>
          </w:tcPr>
          <w:p w:rsidR="00B37AF7" w:rsidRPr="00283B6B" w:rsidRDefault="00B37AF7" w:rsidP="001B7944">
            <w:r w:rsidRPr="00283B6B">
              <w:t>Subpart AA</w:t>
            </w:r>
          </w:p>
        </w:tc>
        <w:tc>
          <w:tcPr>
            <w:tcW w:w="8570" w:type="dxa"/>
          </w:tcPr>
          <w:p w:rsidR="00B37AF7" w:rsidRPr="00283B6B" w:rsidRDefault="00B37AF7" w:rsidP="001B7944">
            <w:r w:rsidRPr="00283B6B">
              <w:t>National Emission Standards for Hazardous Air Pollutants from Phosphoric Acid Manufacturing Plants</w:t>
            </w:r>
          </w:p>
        </w:tc>
      </w:tr>
      <w:tr w:rsidR="00B37AF7" w:rsidRPr="00283B6B" w:rsidTr="00963313">
        <w:tc>
          <w:tcPr>
            <w:tcW w:w="2230" w:type="dxa"/>
          </w:tcPr>
          <w:p w:rsidR="00B37AF7" w:rsidRPr="00283B6B" w:rsidRDefault="00B37AF7" w:rsidP="001B7944">
            <w:r w:rsidRPr="00283B6B">
              <w:t>Subpart BB</w:t>
            </w:r>
          </w:p>
        </w:tc>
        <w:tc>
          <w:tcPr>
            <w:tcW w:w="8570" w:type="dxa"/>
          </w:tcPr>
          <w:p w:rsidR="00B37AF7" w:rsidRPr="00283B6B" w:rsidRDefault="00B37AF7" w:rsidP="001B7944">
            <w:r w:rsidRPr="00283B6B">
              <w:t>National Emission Standards for Hazardous Air Pollutants from Phosphate Fertilizers Production Facilities</w:t>
            </w:r>
          </w:p>
        </w:tc>
      </w:tr>
      <w:tr w:rsidR="00B37AF7" w:rsidRPr="00283B6B" w:rsidTr="00963313">
        <w:tc>
          <w:tcPr>
            <w:tcW w:w="2230" w:type="dxa"/>
          </w:tcPr>
          <w:p w:rsidR="00B37AF7" w:rsidRPr="00283B6B" w:rsidRDefault="00B37AF7" w:rsidP="001B7944">
            <w:r w:rsidRPr="00283B6B">
              <w:t>Subpart YY</w:t>
            </w:r>
          </w:p>
        </w:tc>
        <w:tc>
          <w:tcPr>
            <w:tcW w:w="8570" w:type="dxa"/>
          </w:tcPr>
          <w:p w:rsidR="00B37AF7" w:rsidRPr="00283B6B" w:rsidRDefault="00B37AF7" w:rsidP="001B7944">
            <w:r w:rsidRPr="00283B6B">
              <w:t>National Emission Standards for Hazardous Air Pollutants for Source Categories - Generic Maximum Achievable Control Technology Standards</w:t>
            </w:r>
          </w:p>
        </w:tc>
      </w:tr>
      <w:tr w:rsidR="00B37AF7" w:rsidRPr="00283B6B" w:rsidTr="00963313">
        <w:tc>
          <w:tcPr>
            <w:tcW w:w="2230" w:type="dxa"/>
          </w:tcPr>
          <w:p w:rsidR="00B37AF7" w:rsidRPr="00283B6B" w:rsidRDefault="00B37AF7" w:rsidP="001B7944">
            <w:r w:rsidRPr="00283B6B">
              <w:t>Subpart CCC</w:t>
            </w:r>
          </w:p>
        </w:tc>
        <w:tc>
          <w:tcPr>
            <w:tcW w:w="8570" w:type="dxa"/>
          </w:tcPr>
          <w:p w:rsidR="00B37AF7" w:rsidRPr="00283B6B" w:rsidRDefault="00B37AF7" w:rsidP="001B7944">
            <w:r w:rsidRPr="00283B6B">
              <w:t>National Emission Standards for Hazardous Air Pollutants for Steel Pickling</w:t>
            </w:r>
          </w:p>
        </w:tc>
      </w:tr>
      <w:tr w:rsidR="00B37AF7" w:rsidRPr="00283B6B" w:rsidTr="00963313">
        <w:tc>
          <w:tcPr>
            <w:tcW w:w="2230" w:type="dxa"/>
          </w:tcPr>
          <w:p w:rsidR="00B37AF7" w:rsidRPr="00283B6B" w:rsidRDefault="00B37AF7" w:rsidP="001B7944">
            <w:r w:rsidRPr="00283B6B">
              <w:t>Subpart DDD</w:t>
            </w:r>
          </w:p>
        </w:tc>
        <w:tc>
          <w:tcPr>
            <w:tcW w:w="8570" w:type="dxa"/>
          </w:tcPr>
          <w:p w:rsidR="00B37AF7" w:rsidRPr="00283B6B" w:rsidRDefault="00B37AF7" w:rsidP="001B7944">
            <w:r w:rsidRPr="00283B6B">
              <w:t>National Emission Standards for Hazardous Air Pollutants for Mineral Wool Production</w:t>
            </w:r>
          </w:p>
        </w:tc>
      </w:tr>
      <w:tr w:rsidR="00B37AF7" w:rsidRPr="00283B6B" w:rsidTr="00963313">
        <w:tc>
          <w:tcPr>
            <w:tcW w:w="2230" w:type="dxa"/>
          </w:tcPr>
          <w:p w:rsidR="00B37AF7" w:rsidRPr="00283B6B" w:rsidRDefault="00B37AF7" w:rsidP="001B7944">
            <w:r w:rsidRPr="00283B6B">
              <w:t>Subpart GGG</w:t>
            </w:r>
          </w:p>
        </w:tc>
        <w:tc>
          <w:tcPr>
            <w:tcW w:w="8570" w:type="dxa"/>
          </w:tcPr>
          <w:p w:rsidR="00B37AF7" w:rsidRPr="00283B6B" w:rsidRDefault="00B37AF7" w:rsidP="001B7944">
            <w:r w:rsidRPr="00283B6B">
              <w:t>National Emission Standards for Hazardous Air Pollutants for Pharmaceuticals Production</w:t>
            </w:r>
          </w:p>
        </w:tc>
      </w:tr>
      <w:tr w:rsidR="00B37AF7" w:rsidTr="00963313">
        <w:tc>
          <w:tcPr>
            <w:tcW w:w="2230" w:type="dxa"/>
          </w:tcPr>
          <w:p w:rsidR="00B37AF7" w:rsidRPr="00283B6B" w:rsidRDefault="00B37AF7" w:rsidP="001B7944">
            <w:r w:rsidRPr="00283B6B">
              <w:t xml:space="preserve">Subpart HHH </w:t>
            </w:r>
          </w:p>
        </w:tc>
        <w:tc>
          <w:tcPr>
            <w:tcW w:w="8570" w:type="dxa"/>
          </w:tcPr>
          <w:p w:rsidR="00B37AF7" w:rsidRDefault="00B37AF7" w:rsidP="001B7944">
            <w:r w:rsidRPr="00283B6B">
              <w:t>National Emission Standards for Hazardous Air Pollutants from Natural Gas Transmission and Storage Facilities</w:t>
            </w:r>
          </w:p>
        </w:tc>
      </w:tr>
      <w:tr w:rsidR="00B37AF7" w:rsidRPr="00283B6B" w:rsidTr="00963313">
        <w:tc>
          <w:tcPr>
            <w:tcW w:w="2230" w:type="dxa"/>
          </w:tcPr>
          <w:p w:rsidR="00B37AF7" w:rsidRPr="00283B6B" w:rsidRDefault="00B37AF7" w:rsidP="001B7944">
            <w:r w:rsidRPr="00283B6B">
              <w:t>Subpart III</w:t>
            </w:r>
          </w:p>
        </w:tc>
        <w:tc>
          <w:tcPr>
            <w:tcW w:w="8570" w:type="dxa"/>
          </w:tcPr>
          <w:p w:rsidR="00B37AF7" w:rsidRPr="00283B6B" w:rsidRDefault="00B37AF7" w:rsidP="001B7944">
            <w:r w:rsidRPr="00283B6B">
              <w:t>National Emission Standards for Hazardous Air Pollutants for Flexible Polyurethane Foam Production</w:t>
            </w:r>
          </w:p>
        </w:tc>
      </w:tr>
      <w:tr w:rsidR="00B37AF7" w:rsidRPr="00283B6B" w:rsidTr="00963313">
        <w:tc>
          <w:tcPr>
            <w:tcW w:w="2230" w:type="dxa"/>
          </w:tcPr>
          <w:p w:rsidR="00B37AF7" w:rsidRPr="00283B6B" w:rsidRDefault="00B37AF7" w:rsidP="001B7944">
            <w:r w:rsidRPr="00283B6B">
              <w:t>Subpart MMM</w:t>
            </w:r>
          </w:p>
        </w:tc>
        <w:tc>
          <w:tcPr>
            <w:tcW w:w="8570" w:type="dxa"/>
          </w:tcPr>
          <w:p w:rsidR="00B37AF7" w:rsidRPr="00283B6B" w:rsidRDefault="00B37AF7" w:rsidP="001B7944">
            <w:r w:rsidRPr="00283B6B">
              <w:t>National Emission Standards for Hazardous Air Pollutants for Pesticide Active Ingredient Production</w:t>
            </w:r>
          </w:p>
        </w:tc>
      </w:tr>
      <w:tr w:rsidR="00B37AF7" w:rsidRPr="00283B6B" w:rsidTr="00963313">
        <w:tc>
          <w:tcPr>
            <w:tcW w:w="2230" w:type="dxa"/>
          </w:tcPr>
          <w:p w:rsidR="00B37AF7" w:rsidRPr="00283B6B" w:rsidRDefault="00B37AF7" w:rsidP="001B7944">
            <w:r w:rsidRPr="00283B6B">
              <w:t>Subpart NNN</w:t>
            </w:r>
          </w:p>
        </w:tc>
        <w:tc>
          <w:tcPr>
            <w:tcW w:w="8570" w:type="dxa"/>
          </w:tcPr>
          <w:p w:rsidR="00B37AF7" w:rsidRPr="00283B6B" w:rsidRDefault="00B37AF7" w:rsidP="001B7944">
            <w:r w:rsidRPr="00283B6B">
              <w:t>National Emission Standards for Hazardous Air Pollutants for Wool Fiberglass Manufacturing</w:t>
            </w:r>
          </w:p>
        </w:tc>
      </w:tr>
      <w:tr w:rsidR="00B37AF7" w:rsidRPr="00283B6B" w:rsidTr="00963313">
        <w:tc>
          <w:tcPr>
            <w:tcW w:w="2230" w:type="dxa"/>
          </w:tcPr>
          <w:p w:rsidR="00B37AF7" w:rsidRPr="00283B6B" w:rsidRDefault="00B37AF7" w:rsidP="001B7944">
            <w:r w:rsidRPr="00283B6B">
              <w:t>Subpart OOO</w:t>
            </w:r>
          </w:p>
        </w:tc>
        <w:tc>
          <w:tcPr>
            <w:tcW w:w="8570" w:type="dxa"/>
          </w:tcPr>
          <w:p w:rsidR="00B37AF7" w:rsidRPr="00283B6B" w:rsidRDefault="00B37AF7" w:rsidP="001B7944">
            <w:r w:rsidRPr="00283B6B">
              <w:t>National Emission Standards for Hazardous Air Pollutants: Manufacture of Amino/Phenolic Resins</w:t>
            </w:r>
          </w:p>
        </w:tc>
      </w:tr>
      <w:tr w:rsidR="00B37AF7" w:rsidRPr="00283B6B" w:rsidTr="00963313">
        <w:tc>
          <w:tcPr>
            <w:tcW w:w="2230" w:type="dxa"/>
          </w:tcPr>
          <w:p w:rsidR="00B37AF7" w:rsidRPr="00283B6B" w:rsidRDefault="00B37AF7" w:rsidP="001B7944">
            <w:r w:rsidRPr="00283B6B">
              <w:t>Subpart PPP</w:t>
            </w:r>
          </w:p>
        </w:tc>
        <w:tc>
          <w:tcPr>
            <w:tcW w:w="8570" w:type="dxa"/>
          </w:tcPr>
          <w:p w:rsidR="00B37AF7" w:rsidRPr="00283B6B" w:rsidRDefault="00B37AF7" w:rsidP="001B7944">
            <w:r w:rsidRPr="00283B6B">
              <w:t>National Emission Standards for Hazardous Air Pollutants for Polyether Polyols Production</w:t>
            </w:r>
          </w:p>
        </w:tc>
      </w:tr>
      <w:tr w:rsidR="00B37AF7" w:rsidRPr="00283B6B" w:rsidTr="00963313">
        <w:tc>
          <w:tcPr>
            <w:tcW w:w="2230" w:type="dxa"/>
          </w:tcPr>
          <w:p w:rsidR="00B37AF7" w:rsidRPr="00283B6B" w:rsidRDefault="00B37AF7" w:rsidP="001B7944">
            <w:r w:rsidRPr="00283B6B">
              <w:t>Subpart QQQ</w:t>
            </w:r>
          </w:p>
        </w:tc>
        <w:tc>
          <w:tcPr>
            <w:tcW w:w="8570" w:type="dxa"/>
          </w:tcPr>
          <w:p w:rsidR="00B37AF7" w:rsidRPr="00283B6B" w:rsidRDefault="00B37AF7" w:rsidP="001B7944">
            <w:r w:rsidRPr="00283B6B">
              <w:t>National Emission Standards for Hazardous Air Pollutants for Primary Copper</w:t>
            </w:r>
          </w:p>
        </w:tc>
      </w:tr>
      <w:tr w:rsidR="00B37AF7" w:rsidRPr="00283B6B" w:rsidTr="00963313">
        <w:tc>
          <w:tcPr>
            <w:tcW w:w="2230" w:type="dxa"/>
          </w:tcPr>
          <w:p w:rsidR="00B37AF7" w:rsidRPr="00283B6B" w:rsidRDefault="00B37AF7" w:rsidP="001B7944">
            <w:r w:rsidRPr="00283B6B">
              <w:t>Subpart RRR</w:t>
            </w:r>
          </w:p>
        </w:tc>
        <w:tc>
          <w:tcPr>
            <w:tcW w:w="8570" w:type="dxa"/>
          </w:tcPr>
          <w:p w:rsidR="00B37AF7" w:rsidRPr="00283B6B" w:rsidRDefault="00B37AF7" w:rsidP="001B7944">
            <w:r w:rsidRPr="00283B6B">
              <w:t>National Emission Standards for Hazardous Air Pollutants for Secondary Aluminum Production</w:t>
            </w:r>
          </w:p>
        </w:tc>
      </w:tr>
      <w:tr w:rsidR="00B37AF7" w:rsidRPr="00283B6B" w:rsidTr="00963313">
        <w:tc>
          <w:tcPr>
            <w:tcW w:w="2230" w:type="dxa"/>
          </w:tcPr>
          <w:p w:rsidR="00B37AF7" w:rsidRPr="00283B6B" w:rsidRDefault="00B37AF7" w:rsidP="001B7944">
            <w:r w:rsidRPr="00283B6B">
              <w:t>Subpart TTT</w:t>
            </w:r>
          </w:p>
        </w:tc>
        <w:tc>
          <w:tcPr>
            <w:tcW w:w="8570" w:type="dxa"/>
          </w:tcPr>
          <w:p w:rsidR="00B37AF7" w:rsidRPr="00283B6B" w:rsidRDefault="00B37AF7" w:rsidP="001B7944">
            <w:r w:rsidRPr="00283B6B">
              <w:t>National Emission Standards for Hazardous Air Pollutants for Primary Lead Smelting</w:t>
            </w:r>
          </w:p>
        </w:tc>
      </w:tr>
      <w:tr w:rsidR="00B37AF7" w:rsidRPr="00283B6B" w:rsidTr="00963313">
        <w:tc>
          <w:tcPr>
            <w:tcW w:w="2230" w:type="dxa"/>
          </w:tcPr>
          <w:p w:rsidR="00B37AF7" w:rsidRPr="00283B6B" w:rsidRDefault="00B37AF7" w:rsidP="001B7944">
            <w:r w:rsidRPr="00283B6B">
              <w:t>Subpart VVV</w:t>
            </w:r>
          </w:p>
        </w:tc>
        <w:tc>
          <w:tcPr>
            <w:tcW w:w="8570" w:type="dxa"/>
          </w:tcPr>
          <w:p w:rsidR="00B37AF7" w:rsidRPr="00283B6B" w:rsidRDefault="00B37AF7" w:rsidP="001B7944">
            <w:r w:rsidRPr="00283B6B">
              <w:t>National Emission Standards for Hazardous Air Pollutants: Publicly Owned Treatment Works</w:t>
            </w:r>
          </w:p>
        </w:tc>
      </w:tr>
      <w:tr w:rsidR="00B37AF7" w:rsidRPr="00283B6B" w:rsidTr="00963313">
        <w:tc>
          <w:tcPr>
            <w:tcW w:w="2230" w:type="dxa"/>
          </w:tcPr>
          <w:p w:rsidR="00B37AF7" w:rsidRPr="00283B6B" w:rsidRDefault="00B37AF7" w:rsidP="001B7944">
            <w:r w:rsidRPr="00283B6B">
              <w:t>Subpart XXX</w:t>
            </w:r>
          </w:p>
        </w:tc>
        <w:tc>
          <w:tcPr>
            <w:tcW w:w="8570" w:type="dxa"/>
          </w:tcPr>
          <w:p w:rsidR="00B37AF7" w:rsidRPr="00283B6B" w:rsidRDefault="00B37AF7" w:rsidP="001B7944">
            <w:r w:rsidRPr="00283B6B">
              <w:t>National Emission Standards for Hazardous Air Pollutants for Ferroalloys Production: Ferromanganese and Silicomanganese</w:t>
            </w:r>
          </w:p>
        </w:tc>
      </w:tr>
      <w:tr w:rsidR="00B37AF7" w:rsidRPr="00283B6B" w:rsidTr="00963313">
        <w:tc>
          <w:tcPr>
            <w:tcW w:w="2230" w:type="dxa"/>
          </w:tcPr>
          <w:p w:rsidR="00B37AF7" w:rsidRPr="00283B6B" w:rsidRDefault="00B37AF7" w:rsidP="001B7944">
            <w:r w:rsidRPr="00283B6B">
              <w:t xml:space="preserve">Subpart CCCC </w:t>
            </w:r>
          </w:p>
        </w:tc>
        <w:tc>
          <w:tcPr>
            <w:tcW w:w="8570" w:type="dxa"/>
          </w:tcPr>
          <w:p w:rsidR="00B37AF7" w:rsidRPr="00283B6B" w:rsidRDefault="00B37AF7" w:rsidP="001B7944">
            <w:r w:rsidRPr="00283B6B">
              <w:t>National Emission Standards for Hazardous Air Pollutants: Manufacturing of Nutritional Yeast</w:t>
            </w:r>
          </w:p>
        </w:tc>
      </w:tr>
      <w:tr w:rsidR="00B37AF7" w:rsidRPr="00283B6B" w:rsidTr="00963313">
        <w:tc>
          <w:tcPr>
            <w:tcW w:w="2230" w:type="dxa"/>
          </w:tcPr>
          <w:p w:rsidR="00B37AF7" w:rsidRPr="00283B6B" w:rsidRDefault="00B37AF7" w:rsidP="001B7944">
            <w:r w:rsidRPr="00283B6B">
              <w:t>Subpart DDDD</w:t>
            </w:r>
          </w:p>
        </w:tc>
        <w:tc>
          <w:tcPr>
            <w:tcW w:w="8570" w:type="dxa"/>
          </w:tcPr>
          <w:p w:rsidR="00B37AF7" w:rsidRPr="00283B6B" w:rsidRDefault="00B37AF7" w:rsidP="001B7944">
            <w:r w:rsidRPr="00283B6B">
              <w:t>National Emission Standards for Hazardous Air Pollutants: Plywood and Composite Wood Products</w:t>
            </w:r>
          </w:p>
        </w:tc>
      </w:tr>
      <w:tr w:rsidR="00B37AF7" w:rsidRPr="00283B6B" w:rsidTr="00963313">
        <w:tc>
          <w:tcPr>
            <w:tcW w:w="2230" w:type="dxa"/>
          </w:tcPr>
          <w:p w:rsidR="00B37AF7" w:rsidRPr="00283B6B" w:rsidRDefault="00B37AF7" w:rsidP="001B7944">
            <w:r w:rsidRPr="00283B6B">
              <w:t>Subpart EEEE</w:t>
            </w:r>
          </w:p>
        </w:tc>
        <w:tc>
          <w:tcPr>
            <w:tcW w:w="8570" w:type="dxa"/>
          </w:tcPr>
          <w:p w:rsidR="00B37AF7" w:rsidRPr="00283B6B" w:rsidRDefault="00B37AF7" w:rsidP="001B7944">
            <w:r w:rsidRPr="00283B6B">
              <w:t>National Emission Standards for Hazardous Air Pollutants for Organics Liquids Distribution</w:t>
            </w:r>
          </w:p>
        </w:tc>
      </w:tr>
      <w:tr w:rsidR="00B37AF7" w:rsidRPr="00283B6B" w:rsidTr="00963313">
        <w:tc>
          <w:tcPr>
            <w:tcW w:w="2230" w:type="dxa"/>
          </w:tcPr>
          <w:p w:rsidR="00B37AF7" w:rsidRPr="00283B6B" w:rsidRDefault="00B37AF7" w:rsidP="001B7944">
            <w:r w:rsidRPr="00283B6B">
              <w:t>Subpart FFFF</w:t>
            </w:r>
          </w:p>
        </w:tc>
        <w:tc>
          <w:tcPr>
            <w:tcW w:w="8570" w:type="dxa"/>
          </w:tcPr>
          <w:p w:rsidR="00B37AF7" w:rsidRPr="00283B6B" w:rsidRDefault="00B37AF7" w:rsidP="001B7944">
            <w:r w:rsidRPr="00283B6B">
              <w:t>National Emission Standards for Hazardous Air Pollutants for Miscellaneous Organic Chemical Production and Processes (MON)</w:t>
            </w:r>
          </w:p>
        </w:tc>
      </w:tr>
      <w:tr w:rsidR="00B37AF7" w:rsidRPr="00283B6B" w:rsidTr="00963313">
        <w:tc>
          <w:tcPr>
            <w:tcW w:w="2230" w:type="dxa"/>
          </w:tcPr>
          <w:p w:rsidR="00B37AF7" w:rsidRPr="00283B6B" w:rsidRDefault="00B37AF7" w:rsidP="001B7944">
            <w:r w:rsidRPr="00283B6B">
              <w:t>Subpart HHHH</w:t>
            </w:r>
          </w:p>
        </w:tc>
        <w:tc>
          <w:tcPr>
            <w:tcW w:w="8570" w:type="dxa"/>
          </w:tcPr>
          <w:p w:rsidR="00B37AF7" w:rsidRPr="00283B6B" w:rsidRDefault="00B37AF7" w:rsidP="001B7944">
            <w:r w:rsidRPr="00283B6B">
              <w:t>National Emission Standards for Hazardous Air Pollutants for Wet-Formed Fiberglass Mat Production</w:t>
            </w:r>
          </w:p>
        </w:tc>
      </w:tr>
      <w:tr w:rsidR="00B37AF7" w:rsidRPr="00283B6B" w:rsidTr="00963313">
        <w:tc>
          <w:tcPr>
            <w:tcW w:w="2230" w:type="dxa"/>
          </w:tcPr>
          <w:p w:rsidR="00B37AF7" w:rsidRPr="00283B6B" w:rsidRDefault="00B37AF7" w:rsidP="001B7944">
            <w:r w:rsidRPr="00283B6B">
              <w:t>Subpart IIII</w:t>
            </w:r>
          </w:p>
        </w:tc>
        <w:tc>
          <w:tcPr>
            <w:tcW w:w="8570" w:type="dxa"/>
          </w:tcPr>
          <w:p w:rsidR="00B37AF7" w:rsidRPr="00283B6B" w:rsidRDefault="00B37AF7" w:rsidP="001B7944">
            <w:r w:rsidRPr="00283B6B">
              <w:t>National Emission Standards for Hazardous Air Pollutants: Surface Coating of Automobiles and Light-Duty Trucks</w:t>
            </w:r>
          </w:p>
        </w:tc>
      </w:tr>
      <w:tr w:rsidR="00B37AF7" w:rsidRPr="00283B6B" w:rsidTr="00963313">
        <w:tc>
          <w:tcPr>
            <w:tcW w:w="2230" w:type="dxa"/>
          </w:tcPr>
          <w:p w:rsidR="00B37AF7" w:rsidRPr="00283B6B" w:rsidRDefault="00B37AF7" w:rsidP="001B7944">
            <w:r w:rsidRPr="00283B6B">
              <w:lastRenderedPageBreak/>
              <w:t>Subpart JJJJ</w:t>
            </w:r>
          </w:p>
        </w:tc>
        <w:tc>
          <w:tcPr>
            <w:tcW w:w="8570" w:type="dxa"/>
          </w:tcPr>
          <w:p w:rsidR="00B37AF7" w:rsidRPr="00283B6B" w:rsidRDefault="00B37AF7" w:rsidP="001B7944">
            <w:r w:rsidRPr="00283B6B">
              <w:t>National Emission Standards for Hazardous Air Pollutants: Paper and Other Web Coating</w:t>
            </w:r>
          </w:p>
        </w:tc>
      </w:tr>
      <w:tr w:rsidR="00B37AF7" w:rsidTr="00963313">
        <w:tc>
          <w:tcPr>
            <w:tcW w:w="2230" w:type="dxa"/>
          </w:tcPr>
          <w:p w:rsidR="00B37AF7" w:rsidRPr="00283B6B" w:rsidRDefault="00B37AF7" w:rsidP="001B7944">
            <w:r w:rsidRPr="00283B6B">
              <w:t>Subpart KKKK</w:t>
            </w:r>
          </w:p>
        </w:tc>
        <w:tc>
          <w:tcPr>
            <w:tcW w:w="8570" w:type="dxa"/>
          </w:tcPr>
          <w:p w:rsidR="00B37AF7" w:rsidRDefault="00B37AF7" w:rsidP="001B7944">
            <w:r w:rsidRPr="00283B6B">
              <w:t>National Emission Standards for Hazardous Air Pollutants for Surface Coating of Metal Cans</w:t>
            </w:r>
          </w:p>
        </w:tc>
      </w:tr>
      <w:tr w:rsidR="00B37AF7" w:rsidRPr="00283B6B" w:rsidTr="00963313">
        <w:tc>
          <w:tcPr>
            <w:tcW w:w="2230" w:type="dxa"/>
          </w:tcPr>
          <w:p w:rsidR="00B37AF7" w:rsidRPr="00283B6B" w:rsidRDefault="00B37AF7" w:rsidP="001B7944">
            <w:r w:rsidRPr="00283B6B">
              <w:t>Subpart MMMM</w:t>
            </w:r>
          </w:p>
        </w:tc>
        <w:tc>
          <w:tcPr>
            <w:tcW w:w="8570" w:type="dxa"/>
          </w:tcPr>
          <w:p w:rsidR="00B37AF7" w:rsidRPr="00283B6B" w:rsidRDefault="00B37AF7" w:rsidP="001B7944">
            <w:r w:rsidRPr="00283B6B">
              <w:t>National Emission Standards for Hazardous Air Pollutants for Surface Coating of Miscellaneous Metal Parts and Products</w:t>
            </w:r>
          </w:p>
        </w:tc>
      </w:tr>
      <w:tr w:rsidR="00B37AF7" w:rsidRPr="00283B6B" w:rsidTr="00963313">
        <w:tc>
          <w:tcPr>
            <w:tcW w:w="2230" w:type="dxa"/>
          </w:tcPr>
          <w:p w:rsidR="00B37AF7" w:rsidRPr="00283B6B" w:rsidRDefault="00B37AF7" w:rsidP="001B7944">
            <w:r w:rsidRPr="00283B6B">
              <w:t>Subpart NNNN</w:t>
            </w:r>
          </w:p>
        </w:tc>
        <w:tc>
          <w:tcPr>
            <w:tcW w:w="8570" w:type="dxa"/>
          </w:tcPr>
          <w:p w:rsidR="00B37AF7" w:rsidRPr="00283B6B" w:rsidRDefault="00B37AF7" w:rsidP="001B7944">
            <w:r w:rsidRPr="00283B6B">
              <w:t>National Emission Standards for Hazardous Air Pollutants: Surface Coating of Large Appliances</w:t>
            </w:r>
          </w:p>
        </w:tc>
      </w:tr>
      <w:tr w:rsidR="00B37AF7" w:rsidRPr="00283B6B" w:rsidTr="00963313">
        <w:tc>
          <w:tcPr>
            <w:tcW w:w="2230" w:type="dxa"/>
          </w:tcPr>
          <w:p w:rsidR="00B37AF7" w:rsidRPr="00283B6B" w:rsidRDefault="00B37AF7" w:rsidP="001B7944">
            <w:r w:rsidRPr="00283B6B">
              <w:t>Subpart OOOO</w:t>
            </w:r>
          </w:p>
        </w:tc>
        <w:tc>
          <w:tcPr>
            <w:tcW w:w="8570" w:type="dxa"/>
          </w:tcPr>
          <w:p w:rsidR="00B37AF7" w:rsidRPr="00283B6B" w:rsidRDefault="00B37AF7" w:rsidP="001B7944">
            <w:r w:rsidRPr="00283B6B">
              <w:t>National Emission Standards for Hazardous Air Pollutants: Printing, Coating, and Dyeing of Fabrics and Other Textiles</w:t>
            </w:r>
          </w:p>
        </w:tc>
      </w:tr>
      <w:tr w:rsidR="00B37AF7" w:rsidRPr="00283B6B" w:rsidTr="00963313">
        <w:tc>
          <w:tcPr>
            <w:tcW w:w="2230" w:type="dxa"/>
          </w:tcPr>
          <w:p w:rsidR="00B37AF7" w:rsidRPr="00283B6B" w:rsidRDefault="00B37AF7" w:rsidP="001B7944">
            <w:r w:rsidRPr="00283B6B">
              <w:t>Subpart QQQQ</w:t>
            </w:r>
          </w:p>
        </w:tc>
        <w:tc>
          <w:tcPr>
            <w:tcW w:w="8570" w:type="dxa"/>
          </w:tcPr>
          <w:p w:rsidR="00B37AF7" w:rsidRPr="00283B6B" w:rsidRDefault="00B37AF7" w:rsidP="001B7944">
            <w:r w:rsidRPr="00283B6B">
              <w:t>National Emission Standards for Hazardous Air Pollutants: Surface Coating of Wood Building Products</w:t>
            </w:r>
          </w:p>
        </w:tc>
      </w:tr>
      <w:tr w:rsidR="00B37AF7" w:rsidRPr="00283B6B" w:rsidTr="00963313">
        <w:tc>
          <w:tcPr>
            <w:tcW w:w="2230" w:type="dxa"/>
          </w:tcPr>
          <w:p w:rsidR="00B37AF7" w:rsidRPr="00283B6B" w:rsidRDefault="00B37AF7" w:rsidP="001B7944">
            <w:r w:rsidRPr="00283B6B">
              <w:t>Subpart RRRR</w:t>
            </w:r>
          </w:p>
        </w:tc>
        <w:tc>
          <w:tcPr>
            <w:tcW w:w="8570" w:type="dxa"/>
          </w:tcPr>
          <w:p w:rsidR="00B37AF7" w:rsidRPr="00283B6B" w:rsidRDefault="00B37AF7" w:rsidP="001B7944">
            <w:r w:rsidRPr="00283B6B">
              <w:t>National Emission Standards for Hazardous Air Pollutants: Surface Coating of Metal Furniture</w:t>
            </w:r>
          </w:p>
        </w:tc>
      </w:tr>
      <w:tr w:rsidR="00B37AF7" w:rsidRPr="00283B6B" w:rsidTr="00963313">
        <w:tc>
          <w:tcPr>
            <w:tcW w:w="2230" w:type="dxa"/>
          </w:tcPr>
          <w:p w:rsidR="00B37AF7" w:rsidRPr="00283B6B" w:rsidRDefault="00B37AF7" w:rsidP="001B7944">
            <w:r w:rsidRPr="00283B6B">
              <w:t>Subpart SSSS</w:t>
            </w:r>
          </w:p>
        </w:tc>
        <w:tc>
          <w:tcPr>
            <w:tcW w:w="8570" w:type="dxa"/>
          </w:tcPr>
          <w:p w:rsidR="00B37AF7" w:rsidRPr="00283B6B" w:rsidRDefault="00B37AF7" w:rsidP="001B7944">
            <w:r w:rsidRPr="00283B6B">
              <w:t>National Emission Standards for Hazardous Air Pollutants: Surface Coating of Metal Coil</w:t>
            </w:r>
          </w:p>
        </w:tc>
      </w:tr>
      <w:tr w:rsidR="00B37AF7" w:rsidRPr="00283B6B" w:rsidTr="00963313">
        <w:tc>
          <w:tcPr>
            <w:tcW w:w="2230" w:type="dxa"/>
          </w:tcPr>
          <w:p w:rsidR="00B37AF7" w:rsidRPr="00283B6B" w:rsidRDefault="00B37AF7" w:rsidP="001B7944">
            <w:r w:rsidRPr="00283B6B">
              <w:t>Subpart TTTT</w:t>
            </w:r>
          </w:p>
        </w:tc>
        <w:tc>
          <w:tcPr>
            <w:tcW w:w="8570" w:type="dxa"/>
          </w:tcPr>
          <w:p w:rsidR="00B37AF7" w:rsidRPr="00283B6B" w:rsidRDefault="00B37AF7" w:rsidP="001B7944">
            <w:r w:rsidRPr="00283B6B">
              <w:t>National Emission Standards for Hazardous Air Pollutants for Leather Finishing Operations</w:t>
            </w:r>
          </w:p>
        </w:tc>
      </w:tr>
      <w:tr w:rsidR="00B37AF7" w:rsidRPr="00283B6B" w:rsidTr="00963313">
        <w:tc>
          <w:tcPr>
            <w:tcW w:w="2230" w:type="dxa"/>
          </w:tcPr>
          <w:p w:rsidR="00B37AF7" w:rsidRPr="00283B6B" w:rsidRDefault="00B37AF7" w:rsidP="001B7944">
            <w:r w:rsidRPr="00283B6B">
              <w:t>Subpart UUUU</w:t>
            </w:r>
          </w:p>
        </w:tc>
        <w:tc>
          <w:tcPr>
            <w:tcW w:w="8570" w:type="dxa"/>
          </w:tcPr>
          <w:p w:rsidR="00B37AF7" w:rsidRPr="00283B6B" w:rsidRDefault="00B37AF7" w:rsidP="001B7944">
            <w:r w:rsidRPr="00283B6B">
              <w:t>National Emission Standards for Hazardous Air Pollutants: Cellulose Products Manufacturing</w:t>
            </w:r>
          </w:p>
        </w:tc>
      </w:tr>
      <w:tr w:rsidR="00B37AF7" w:rsidRPr="00283B6B" w:rsidTr="00963313">
        <w:tc>
          <w:tcPr>
            <w:tcW w:w="2230" w:type="dxa"/>
          </w:tcPr>
          <w:p w:rsidR="00B37AF7" w:rsidRPr="00283B6B" w:rsidRDefault="00B37AF7" w:rsidP="001B7944">
            <w:r w:rsidRPr="00283B6B">
              <w:t>Subpart VVVV</w:t>
            </w:r>
          </w:p>
        </w:tc>
        <w:tc>
          <w:tcPr>
            <w:tcW w:w="8570" w:type="dxa"/>
          </w:tcPr>
          <w:p w:rsidR="00B37AF7" w:rsidRPr="00283B6B" w:rsidRDefault="00B37AF7" w:rsidP="001B7944">
            <w:r w:rsidRPr="00283B6B">
              <w:t>National Emission Standards for Hazardous Air Pollutants for Boat Manufacturing</w:t>
            </w:r>
          </w:p>
        </w:tc>
      </w:tr>
      <w:tr w:rsidR="00B37AF7" w:rsidRPr="00283B6B" w:rsidTr="00963313">
        <w:tc>
          <w:tcPr>
            <w:tcW w:w="2230" w:type="dxa"/>
          </w:tcPr>
          <w:p w:rsidR="00B37AF7" w:rsidRPr="00283B6B" w:rsidRDefault="00B37AF7" w:rsidP="001B7944">
            <w:r w:rsidRPr="00283B6B">
              <w:t>Subpart WWWW</w:t>
            </w:r>
          </w:p>
        </w:tc>
        <w:tc>
          <w:tcPr>
            <w:tcW w:w="8570" w:type="dxa"/>
          </w:tcPr>
          <w:p w:rsidR="00B37AF7" w:rsidRPr="00283B6B" w:rsidRDefault="00B37AF7" w:rsidP="001B7944">
            <w:r w:rsidRPr="00283B6B">
              <w:t>National Emission Standards for Hazardous Air Pollutants: Reinforced Plastic Composites Production</w:t>
            </w:r>
          </w:p>
        </w:tc>
      </w:tr>
      <w:tr w:rsidR="00B37AF7" w:rsidRPr="00283B6B" w:rsidTr="00963313">
        <w:tc>
          <w:tcPr>
            <w:tcW w:w="2230" w:type="dxa"/>
          </w:tcPr>
          <w:p w:rsidR="00B37AF7" w:rsidRPr="00283B6B" w:rsidRDefault="00B37AF7" w:rsidP="001B7944">
            <w:r w:rsidRPr="00283B6B">
              <w:t>Subpart XXXX</w:t>
            </w:r>
          </w:p>
        </w:tc>
        <w:tc>
          <w:tcPr>
            <w:tcW w:w="8570" w:type="dxa"/>
          </w:tcPr>
          <w:p w:rsidR="00B37AF7" w:rsidRPr="00283B6B" w:rsidRDefault="00B37AF7" w:rsidP="001B7944">
            <w:r w:rsidRPr="00283B6B">
              <w:t>National Emission Standards for Hazardous Air Pollutants: Rubber Tire Manufacturing</w:t>
            </w:r>
          </w:p>
        </w:tc>
      </w:tr>
      <w:tr w:rsidR="00B37AF7" w:rsidRPr="00283B6B" w:rsidTr="00963313">
        <w:tc>
          <w:tcPr>
            <w:tcW w:w="2230" w:type="dxa"/>
          </w:tcPr>
          <w:p w:rsidR="00B37AF7" w:rsidRPr="00283B6B" w:rsidRDefault="00B37AF7" w:rsidP="001B7944">
            <w:r w:rsidRPr="00283B6B">
              <w:t>Subpart AAAAA</w:t>
            </w:r>
          </w:p>
        </w:tc>
        <w:tc>
          <w:tcPr>
            <w:tcW w:w="8570" w:type="dxa"/>
          </w:tcPr>
          <w:p w:rsidR="00B37AF7" w:rsidRPr="00283B6B" w:rsidRDefault="00B37AF7" w:rsidP="001B7944">
            <w:r w:rsidRPr="00283B6B">
              <w:t>National Emission Standards for Hazardous Air Pollutants for Lime Manufacturing</w:t>
            </w:r>
          </w:p>
        </w:tc>
      </w:tr>
      <w:tr w:rsidR="00B37AF7" w:rsidRPr="00283B6B" w:rsidTr="00963313">
        <w:tc>
          <w:tcPr>
            <w:tcW w:w="2230" w:type="dxa"/>
          </w:tcPr>
          <w:p w:rsidR="00B37AF7" w:rsidRPr="00283B6B" w:rsidRDefault="00B37AF7" w:rsidP="001B7944">
            <w:r w:rsidRPr="00283B6B">
              <w:t>Subpart BBBBB</w:t>
            </w:r>
          </w:p>
        </w:tc>
        <w:tc>
          <w:tcPr>
            <w:tcW w:w="8570" w:type="dxa"/>
          </w:tcPr>
          <w:p w:rsidR="00B37AF7" w:rsidRPr="00283B6B" w:rsidRDefault="00B37AF7" w:rsidP="001B7944">
            <w:r w:rsidRPr="00283B6B">
              <w:t>National Emission Standards for Hazardous Air Pollutants for Semiconductor Manufacturing</w:t>
            </w:r>
          </w:p>
        </w:tc>
      </w:tr>
      <w:tr w:rsidR="00B37AF7" w:rsidRPr="00283B6B" w:rsidTr="00963313">
        <w:tc>
          <w:tcPr>
            <w:tcW w:w="2230" w:type="dxa"/>
          </w:tcPr>
          <w:p w:rsidR="00B37AF7" w:rsidRPr="00283B6B" w:rsidRDefault="00B37AF7" w:rsidP="001B7944">
            <w:r w:rsidRPr="00283B6B">
              <w:t>Subpart CCCCC</w:t>
            </w:r>
          </w:p>
        </w:tc>
        <w:tc>
          <w:tcPr>
            <w:tcW w:w="8570" w:type="dxa"/>
          </w:tcPr>
          <w:p w:rsidR="00B37AF7" w:rsidRPr="00283B6B" w:rsidRDefault="00B37AF7" w:rsidP="001B7944">
            <w:r w:rsidRPr="00283B6B">
              <w:t>National Emission Standards for Hazardous Air Pollutants for Coke Ovens: Pushing, Quenching, and Battery Stacks</w:t>
            </w:r>
          </w:p>
        </w:tc>
      </w:tr>
      <w:tr w:rsidR="00B37AF7" w:rsidRPr="00283B6B" w:rsidTr="00963313">
        <w:tc>
          <w:tcPr>
            <w:tcW w:w="2230" w:type="dxa"/>
          </w:tcPr>
          <w:p w:rsidR="00B37AF7" w:rsidRPr="00283B6B" w:rsidRDefault="00B37AF7" w:rsidP="001B7944">
            <w:r w:rsidRPr="00283B6B">
              <w:t>Subpart DDDDD</w:t>
            </w:r>
          </w:p>
        </w:tc>
        <w:tc>
          <w:tcPr>
            <w:tcW w:w="8570" w:type="dxa"/>
          </w:tcPr>
          <w:p w:rsidR="00B37AF7" w:rsidRPr="00283B6B" w:rsidRDefault="00B37AF7" w:rsidP="001B7944">
            <w:r w:rsidRPr="00283B6B">
              <w:t>National Emission Standards for Hazardous Air Pollutants for Industrial, Commercial, and Institutional Boilers and Process Heaters</w:t>
            </w:r>
          </w:p>
        </w:tc>
      </w:tr>
      <w:tr w:rsidR="00B37AF7" w:rsidRPr="00283B6B" w:rsidTr="00963313">
        <w:tc>
          <w:tcPr>
            <w:tcW w:w="2230" w:type="dxa"/>
          </w:tcPr>
          <w:p w:rsidR="00B37AF7" w:rsidRPr="00283B6B" w:rsidRDefault="00B37AF7" w:rsidP="001B7944">
            <w:r w:rsidRPr="00283B6B">
              <w:t>Subpart EEEEE</w:t>
            </w:r>
          </w:p>
        </w:tc>
        <w:tc>
          <w:tcPr>
            <w:tcW w:w="8570" w:type="dxa"/>
          </w:tcPr>
          <w:p w:rsidR="00B37AF7" w:rsidRPr="00283B6B" w:rsidRDefault="00B37AF7" w:rsidP="001B7944">
            <w:r w:rsidRPr="00283B6B">
              <w:t>National Emission Standards for Hazardous Air Pollutants for Iron Foundries</w:t>
            </w:r>
          </w:p>
        </w:tc>
      </w:tr>
      <w:tr w:rsidR="00B37AF7" w:rsidRPr="00283B6B" w:rsidTr="00963313">
        <w:tc>
          <w:tcPr>
            <w:tcW w:w="2230" w:type="dxa"/>
          </w:tcPr>
          <w:p w:rsidR="00B37AF7" w:rsidRPr="00283B6B" w:rsidRDefault="00B37AF7" w:rsidP="001B7944">
            <w:r w:rsidRPr="00283B6B">
              <w:t>Subpart FFFFF</w:t>
            </w:r>
          </w:p>
        </w:tc>
        <w:tc>
          <w:tcPr>
            <w:tcW w:w="8570" w:type="dxa"/>
          </w:tcPr>
          <w:p w:rsidR="00B37AF7" w:rsidRPr="00283B6B" w:rsidRDefault="00B37AF7" w:rsidP="001B7944">
            <w:r w:rsidRPr="00283B6B">
              <w:t>National Emission Standards for Hazardous Air Pollutants: Integrated Iron and Steel Manufacturing</w:t>
            </w:r>
          </w:p>
        </w:tc>
      </w:tr>
      <w:tr w:rsidR="00B37AF7" w:rsidTr="00963313">
        <w:tc>
          <w:tcPr>
            <w:tcW w:w="2230" w:type="dxa"/>
          </w:tcPr>
          <w:p w:rsidR="00B37AF7" w:rsidRPr="00283B6B" w:rsidRDefault="00B37AF7" w:rsidP="001B7944">
            <w:r w:rsidRPr="00283B6B">
              <w:t>Subpart GGGGG</w:t>
            </w:r>
          </w:p>
        </w:tc>
        <w:tc>
          <w:tcPr>
            <w:tcW w:w="8570" w:type="dxa"/>
          </w:tcPr>
          <w:p w:rsidR="00B37AF7" w:rsidRDefault="00B37AF7" w:rsidP="001B7944">
            <w:r w:rsidRPr="00283B6B">
              <w:t>National Emission Standards for Hazardous Air Pollutants: Site Remediation</w:t>
            </w:r>
          </w:p>
        </w:tc>
      </w:tr>
      <w:tr w:rsidR="00B37AF7" w:rsidRPr="00283B6B" w:rsidTr="00963313">
        <w:tc>
          <w:tcPr>
            <w:tcW w:w="2230" w:type="dxa"/>
          </w:tcPr>
          <w:p w:rsidR="00B37AF7" w:rsidRPr="00283B6B" w:rsidRDefault="00B37AF7" w:rsidP="001B7944">
            <w:r w:rsidRPr="00283B6B">
              <w:t>Subpart HHHHH</w:t>
            </w:r>
          </w:p>
        </w:tc>
        <w:tc>
          <w:tcPr>
            <w:tcW w:w="8570" w:type="dxa"/>
          </w:tcPr>
          <w:p w:rsidR="00B37AF7" w:rsidRPr="00283B6B" w:rsidRDefault="00B37AF7" w:rsidP="001B7944">
            <w:r w:rsidRPr="00283B6B">
              <w:t>National Emission Standards for Hazardous Air Pollutants for Miscellaneous Coating Manufacturing</w:t>
            </w:r>
          </w:p>
        </w:tc>
      </w:tr>
      <w:tr w:rsidR="00B37AF7" w:rsidRPr="00283B6B" w:rsidTr="00963313">
        <w:tc>
          <w:tcPr>
            <w:tcW w:w="2230" w:type="dxa"/>
          </w:tcPr>
          <w:p w:rsidR="00B37AF7" w:rsidRPr="00283B6B" w:rsidRDefault="00B37AF7" w:rsidP="001B7944">
            <w:r w:rsidRPr="00283B6B">
              <w:t>Subpart IIIII</w:t>
            </w:r>
          </w:p>
        </w:tc>
        <w:tc>
          <w:tcPr>
            <w:tcW w:w="8570" w:type="dxa"/>
          </w:tcPr>
          <w:p w:rsidR="00B37AF7" w:rsidRPr="00283B6B" w:rsidRDefault="00B37AF7" w:rsidP="001B7944">
            <w:r w:rsidRPr="00283B6B">
              <w:t>National Emission Standards for Hazardous Air Pollutants for Mercury Cell Chlor Alkali Plants</w:t>
            </w:r>
          </w:p>
        </w:tc>
      </w:tr>
      <w:tr w:rsidR="00B37AF7" w:rsidRPr="00283B6B" w:rsidTr="00963313">
        <w:tc>
          <w:tcPr>
            <w:tcW w:w="2230" w:type="dxa"/>
          </w:tcPr>
          <w:p w:rsidR="00B37AF7" w:rsidRPr="00283B6B" w:rsidRDefault="00B37AF7" w:rsidP="001B7944">
            <w:r w:rsidRPr="00283B6B">
              <w:t>Subpart LLLLL</w:t>
            </w:r>
          </w:p>
        </w:tc>
        <w:tc>
          <w:tcPr>
            <w:tcW w:w="8570" w:type="dxa"/>
          </w:tcPr>
          <w:p w:rsidR="00B37AF7" w:rsidRPr="00283B6B" w:rsidRDefault="00B37AF7" w:rsidP="001B7944">
            <w:r w:rsidRPr="00283B6B">
              <w:t>National Emission Standards for Hazardous Air Pollutants: Asphalt Processing and Asphalt Roofing Manufacturing</w:t>
            </w:r>
          </w:p>
        </w:tc>
      </w:tr>
      <w:tr w:rsidR="00B37AF7" w:rsidRPr="00283B6B" w:rsidTr="00963313">
        <w:tc>
          <w:tcPr>
            <w:tcW w:w="2230" w:type="dxa"/>
          </w:tcPr>
          <w:p w:rsidR="00B37AF7" w:rsidRPr="00283B6B" w:rsidRDefault="00B37AF7" w:rsidP="001B7944">
            <w:r w:rsidRPr="00283B6B">
              <w:t>Subpart MMMMM</w:t>
            </w:r>
          </w:p>
        </w:tc>
        <w:tc>
          <w:tcPr>
            <w:tcW w:w="8570" w:type="dxa"/>
          </w:tcPr>
          <w:p w:rsidR="00B37AF7" w:rsidRPr="00283B6B" w:rsidRDefault="00B37AF7" w:rsidP="001B7944">
            <w:r w:rsidRPr="00283B6B">
              <w:t>National Emission Standards for Hazardous Air Pollutants: Flexible Polyurethane Foam Fabrication Operations</w:t>
            </w:r>
          </w:p>
        </w:tc>
      </w:tr>
      <w:tr w:rsidR="00B37AF7" w:rsidRPr="00283B6B" w:rsidTr="00963313">
        <w:tc>
          <w:tcPr>
            <w:tcW w:w="2230" w:type="dxa"/>
          </w:tcPr>
          <w:p w:rsidR="00B37AF7" w:rsidRPr="00283B6B" w:rsidRDefault="00B37AF7" w:rsidP="001B7944">
            <w:r w:rsidRPr="00283B6B">
              <w:t>Subpart NNNNN</w:t>
            </w:r>
          </w:p>
        </w:tc>
        <w:tc>
          <w:tcPr>
            <w:tcW w:w="8570" w:type="dxa"/>
          </w:tcPr>
          <w:p w:rsidR="00B37AF7" w:rsidRPr="00283B6B" w:rsidRDefault="00B37AF7" w:rsidP="001B7944">
            <w:r w:rsidRPr="00283B6B">
              <w:t>National Emission Standards for Hazardous Air Pollutants: Hydrochloric Acid Production</w:t>
            </w:r>
          </w:p>
        </w:tc>
      </w:tr>
      <w:tr w:rsidR="00B37AF7" w:rsidRPr="00283B6B" w:rsidTr="00963313">
        <w:tc>
          <w:tcPr>
            <w:tcW w:w="2230" w:type="dxa"/>
          </w:tcPr>
          <w:p w:rsidR="00B37AF7" w:rsidRPr="00283B6B" w:rsidRDefault="00B37AF7" w:rsidP="001B7944">
            <w:r w:rsidRPr="00283B6B">
              <w:t>Subpart PPPPP</w:t>
            </w:r>
          </w:p>
        </w:tc>
        <w:tc>
          <w:tcPr>
            <w:tcW w:w="8570" w:type="dxa"/>
          </w:tcPr>
          <w:p w:rsidR="00B37AF7" w:rsidRPr="00283B6B" w:rsidRDefault="00B37AF7" w:rsidP="001B7944">
            <w:r w:rsidRPr="00283B6B">
              <w:t>National Emission Standards for Hazardous Air Pollutants: Engine Test Cells/Stands</w:t>
            </w:r>
          </w:p>
        </w:tc>
      </w:tr>
      <w:tr w:rsidR="00B37AF7" w:rsidRPr="00283B6B" w:rsidTr="00963313">
        <w:tc>
          <w:tcPr>
            <w:tcW w:w="2230" w:type="dxa"/>
          </w:tcPr>
          <w:p w:rsidR="00B37AF7" w:rsidRPr="00283B6B" w:rsidRDefault="00B37AF7" w:rsidP="001B7944">
            <w:r w:rsidRPr="00283B6B">
              <w:lastRenderedPageBreak/>
              <w:t>Subpart QQQQQ</w:t>
            </w:r>
          </w:p>
        </w:tc>
        <w:tc>
          <w:tcPr>
            <w:tcW w:w="8570" w:type="dxa"/>
          </w:tcPr>
          <w:p w:rsidR="00B37AF7" w:rsidRPr="00283B6B" w:rsidRDefault="00B37AF7" w:rsidP="001B7944">
            <w:r w:rsidRPr="00283B6B">
              <w:t>National Emission Standards for Hazardous Air Pollutants for Friction Materials Manufacturing Facilities</w:t>
            </w:r>
          </w:p>
        </w:tc>
      </w:tr>
      <w:tr w:rsidR="00B37AF7" w:rsidRPr="00283B6B" w:rsidTr="00963313">
        <w:tc>
          <w:tcPr>
            <w:tcW w:w="2230" w:type="dxa"/>
          </w:tcPr>
          <w:p w:rsidR="00B37AF7" w:rsidRPr="00283B6B" w:rsidRDefault="00B37AF7" w:rsidP="001B7944">
            <w:r w:rsidRPr="00283B6B">
              <w:t>Subpart RRRRR</w:t>
            </w:r>
          </w:p>
        </w:tc>
        <w:tc>
          <w:tcPr>
            <w:tcW w:w="8570" w:type="dxa"/>
          </w:tcPr>
          <w:p w:rsidR="00B37AF7" w:rsidRPr="00283B6B" w:rsidRDefault="00B37AF7" w:rsidP="001B7944">
            <w:r w:rsidRPr="00283B6B">
              <w:t>National Emission Standards for Hazardous Air Pollutants for Taconite Ore Processing</w:t>
            </w:r>
          </w:p>
        </w:tc>
      </w:tr>
      <w:tr w:rsidR="00B37AF7" w:rsidRPr="00283B6B" w:rsidTr="00963313">
        <w:tc>
          <w:tcPr>
            <w:tcW w:w="2230" w:type="dxa"/>
          </w:tcPr>
          <w:p w:rsidR="00B37AF7" w:rsidRPr="00283B6B" w:rsidRDefault="00B37AF7" w:rsidP="001B7944">
            <w:r w:rsidRPr="00283B6B">
              <w:t>Subpart SSSSS</w:t>
            </w:r>
          </w:p>
        </w:tc>
        <w:tc>
          <w:tcPr>
            <w:tcW w:w="8570" w:type="dxa"/>
          </w:tcPr>
          <w:p w:rsidR="00B37AF7" w:rsidRPr="00283B6B" w:rsidRDefault="00B37AF7" w:rsidP="001B7944">
            <w:r w:rsidRPr="00283B6B">
              <w:t>National Emission Standards for Hazardous Air Pollutants for Refractory Products Manufacturing</w:t>
            </w:r>
          </w:p>
        </w:tc>
      </w:tr>
      <w:tr w:rsidR="00B37AF7" w:rsidRPr="00283B6B" w:rsidTr="00963313">
        <w:tc>
          <w:tcPr>
            <w:tcW w:w="2230" w:type="dxa"/>
          </w:tcPr>
          <w:p w:rsidR="00B37AF7" w:rsidRPr="00283B6B" w:rsidRDefault="00B37AF7" w:rsidP="001B7944">
            <w:r w:rsidRPr="00283B6B">
              <w:t>Subpart TTTTT</w:t>
            </w:r>
          </w:p>
        </w:tc>
        <w:tc>
          <w:tcPr>
            <w:tcW w:w="8570" w:type="dxa"/>
          </w:tcPr>
          <w:p w:rsidR="00B37AF7" w:rsidRPr="00283B6B" w:rsidRDefault="00B37AF7" w:rsidP="001B7944">
            <w:r w:rsidRPr="00283B6B">
              <w:t>National Emission Standards for Hazardous Air Pollutants for Primary Magnesium Refining</w:t>
            </w:r>
          </w:p>
        </w:tc>
      </w:tr>
      <w:tr w:rsidR="00B37AF7" w:rsidRPr="00283B6B" w:rsidTr="00963313">
        <w:tc>
          <w:tcPr>
            <w:tcW w:w="2230" w:type="dxa"/>
          </w:tcPr>
          <w:p w:rsidR="00B37AF7" w:rsidRPr="00283B6B" w:rsidRDefault="00B37AF7" w:rsidP="001B7944">
            <w:r w:rsidRPr="00283B6B">
              <w:t>Subpart UUUUU</w:t>
            </w:r>
          </w:p>
        </w:tc>
        <w:tc>
          <w:tcPr>
            <w:tcW w:w="8570" w:type="dxa"/>
          </w:tcPr>
          <w:p w:rsidR="00B37AF7" w:rsidRPr="00283B6B" w:rsidRDefault="00B37AF7" w:rsidP="001B7944">
            <w:r w:rsidRPr="00283B6B">
              <w:t>National Emission Standards for Hazardous Air Pollutants: Coal- and Oil-Fired Electric Utility Steam Generating Units</w:t>
            </w:r>
          </w:p>
        </w:tc>
      </w:tr>
      <w:tr w:rsidR="00B37AF7" w:rsidRPr="00283B6B" w:rsidTr="00963313">
        <w:tc>
          <w:tcPr>
            <w:tcW w:w="2230" w:type="dxa"/>
          </w:tcPr>
          <w:p w:rsidR="00B37AF7" w:rsidRPr="00283B6B" w:rsidRDefault="00B37AF7" w:rsidP="001B7944">
            <w:r w:rsidRPr="00283B6B">
              <w:t>Subpart WWWWW</w:t>
            </w:r>
          </w:p>
        </w:tc>
        <w:tc>
          <w:tcPr>
            <w:tcW w:w="8570" w:type="dxa"/>
          </w:tcPr>
          <w:p w:rsidR="00B37AF7" w:rsidRPr="00283B6B" w:rsidRDefault="00B37AF7" w:rsidP="001B7944">
            <w:r w:rsidRPr="00283B6B">
              <w:t>National Emission Standards for Hospital Ethylene Oxide Sterilizers</w:t>
            </w:r>
          </w:p>
        </w:tc>
      </w:tr>
      <w:tr w:rsidR="00B37AF7" w:rsidRPr="00283B6B" w:rsidTr="00963313">
        <w:tc>
          <w:tcPr>
            <w:tcW w:w="2230" w:type="dxa"/>
          </w:tcPr>
          <w:p w:rsidR="00B37AF7" w:rsidRPr="00283B6B" w:rsidRDefault="00B37AF7" w:rsidP="001B7944">
            <w:r w:rsidRPr="00283B6B">
              <w:t>Subpart YYYYY</w:t>
            </w:r>
          </w:p>
        </w:tc>
        <w:tc>
          <w:tcPr>
            <w:tcW w:w="8570" w:type="dxa"/>
          </w:tcPr>
          <w:p w:rsidR="00B37AF7" w:rsidRPr="00283B6B" w:rsidRDefault="00B37AF7" w:rsidP="001B7944">
            <w:r w:rsidRPr="00283B6B">
              <w:t>National Emission Standards for Hazardous Air Pollutants for Area Sources:  Electric Arc Furnace Steelmaking Facilities</w:t>
            </w:r>
          </w:p>
        </w:tc>
      </w:tr>
      <w:tr w:rsidR="00B37AF7" w:rsidRPr="00283B6B" w:rsidTr="00963313">
        <w:tc>
          <w:tcPr>
            <w:tcW w:w="2230" w:type="dxa"/>
          </w:tcPr>
          <w:p w:rsidR="00B37AF7" w:rsidRPr="00283B6B" w:rsidRDefault="00B37AF7" w:rsidP="001B7944">
            <w:r w:rsidRPr="00283B6B">
              <w:t>Subpart ZZZZZ</w:t>
            </w:r>
          </w:p>
        </w:tc>
        <w:tc>
          <w:tcPr>
            <w:tcW w:w="8570" w:type="dxa"/>
          </w:tcPr>
          <w:p w:rsidR="00B37AF7" w:rsidRPr="00283B6B" w:rsidRDefault="00B37AF7" w:rsidP="001B7944">
            <w:r w:rsidRPr="00283B6B">
              <w:t>National Emission Standards for Hazardous Air Pollutants for Iron and Steel Foundries Area Sources</w:t>
            </w:r>
          </w:p>
        </w:tc>
      </w:tr>
      <w:tr w:rsidR="00B37AF7" w:rsidRPr="00283B6B" w:rsidTr="00963313">
        <w:tc>
          <w:tcPr>
            <w:tcW w:w="2230" w:type="dxa"/>
          </w:tcPr>
          <w:p w:rsidR="00B37AF7" w:rsidRPr="00283B6B" w:rsidRDefault="00B37AF7" w:rsidP="001B7944">
            <w:r w:rsidRPr="00283B6B">
              <w:t>Subpart BBBBBB</w:t>
            </w:r>
          </w:p>
        </w:tc>
        <w:tc>
          <w:tcPr>
            <w:tcW w:w="8570" w:type="dxa"/>
          </w:tcPr>
          <w:p w:rsidR="00B37AF7" w:rsidRPr="00283B6B" w:rsidRDefault="00B37AF7" w:rsidP="001B7944">
            <w:r w:rsidRPr="00283B6B">
              <w:t>National Emission Standards for Hazardous Air Pollutants for Source Category: Gasoline Distribution Bulk Terminals, Bulk Plants, and Pipeline Facilities</w:t>
            </w:r>
          </w:p>
        </w:tc>
      </w:tr>
      <w:tr w:rsidR="00B37AF7" w:rsidRPr="00283B6B" w:rsidTr="00963313">
        <w:tc>
          <w:tcPr>
            <w:tcW w:w="2230" w:type="dxa"/>
          </w:tcPr>
          <w:p w:rsidR="00B37AF7" w:rsidRPr="00283B6B" w:rsidRDefault="00B37AF7" w:rsidP="001B7944">
            <w:r w:rsidRPr="00283B6B">
              <w:t>Subpart DDDDDD</w:t>
            </w:r>
          </w:p>
        </w:tc>
        <w:tc>
          <w:tcPr>
            <w:tcW w:w="8570" w:type="dxa"/>
          </w:tcPr>
          <w:p w:rsidR="00B37AF7" w:rsidRPr="00283B6B" w:rsidRDefault="00B37AF7" w:rsidP="001B7944">
            <w:r w:rsidRPr="00283B6B">
              <w:t>National Emission Standards for Hazardous Air Pollutants for Polyvinyl Chloride and Copolymers Production Area Sources</w:t>
            </w:r>
          </w:p>
        </w:tc>
      </w:tr>
      <w:tr w:rsidR="00B37AF7" w:rsidRPr="00283B6B" w:rsidTr="00963313">
        <w:tc>
          <w:tcPr>
            <w:tcW w:w="2230" w:type="dxa"/>
          </w:tcPr>
          <w:p w:rsidR="00B37AF7" w:rsidRPr="00283B6B" w:rsidRDefault="00B37AF7" w:rsidP="001B7944">
            <w:r w:rsidRPr="00283B6B">
              <w:t>Subpart EEEEEE</w:t>
            </w:r>
          </w:p>
        </w:tc>
        <w:tc>
          <w:tcPr>
            <w:tcW w:w="8570" w:type="dxa"/>
          </w:tcPr>
          <w:p w:rsidR="00B37AF7" w:rsidRPr="00283B6B" w:rsidRDefault="00B37AF7" w:rsidP="001B7944">
            <w:r w:rsidRPr="00283B6B">
              <w:t>National Emission Standards for Hazardous Air Pollutants for Primary Copper Smelting Area Sources</w:t>
            </w:r>
          </w:p>
        </w:tc>
      </w:tr>
      <w:tr w:rsidR="00B37AF7" w:rsidRPr="00283B6B" w:rsidTr="00963313">
        <w:tc>
          <w:tcPr>
            <w:tcW w:w="2230" w:type="dxa"/>
          </w:tcPr>
          <w:p w:rsidR="00B37AF7" w:rsidRPr="00283B6B" w:rsidRDefault="00B37AF7" w:rsidP="002A0A59">
            <w:pPr>
              <w:keepNext/>
              <w:keepLines/>
            </w:pPr>
            <w:r w:rsidRPr="00283B6B">
              <w:t>Subpart FFFFFF</w:t>
            </w:r>
          </w:p>
        </w:tc>
        <w:tc>
          <w:tcPr>
            <w:tcW w:w="8570" w:type="dxa"/>
          </w:tcPr>
          <w:p w:rsidR="00B37AF7" w:rsidRPr="00283B6B" w:rsidRDefault="00B37AF7" w:rsidP="002A0A59">
            <w:pPr>
              <w:keepNext/>
              <w:keepLines/>
            </w:pPr>
            <w:r w:rsidRPr="00283B6B">
              <w:t>National Emission Standards for Hazardous Air Pollutants for Secondary Copper Smelting Area Sources</w:t>
            </w:r>
          </w:p>
        </w:tc>
      </w:tr>
      <w:tr w:rsidR="00B37AF7" w:rsidRPr="00283B6B" w:rsidTr="00963313">
        <w:tc>
          <w:tcPr>
            <w:tcW w:w="2230" w:type="dxa"/>
          </w:tcPr>
          <w:p w:rsidR="00B37AF7" w:rsidRPr="00283B6B" w:rsidRDefault="00B37AF7" w:rsidP="001B7944">
            <w:r w:rsidRPr="00283B6B">
              <w:t>Subpart GGGGGG</w:t>
            </w:r>
          </w:p>
        </w:tc>
        <w:tc>
          <w:tcPr>
            <w:tcW w:w="8570" w:type="dxa"/>
          </w:tcPr>
          <w:p w:rsidR="00B37AF7" w:rsidRPr="00283B6B" w:rsidRDefault="00B37AF7" w:rsidP="001B7944">
            <w:r w:rsidRPr="00283B6B">
              <w:t>National Emission Standards for Hazardous Air Pollutants for Primary Nonferrous Metals Area Sources</w:t>
            </w:r>
          </w:p>
        </w:tc>
      </w:tr>
      <w:tr w:rsidR="00B37AF7" w:rsidTr="00963313">
        <w:tc>
          <w:tcPr>
            <w:tcW w:w="2230" w:type="dxa"/>
          </w:tcPr>
          <w:p w:rsidR="00B37AF7" w:rsidRPr="00283B6B" w:rsidRDefault="00B37AF7" w:rsidP="001B7944">
            <w:r w:rsidRPr="00283B6B">
              <w:t>Subpart HHHHHH</w:t>
            </w:r>
          </w:p>
        </w:tc>
        <w:tc>
          <w:tcPr>
            <w:tcW w:w="8570" w:type="dxa"/>
          </w:tcPr>
          <w:p w:rsidR="00B37AF7" w:rsidRDefault="00B37AF7" w:rsidP="001B7944">
            <w:r w:rsidRPr="00283B6B">
              <w:t>National Emission Standards for Hazardous Air Pollutants:  Paint Stripping and Miscellaneous Surface Coating Operations at Area Sources</w:t>
            </w:r>
          </w:p>
        </w:tc>
      </w:tr>
      <w:tr w:rsidR="00B37AF7" w:rsidRPr="00165324" w:rsidTr="00963313">
        <w:tc>
          <w:tcPr>
            <w:tcW w:w="2230" w:type="dxa"/>
          </w:tcPr>
          <w:p w:rsidR="00B37AF7" w:rsidRPr="00165324" w:rsidRDefault="00B37AF7" w:rsidP="001B7944">
            <w:r w:rsidRPr="00165324">
              <w:t>Subpart JJJJJJ</w:t>
            </w:r>
          </w:p>
        </w:tc>
        <w:tc>
          <w:tcPr>
            <w:tcW w:w="8570" w:type="dxa"/>
          </w:tcPr>
          <w:p w:rsidR="00B37AF7" w:rsidRPr="00165324" w:rsidRDefault="00B37AF7" w:rsidP="001B7944">
            <w:r w:rsidRPr="00165324">
              <w:t>National Emission Standards for Hazardous Air Pollutants for Industrial, Commercial, and Institutional Boilers Area Sources</w:t>
            </w:r>
          </w:p>
        </w:tc>
      </w:tr>
      <w:tr w:rsidR="00B37AF7" w:rsidRPr="00165324" w:rsidTr="00963313">
        <w:tc>
          <w:tcPr>
            <w:tcW w:w="2230" w:type="dxa"/>
          </w:tcPr>
          <w:p w:rsidR="00B37AF7" w:rsidRPr="00165324" w:rsidRDefault="00B37AF7" w:rsidP="001B7944">
            <w:r w:rsidRPr="00165324">
              <w:t>Subpart LLLLLL</w:t>
            </w:r>
          </w:p>
        </w:tc>
        <w:tc>
          <w:tcPr>
            <w:tcW w:w="8570" w:type="dxa"/>
          </w:tcPr>
          <w:p w:rsidR="00B37AF7" w:rsidRPr="00165324" w:rsidRDefault="00B37AF7" w:rsidP="001B7944">
            <w:r w:rsidRPr="00165324">
              <w:t>National Emission Standards for Hazardous Air Pollutants for Acrylic and Modacrylic Fibers Production Area Sources</w:t>
            </w:r>
          </w:p>
        </w:tc>
      </w:tr>
      <w:tr w:rsidR="00B37AF7" w:rsidRPr="00165324" w:rsidTr="00963313">
        <w:tc>
          <w:tcPr>
            <w:tcW w:w="2230" w:type="dxa"/>
          </w:tcPr>
          <w:p w:rsidR="00B37AF7" w:rsidRPr="00165324" w:rsidRDefault="00B37AF7" w:rsidP="001B7944">
            <w:r w:rsidRPr="00165324">
              <w:t>Subpart MMMMMM</w:t>
            </w:r>
          </w:p>
        </w:tc>
        <w:tc>
          <w:tcPr>
            <w:tcW w:w="8570" w:type="dxa"/>
          </w:tcPr>
          <w:p w:rsidR="00B37AF7" w:rsidRPr="00165324" w:rsidRDefault="00B37AF7" w:rsidP="001B7944">
            <w:r w:rsidRPr="00165324">
              <w:t>National Emission Standards for Hazardous Air Pollutants for Carbon Black Production Area Sources</w:t>
            </w:r>
          </w:p>
        </w:tc>
      </w:tr>
      <w:tr w:rsidR="00B37AF7" w:rsidRPr="00165324" w:rsidTr="00963313">
        <w:tc>
          <w:tcPr>
            <w:tcW w:w="2230" w:type="dxa"/>
          </w:tcPr>
          <w:p w:rsidR="00B37AF7" w:rsidRPr="00165324" w:rsidRDefault="00B37AF7" w:rsidP="001B7944">
            <w:r w:rsidRPr="00165324">
              <w:t>Subpart NNNNNN</w:t>
            </w:r>
          </w:p>
        </w:tc>
        <w:tc>
          <w:tcPr>
            <w:tcW w:w="8570" w:type="dxa"/>
          </w:tcPr>
          <w:p w:rsidR="00B37AF7" w:rsidRPr="00165324" w:rsidRDefault="00B37AF7" w:rsidP="001B7944">
            <w:r w:rsidRPr="00165324">
              <w:t>National Emission Standards for Hazardous Air Pollutants for Chemical Manufacturing Areas Sources:  Chromium Compounds</w:t>
            </w:r>
          </w:p>
        </w:tc>
      </w:tr>
      <w:tr w:rsidR="00B37AF7" w:rsidRPr="00165324" w:rsidTr="00963313">
        <w:tc>
          <w:tcPr>
            <w:tcW w:w="2230" w:type="dxa"/>
          </w:tcPr>
          <w:p w:rsidR="00B37AF7" w:rsidRPr="00165324" w:rsidRDefault="00B37AF7" w:rsidP="001B7944">
            <w:r w:rsidRPr="00165324">
              <w:t>Subpart OOOOOO</w:t>
            </w:r>
          </w:p>
        </w:tc>
        <w:tc>
          <w:tcPr>
            <w:tcW w:w="8570" w:type="dxa"/>
          </w:tcPr>
          <w:p w:rsidR="00B37AF7" w:rsidRPr="00165324" w:rsidRDefault="00B37AF7" w:rsidP="001B7944">
            <w:r w:rsidRPr="00165324">
              <w:t>National Emission Standards for Hazardous Air Pollutants for Flexible Polyurethane Foam Production and Fabrication Area Sources</w:t>
            </w:r>
          </w:p>
        </w:tc>
      </w:tr>
      <w:tr w:rsidR="00B37AF7" w:rsidRPr="00165324" w:rsidTr="00963313">
        <w:tc>
          <w:tcPr>
            <w:tcW w:w="2230" w:type="dxa"/>
          </w:tcPr>
          <w:p w:rsidR="00B37AF7" w:rsidRPr="00165324" w:rsidRDefault="00B37AF7" w:rsidP="001B7944">
            <w:r w:rsidRPr="00165324">
              <w:t>Subpart PPPPPP</w:t>
            </w:r>
          </w:p>
        </w:tc>
        <w:tc>
          <w:tcPr>
            <w:tcW w:w="8570" w:type="dxa"/>
          </w:tcPr>
          <w:p w:rsidR="00B37AF7" w:rsidRPr="00165324" w:rsidRDefault="00B37AF7" w:rsidP="001B7944">
            <w:r w:rsidRPr="00165324">
              <w:t>National Emission Standards for Hazardous Air Pollutants for Lead Acid Battery Manufacturing Area Sources</w:t>
            </w:r>
          </w:p>
        </w:tc>
      </w:tr>
      <w:tr w:rsidR="00B37AF7" w:rsidRPr="00165324" w:rsidTr="00963313">
        <w:tc>
          <w:tcPr>
            <w:tcW w:w="2230" w:type="dxa"/>
          </w:tcPr>
          <w:p w:rsidR="00B37AF7" w:rsidRPr="00165324" w:rsidRDefault="00B37AF7" w:rsidP="001B7944">
            <w:r w:rsidRPr="00165324">
              <w:t>Subpart QQQQQQ</w:t>
            </w:r>
          </w:p>
        </w:tc>
        <w:tc>
          <w:tcPr>
            <w:tcW w:w="8570" w:type="dxa"/>
          </w:tcPr>
          <w:p w:rsidR="00B37AF7" w:rsidRPr="00165324" w:rsidRDefault="00B37AF7" w:rsidP="001B7944">
            <w:r w:rsidRPr="00165324">
              <w:t>National Emission Standards for Hazardous Air Pollutants for Wood Preserving Area Sources</w:t>
            </w:r>
          </w:p>
        </w:tc>
      </w:tr>
      <w:tr w:rsidR="00B37AF7" w:rsidRPr="00165324" w:rsidTr="00963313">
        <w:tc>
          <w:tcPr>
            <w:tcW w:w="2230" w:type="dxa"/>
          </w:tcPr>
          <w:p w:rsidR="00B37AF7" w:rsidRPr="00165324" w:rsidRDefault="00B37AF7" w:rsidP="001B7944">
            <w:r w:rsidRPr="00165324">
              <w:lastRenderedPageBreak/>
              <w:t>Subpart RRRRRR</w:t>
            </w:r>
          </w:p>
        </w:tc>
        <w:tc>
          <w:tcPr>
            <w:tcW w:w="8570" w:type="dxa"/>
          </w:tcPr>
          <w:p w:rsidR="00B37AF7" w:rsidRPr="00165324" w:rsidRDefault="00B37AF7" w:rsidP="001B7944">
            <w:r w:rsidRPr="00165324">
              <w:t>National Emission Standards for Hazardous Air Pollutants for Clay Ceramics Manufacturing Area Sources</w:t>
            </w:r>
          </w:p>
        </w:tc>
      </w:tr>
      <w:tr w:rsidR="00B37AF7" w:rsidRPr="00165324" w:rsidTr="00963313">
        <w:tc>
          <w:tcPr>
            <w:tcW w:w="2230" w:type="dxa"/>
          </w:tcPr>
          <w:p w:rsidR="00B37AF7" w:rsidRPr="00165324" w:rsidRDefault="00B37AF7" w:rsidP="001B7944">
            <w:r w:rsidRPr="00165324">
              <w:t>Subpart SSSSSS</w:t>
            </w:r>
          </w:p>
        </w:tc>
        <w:tc>
          <w:tcPr>
            <w:tcW w:w="8570" w:type="dxa"/>
          </w:tcPr>
          <w:p w:rsidR="00B37AF7" w:rsidRPr="00165324" w:rsidRDefault="00B37AF7" w:rsidP="001B7944">
            <w:r w:rsidRPr="00165324">
              <w:t>National Emission Standards for Hazardous Air Pollutants for Glass Manufacturing Area Sources</w:t>
            </w:r>
          </w:p>
        </w:tc>
      </w:tr>
      <w:tr w:rsidR="00B37AF7" w:rsidRPr="00165324" w:rsidTr="00963313">
        <w:tc>
          <w:tcPr>
            <w:tcW w:w="2230" w:type="dxa"/>
          </w:tcPr>
          <w:p w:rsidR="00B37AF7" w:rsidRPr="00165324" w:rsidRDefault="00B37AF7" w:rsidP="001B7944">
            <w:r w:rsidRPr="00165324">
              <w:t>Subpart TTTTTT</w:t>
            </w:r>
          </w:p>
        </w:tc>
        <w:tc>
          <w:tcPr>
            <w:tcW w:w="8570" w:type="dxa"/>
          </w:tcPr>
          <w:p w:rsidR="00B37AF7" w:rsidRPr="00165324" w:rsidRDefault="00B37AF7" w:rsidP="001B7944">
            <w:r w:rsidRPr="00165324">
              <w:t>National Emission Standards for Hazardous Air Pollutants for Secondary Nonferrous Metals Processing</w:t>
            </w:r>
          </w:p>
        </w:tc>
      </w:tr>
      <w:tr w:rsidR="00B37AF7" w:rsidRPr="00165324" w:rsidTr="00963313">
        <w:tc>
          <w:tcPr>
            <w:tcW w:w="2230" w:type="dxa"/>
          </w:tcPr>
          <w:p w:rsidR="00B37AF7" w:rsidRPr="00165324" w:rsidRDefault="00B37AF7" w:rsidP="001B7944">
            <w:r w:rsidRPr="00165324">
              <w:t>Subpart VVVVVV</w:t>
            </w:r>
          </w:p>
        </w:tc>
        <w:tc>
          <w:tcPr>
            <w:tcW w:w="8570" w:type="dxa"/>
          </w:tcPr>
          <w:p w:rsidR="00B37AF7" w:rsidRPr="00165324" w:rsidRDefault="00B37AF7" w:rsidP="001B7944">
            <w:r w:rsidRPr="00165324">
              <w:t>National Emission Standards for Hazardous Air Pollutants for Chemical Manufacturing Area Sources</w:t>
            </w:r>
          </w:p>
        </w:tc>
      </w:tr>
      <w:tr w:rsidR="00B37AF7" w:rsidRPr="00165324" w:rsidTr="00963313">
        <w:tc>
          <w:tcPr>
            <w:tcW w:w="2230" w:type="dxa"/>
          </w:tcPr>
          <w:p w:rsidR="00B37AF7" w:rsidRPr="00165324" w:rsidRDefault="00B37AF7" w:rsidP="001B7944">
            <w:r w:rsidRPr="00165324">
              <w:t>Subpart WWWWWW</w:t>
            </w:r>
          </w:p>
        </w:tc>
        <w:tc>
          <w:tcPr>
            <w:tcW w:w="8570" w:type="dxa"/>
          </w:tcPr>
          <w:p w:rsidR="00B37AF7" w:rsidRPr="00165324" w:rsidRDefault="00B37AF7" w:rsidP="001B7944">
            <w:r w:rsidRPr="00165324">
              <w:t>National Emission Standards for Hazardous Air Pollutants:  Area Source Standards for Plating and Polishing Operations</w:t>
            </w:r>
          </w:p>
        </w:tc>
      </w:tr>
      <w:tr w:rsidR="00B37AF7" w:rsidRPr="00165324" w:rsidTr="00963313">
        <w:tc>
          <w:tcPr>
            <w:tcW w:w="2230" w:type="dxa"/>
          </w:tcPr>
          <w:p w:rsidR="00B37AF7" w:rsidRPr="00165324" w:rsidRDefault="00B37AF7" w:rsidP="001B7944">
            <w:r w:rsidRPr="00165324">
              <w:t>Subpart XXXXXX</w:t>
            </w:r>
          </w:p>
        </w:tc>
        <w:tc>
          <w:tcPr>
            <w:tcW w:w="8570" w:type="dxa"/>
          </w:tcPr>
          <w:p w:rsidR="00B37AF7" w:rsidRPr="00165324" w:rsidRDefault="00B37AF7" w:rsidP="001B7944">
            <w:r w:rsidRPr="00165324">
              <w:t>National Emission Standards for Hazardous Air Pollutants Area Source Standards for Nine Metal Fabrication and Finishing Source Categories</w:t>
            </w:r>
          </w:p>
        </w:tc>
      </w:tr>
      <w:tr w:rsidR="00B37AF7" w:rsidRPr="00165324" w:rsidTr="00963313">
        <w:tc>
          <w:tcPr>
            <w:tcW w:w="2230" w:type="dxa"/>
          </w:tcPr>
          <w:p w:rsidR="00B37AF7" w:rsidRPr="00165324" w:rsidRDefault="00B37AF7" w:rsidP="001B7944">
            <w:r w:rsidRPr="00165324">
              <w:t>Subpart YYYYYY</w:t>
            </w:r>
          </w:p>
        </w:tc>
        <w:tc>
          <w:tcPr>
            <w:tcW w:w="8570" w:type="dxa"/>
          </w:tcPr>
          <w:p w:rsidR="00B37AF7" w:rsidRPr="00165324" w:rsidRDefault="00B37AF7" w:rsidP="001B7944">
            <w:r w:rsidRPr="00165324">
              <w:t>National Emission Standards for Hazardous Air Pollutants for Area Sources: Ferroalloys Production Facilities</w:t>
            </w:r>
          </w:p>
        </w:tc>
      </w:tr>
      <w:tr w:rsidR="00B37AF7" w:rsidRPr="00165324" w:rsidTr="00963313">
        <w:tc>
          <w:tcPr>
            <w:tcW w:w="2230" w:type="dxa"/>
          </w:tcPr>
          <w:p w:rsidR="00B37AF7" w:rsidRPr="00165324" w:rsidRDefault="00B37AF7" w:rsidP="001B7944">
            <w:r w:rsidRPr="00165324">
              <w:t>Subpart ZZZZZZ</w:t>
            </w:r>
          </w:p>
        </w:tc>
        <w:tc>
          <w:tcPr>
            <w:tcW w:w="8570" w:type="dxa"/>
          </w:tcPr>
          <w:p w:rsidR="00B37AF7" w:rsidRPr="00165324" w:rsidRDefault="00B37AF7" w:rsidP="001B7944">
            <w:r w:rsidRPr="00165324">
              <w:t>National Emission Standards for Hazardous Air Pollutants for Area Source Standards for Aluminum, Copper, and Other Nonferrous Foundries</w:t>
            </w:r>
          </w:p>
        </w:tc>
      </w:tr>
      <w:tr w:rsidR="00B37AF7" w:rsidRPr="00165324" w:rsidTr="00963313">
        <w:tc>
          <w:tcPr>
            <w:tcW w:w="2230" w:type="dxa"/>
          </w:tcPr>
          <w:p w:rsidR="00B37AF7" w:rsidRPr="00165324" w:rsidRDefault="00B37AF7" w:rsidP="001B7944">
            <w:r w:rsidRPr="00165324">
              <w:t xml:space="preserve">Subpart AAAAAAA </w:t>
            </w:r>
          </w:p>
        </w:tc>
        <w:tc>
          <w:tcPr>
            <w:tcW w:w="8570" w:type="dxa"/>
          </w:tcPr>
          <w:p w:rsidR="00B37AF7" w:rsidRPr="00165324" w:rsidRDefault="00B37AF7" w:rsidP="001B7944">
            <w:r w:rsidRPr="00165324">
              <w:t xml:space="preserve">National Emission Standards for Hazardous Air Pollutants for Area Sources: Asphalt Processing and Asphalt Roofing Manufacturing </w:t>
            </w:r>
          </w:p>
        </w:tc>
      </w:tr>
      <w:tr w:rsidR="00B37AF7" w:rsidRPr="00165324" w:rsidTr="00963313">
        <w:tc>
          <w:tcPr>
            <w:tcW w:w="2230" w:type="dxa"/>
          </w:tcPr>
          <w:p w:rsidR="00B37AF7" w:rsidRPr="00165324" w:rsidRDefault="00B37AF7" w:rsidP="002A0A59">
            <w:pPr>
              <w:keepNext/>
              <w:keepLines/>
            </w:pPr>
            <w:r w:rsidRPr="00165324">
              <w:t>Subpart BBBBBBB</w:t>
            </w:r>
          </w:p>
        </w:tc>
        <w:tc>
          <w:tcPr>
            <w:tcW w:w="8570" w:type="dxa"/>
          </w:tcPr>
          <w:p w:rsidR="00B37AF7" w:rsidRPr="00165324" w:rsidRDefault="00B37AF7" w:rsidP="002A0A59">
            <w:pPr>
              <w:keepNext/>
              <w:keepLines/>
            </w:pPr>
            <w:r w:rsidRPr="00165324">
              <w:t>National Emission Standards for Hazardous Air Pollutants for Area Sources: Chemical Preparations Industry</w:t>
            </w:r>
          </w:p>
        </w:tc>
      </w:tr>
      <w:tr w:rsidR="00B37AF7" w:rsidRPr="00165324" w:rsidTr="00963313">
        <w:tc>
          <w:tcPr>
            <w:tcW w:w="2230" w:type="dxa"/>
          </w:tcPr>
          <w:p w:rsidR="00B37AF7" w:rsidRPr="00165324" w:rsidRDefault="00B37AF7" w:rsidP="001B7944">
            <w:r w:rsidRPr="00165324">
              <w:t>Subpart CCCCCCC</w:t>
            </w:r>
          </w:p>
        </w:tc>
        <w:tc>
          <w:tcPr>
            <w:tcW w:w="8570" w:type="dxa"/>
          </w:tcPr>
          <w:p w:rsidR="00B37AF7" w:rsidRPr="00165324" w:rsidRDefault="00B37AF7" w:rsidP="001B7944">
            <w:r w:rsidRPr="00165324">
              <w:t>National Emission Standards for Hazardous Air Pollutants for Area Sources: Paints and Allied Products Manufacturing</w:t>
            </w:r>
          </w:p>
        </w:tc>
      </w:tr>
      <w:tr w:rsidR="00B37AF7" w:rsidRPr="00165324" w:rsidTr="00963313">
        <w:tc>
          <w:tcPr>
            <w:tcW w:w="2230" w:type="dxa"/>
          </w:tcPr>
          <w:p w:rsidR="00B37AF7" w:rsidRPr="00165324" w:rsidRDefault="00B37AF7" w:rsidP="001B7944">
            <w:r w:rsidRPr="00165324">
              <w:t>Subpart DDDDDDD</w:t>
            </w:r>
          </w:p>
        </w:tc>
        <w:tc>
          <w:tcPr>
            <w:tcW w:w="8570" w:type="dxa"/>
          </w:tcPr>
          <w:p w:rsidR="00B37AF7" w:rsidRPr="00165324" w:rsidRDefault="00B37AF7" w:rsidP="001B7944">
            <w:r w:rsidRPr="00165324">
              <w:t>National Emission Standards for Hazardous Air Pollutants: Area Source Standards for Prepared Feeds Manufacturing</w:t>
            </w:r>
          </w:p>
        </w:tc>
      </w:tr>
      <w:tr w:rsidR="00B37AF7" w:rsidRPr="00165324" w:rsidTr="00963313">
        <w:tc>
          <w:tcPr>
            <w:tcW w:w="2230" w:type="dxa"/>
          </w:tcPr>
          <w:p w:rsidR="00B37AF7" w:rsidRPr="00165324" w:rsidRDefault="00B37AF7" w:rsidP="001B7944">
            <w:r w:rsidRPr="00165324">
              <w:t>Subpart EEEEEEE</w:t>
            </w:r>
          </w:p>
        </w:tc>
        <w:tc>
          <w:tcPr>
            <w:tcW w:w="8570" w:type="dxa"/>
          </w:tcPr>
          <w:p w:rsidR="00B37AF7" w:rsidRPr="00165324" w:rsidRDefault="00B37AF7" w:rsidP="001B7944">
            <w:r w:rsidRPr="00165324">
              <w:t>National Emission Standards for Hazardous Air Pollutants: Gold Mine Ore Processing and Production Area Source Category</w:t>
            </w:r>
          </w:p>
        </w:tc>
      </w:tr>
      <w:tr w:rsidR="00B37AF7" w:rsidRPr="00165324" w:rsidTr="00963313">
        <w:tc>
          <w:tcPr>
            <w:tcW w:w="2230" w:type="dxa"/>
          </w:tcPr>
          <w:p w:rsidR="00B37AF7" w:rsidRPr="00165324" w:rsidRDefault="00B37AF7" w:rsidP="001B7944">
            <w:r w:rsidRPr="00165324">
              <w:t>Subpart HHHHHHH</w:t>
            </w:r>
          </w:p>
        </w:tc>
        <w:tc>
          <w:tcPr>
            <w:tcW w:w="8570" w:type="dxa"/>
          </w:tcPr>
          <w:p w:rsidR="00B37AF7" w:rsidRPr="00165324" w:rsidRDefault="00B37AF7" w:rsidP="001B7944">
            <w:r w:rsidRPr="00165324">
              <w:t>National Emission Standards for Hazardous Air Pollutants for Polyvinyl Chloride and Copolymers Production</w:t>
            </w:r>
          </w:p>
        </w:tc>
      </w:tr>
    </w:tbl>
    <w:p w:rsidR="007A0B41" w:rsidRPr="007A0B41" w:rsidRDefault="007A0B41" w:rsidP="007A0B41"/>
    <w:p w:rsidR="00153935" w:rsidRDefault="007C4177" w:rsidP="009D654B">
      <w:pPr>
        <w:pStyle w:val="iHeadingB"/>
      </w:pPr>
      <w:r w:rsidRPr="007C4177">
        <w:t>C.</w:t>
      </w:r>
      <w:r w:rsidRPr="007C4177">
        <w:tab/>
      </w:r>
      <w:r w:rsidR="00153935">
        <w:t>Emission Limitation Certifications</w:t>
      </w:r>
    </w:p>
    <w:p w:rsidR="00153935" w:rsidRDefault="007C4177" w:rsidP="009D654B">
      <w:pPr>
        <w:pStyle w:val="iLevel1G"/>
      </w:pPr>
      <w:r w:rsidRPr="007C4177">
        <w:t>1.</w:t>
      </w:r>
      <w:r w:rsidRPr="007C4177">
        <w:tab/>
      </w:r>
      <w:r w:rsidR="00153935">
        <w:t>The application area includes units for which federally enforceable emission limitations have been established by certification.</w:t>
      </w:r>
    </w:p>
    <w:p w:rsidR="00AE6DDB" w:rsidRDefault="00662269" w:rsidP="009D654B">
      <w:pPr>
        <w:pStyle w:val="iYesNo1"/>
      </w:pPr>
      <w:r>
        <w:t>Indicate “YES</w:t>
      </w:r>
      <w:r w:rsidR="00153935">
        <w:t>” if the application area contains units that have established federally enforceable emission limitations through the use of certification forms.</w:t>
      </w:r>
    </w:p>
    <w:p w:rsidR="00153935" w:rsidRDefault="00153935" w:rsidP="009D654B">
      <w:pPr>
        <w:pStyle w:val="iNote1info"/>
      </w:pPr>
      <w:r>
        <w:t>Otherwise, indicate “NO.”</w:t>
      </w:r>
    </w:p>
    <w:p w:rsidR="00153935" w:rsidRDefault="00153935" w:rsidP="009D654B">
      <w:pPr>
        <w:pStyle w:val="iNote1info"/>
      </w:pPr>
      <w:r>
        <w:t xml:space="preserve">Forms that may have been used to establish federally enforceable emission limitations include the following:  Form APD-CERT, Form PI-7CERT, </w:t>
      </w:r>
      <w:r w:rsidR="00101B49">
        <w:t xml:space="preserve">and </w:t>
      </w:r>
      <w:r>
        <w:t>Form PI 8. Emission limitations may have been established by certification for units claiming permits-by-rule, units authorized by Standard Permit and possibly others.</w:t>
      </w:r>
    </w:p>
    <w:p w:rsidR="00153935" w:rsidRDefault="007C4177" w:rsidP="009D654B">
      <w:pPr>
        <w:pStyle w:val="iHeadingB"/>
      </w:pPr>
      <w:r w:rsidRPr="007C4177">
        <w:lastRenderedPageBreak/>
        <w:t>D.</w:t>
      </w:r>
      <w:r w:rsidRPr="007C4177">
        <w:tab/>
      </w:r>
      <w:r w:rsidR="00153935">
        <w:t>Alternative Means of Control, Alternative Emission Limitation or Standard, or Equivalent Requirements</w:t>
      </w:r>
    </w:p>
    <w:p w:rsidR="00153935" w:rsidRDefault="006100EB" w:rsidP="009D654B">
      <w:pPr>
        <w:pStyle w:val="iLevel1S"/>
      </w:pPr>
      <w:r>
        <w:t>1.</w:t>
      </w:r>
      <w:r>
        <w:tab/>
      </w:r>
      <w:r w:rsidR="00153935">
        <w:t>The application area is located at a site that is subject to a site</w:t>
      </w:r>
      <w:r w:rsidR="00180928">
        <w:t>-</w:t>
      </w:r>
      <w:r w:rsidR="00153935">
        <w:t>specific requirement of the state implementation plan (SIP).</w:t>
      </w:r>
    </w:p>
    <w:p w:rsidR="00BA2810" w:rsidRDefault="009E52AC" w:rsidP="009D654B">
      <w:pPr>
        <w:pStyle w:val="iYesNo1"/>
      </w:pPr>
      <w:r>
        <w:t>Indicate “YES” or “NO.”</w:t>
      </w:r>
    </w:p>
    <w:p w:rsidR="00153935" w:rsidRDefault="00153935" w:rsidP="009D654B">
      <w:pPr>
        <w:pStyle w:val="iNote1info"/>
      </w:pPr>
      <w:r>
        <w:t>Examples of site</w:t>
      </w:r>
      <w:r w:rsidR="00180928">
        <w:t>-</w:t>
      </w:r>
      <w:r>
        <w:t>specific requirements of the SIP include:  the alternate emission reduction (“bubble”) policy (</w:t>
      </w:r>
      <w:r w:rsidR="00F64E8D">
        <w:t>30 TAC</w:t>
      </w:r>
      <w:r>
        <w:t xml:space="preserve"> </w:t>
      </w:r>
      <w:r w:rsidR="00B743C5">
        <w:t>§ </w:t>
      </w:r>
      <w:r>
        <w:t xml:space="preserve">101.23), an alternate methods of control [e.g., </w:t>
      </w:r>
      <w:r w:rsidR="00F64E8D">
        <w:t>30 TAC</w:t>
      </w:r>
      <w:r>
        <w:t xml:space="preserve"> </w:t>
      </w:r>
      <w:r w:rsidR="00B743C5">
        <w:t>§ </w:t>
      </w:r>
      <w:r>
        <w:t xml:space="preserve">115.423(2)], an alternate reasonably achievable control technology [e.g., </w:t>
      </w:r>
      <w:r w:rsidR="00F64E8D">
        <w:t>30 TAC</w:t>
      </w:r>
      <w:r>
        <w:t xml:space="preserve"> </w:t>
      </w:r>
      <w:r w:rsidR="00B743C5">
        <w:t>§ </w:t>
      </w:r>
      <w:r>
        <w:t>115.423(4)</w:t>
      </w:r>
      <w:r w:rsidR="007A7256">
        <w:t>], or certain exemptions [e.g., </w:t>
      </w:r>
      <w:r w:rsidR="00F64E8D">
        <w:t>30 TAC</w:t>
      </w:r>
      <w:r>
        <w:t xml:space="preserve"> </w:t>
      </w:r>
      <w:r w:rsidR="00B743C5">
        <w:t>§ </w:t>
      </w:r>
      <w:r>
        <w:t>115.427(3)(B)]. Site</w:t>
      </w:r>
      <w:r w:rsidR="00180928">
        <w:t>-</w:t>
      </w:r>
      <w:r>
        <w:t>specific requirements are approved by the TCEQ, through rulemaking, and are approved as a SIP revision by the EPA, as necessary, to assure compliance with the National Ambient Air Quality Standards. These types of requirements must have the required approval from the TCEQ executive director before the FOP application is submitted.</w:t>
      </w:r>
    </w:p>
    <w:p w:rsidR="00153935" w:rsidRDefault="006100EB" w:rsidP="009D654B">
      <w:pPr>
        <w:pStyle w:val="iLevel1S"/>
      </w:pPr>
      <w:r>
        <w:t>2.</w:t>
      </w:r>
      <w:r>
        <w:tab/>
      </w:r>
      <w:r w:rsidR="00153935">
        <w:t>The application area includes units located at the site that is subject to a site</w:t>
      </w:r>
      <w:r w:rsidR="00180928">
        <w:t>-</w:t>
      </w:r>
      <w:r w:rsidR="00153935">
        <w:t>specific requirement of the SIP.</w:t>
      </w:r>
    </w:p>
    <w:p w:rsidR="00BA2810" w:rsidRDefault="009E52AC" w:rsidP="009D654B">
      <w:pPr>
        <w:pStyle w:val="iYesNo1"/>
      </w:pPr>
      <w:r>
        <w:t>Indicate “YES” or “NO.”</w:t>
      </w:r>
    </w:p>
    <w:p w:rsidR="00153935" w:rsidRDefault="006100EB" w:rsidP="009D654B">
      <w:pPr>
        <w:pStyle w:val="iLevel1S"/>
      </w:pPr>
      <w:r>
        <w:t>3.</w:t>
      </w:r>
      <w:r>
        <w:tab/>
      </w:r>
      <w:r w:rsidR="00153935">
        <w:t>The application area includes units which demonstrate compliance by using an alternative means of control, alternative emission limitation or standard or equivalent requirements approved by the EPA Administrator.</w:t>
      </w:r>
    </w:p>
    <w:p w:rsidR="00BA2810" w:rsidRDefault="009E52AC" w:rsidP="009D654B">
      <w:pPr>
        <w:pStyle w:val="iYesNo1"/>
      </w:pPr>
      <w:r>
        <w:t>Indicate “YES” or “NO.”</w:t>
      </w:r>
    </w:p>
    <w:p w:rsidR="00153935" w:rsidRDefault="00EB4368" w:rsidP="009D654B">
      <w:pPr>
        <w:pStyle w:val="iNote1info"/>
      </w:pPr>
      <w:r>
        <w:t>If the response to</w:t>
      </w:r>
      <w:r w:rsidR="00153935">
        <w:t xml:space="preserve"> QuestionXI.D.3 is “YES,” please include a copy of the approval document with the application. These approval documents are required for inclusion in the Title V permit as attachments.</w:t>
      </w:r>
    </w:p>
    <w:p w:rsidR="00153935" w:rsidRDefault="008B09E3" w:rsidP="00372CD1">
      <w:pPr>
        <w:pStyle w:val="iNote1"/>
      </w:pPr>
      <w:r>
        <w:t>Note:</w:t>
      </w:r>
      <w:r w:rsidR="00B5326D">
        <w:t xml:space="preserve">  </w:t>
      </w:r>
      <w:r w:rsidR="00153935">
        <w:t>These types of requirements must have the required approval from the EPA Administrator before the FOP application is submitted.</w:t>
      </w:r>
    </w:p>
    <w:p w:rsidR="00153935" w:rsidRDefault="006100EB" w:rsidP="009D654B">
      <w:pPr>
        <w:pStyle w:val="iLevel1S"/>
      </w:pPr>
      <w:r>
        <w:t>4.</w:t>
      </w:r>
      <w:r>
        <w:tab/>
      </w:r>
      <w:r w:rsidR="00153935">
        <w:t>The application area includes units which demonstrate compliance by using an alternative means of control, alternative emission limitation or standard or equivalent requirements approved by the TCEQ Executive Director.</w:t>
      </w:r>
    </w:p>
    <w:p w:rsidR="00BA2810" w:rsidRDefault="009E52AC" w:rsidP="009D654B">
      <w:pPr>
        <w:pStyle w:val="iYesNo1"/>
      </w:pPr>
      <w:r>
        <w:t>Indicate “YES” or “NO.”</w:t>
      </w:r>
    </w:p>
    <w:p w:rsidR="00BA2810" w:rsidRDefault="00EB4368" w:rsidP="009D654B">
      <w:pPr>
        <w:pStyle w:val="iNote1info"/>
      </w:pPr>
      <w:r>
        <w:t>If the response to</w:t>
      </w:r>
      <w:r w:rsidR="00153935">
        <w:t xml:space="preserve"> QuestionXI.D.4 is “YES,” please include a copy of the approval document with the application. These approval documents are required for inclusion in the Title V permit as attachments.</w:t>
      </w:r>
    </w:p>
    <w:p w:rsidR="00153935" w:rsidRDefault="00D17095" w:rsidP="009D654B">
      <w:pPr>
        <w:pStyle w:val="iPageNum"/>
      </w:pPr>
      <w:r>
        <w:t>Form OP-REQ1 (Page</w:t>
      </w:r>
      <w:r w:rsidR="00153935">
        <w:t xml:space="preserve"> 79)</w:t>
      </w:r>
    </w:p>
    <w:p w:rsidR="00153935" w:rsidRDefault="00153935" w:rsidP="009D0161">
      <w:pPr>
        <w:pStyle w:val="iHeadingAcontinue"/>
      </w:pPr>
      <w:r>
        <w:t>X</w:t>
      </w:r>
      <w:r w:rsidR="007C4177" w:rsidRPr="007C4177">
        <w:t>I.</w:t>
      </w:r>
      <w:r w:rsidR="007C4177" w:rsidRPr="007C4177">
        <w:tab/>
      </w:r>
      <w:r>
        <w:t xml:space="preserve">Miscellaneous </w:t>
      </w:r>
      <w:r w:rsidR="009D0161">
        <w:t>(continued)</w:t>
      </w:r>
    </w:p>
    <w:p w:rsidR="00153935" w:rsidRDefault="007C4177" w:rsidP="009D654B">
      <w:pPr>
        <w:pStyle w:val="iHeadingB"/>
      </w:pPr>
      <w:r w:rsidRPr="007C4177">
        <w:t>E.</w:t>
      </w:r>
      <w:r w:rsidRPr="007C4177">
        <w:tab/>
      </w:r>
      <w:r w:rsidR="00153935">
        <w:t>Title IV</w:t>
      </w:r>
      <w:r w:rsidR="000B4098">
        <w:t xml:space="preserve"> - </w:t>
      </w:r>
      <w:r w:rsidR="00153935">
        <w:t>Acid Rain Program</w:t>
      </w:r>
    </w:p>
    <w:p w:rsidR="00153935" w:rsidRDefault="006100EB" w:rsidP="009D654B">
      <w:pPr>
        <w:pStyle w:val="iLevel1S"/>
      </w:pPr>
      <w:r>
        <w:t>1.</w:t>
      </w:r>
      <w:r>
        <w:tab/>
      </w:r>
      <w:r w:rsidR="00153935">
        <w:t>The application area includes emission units subject to the Acid Rain Program (ARP), including the Opt-in Program.</w:t>
      </w:r>
    </w:p>
    <w:p w:rsidR="00BA2810" w:rsidRDefault="009E52AC" w:rsidP="009D654B">
      <w:pPr>
        <w:pStyle w:val="iYesNo1"/>
      </w:pPr>
      <w:r>
        <w:t>Indicate “YES” or “NO.”</w:t>
      </w:r>
    </w:p>
    <w:p w:rsidR="00153935" w:rsidRDefault="00EB4368" w:rsidP="009D654B">
      <w:pPr>
        <w:pStyle w:val="iNote1info"/>
      </w:pPr>
      <w:r>
        <w:t>If the response to</w:t>
      </w:r>
      <w:r w:rsidR="00153935">
        <w:t xml:space="preserve"> Question XI.E.1 is “YES,” submit the appropriate forms for an acid rain permit, if not already submitted. Applications for acid rain permits for opt-in sources to the ARP shall be submitted in accordance with </w:t>
      </w:r>
      <w:r w:rsidR="00F64E8D">
        <w:t>40 CFR</w:t>
      </w:r>
      <w:r w:rsidR="00153935">
        <w:t xml:space="preserve"> Part 74.</w:t>
      </w:r>
    </w:p>
    <w:p w:rsidR="00153935" w:rsidRDefault="00153935" w:rsidP="009D654B">
      <w:pPr>
        <w:pStyle w:val="iNote1info"/>
      </w:pPr>
      <w:r>
        <w:lastRenderedPageBreak/>
        <w:t>The Opt-in Program allows stationary combustion sources not required to participate in the ARP the opportunity to enter the program on a voluntary basis, reduce their sulfur dioxide (SO</w:t>
      </w:r>
      <w:r w:rsidRPr="008E5067">
        <w:rPr>
          <w:vertAlign w:val="subscript"/>
        </w:rPr>
        <w:t>2</w:t>
      </w:r>
      <w:r>
        <w:t>) emissions, and receive their own acid rain allowances. Combustion sources are defined as fossil fuel-fired boilers, turbines, or internal combustion engines. An opt-in source must comply with the same or similar provisions as utility units affected under the mandatory ARP. These provisions relate to allowance trading, permitting, excess emissions, monitoring, end-of-year compliance, and enforcement. Most basic to the program is the requirement that each year the opt-in source must hold enough allowances to cover its annual SO</w:t>
      </w:r>
      <w:r w:rsidRPr="008E5067">
        <w:rPr>
          <w:vertAlign w:val="subscript"/>
        </w:rPr>
        <w:t>2</w:t>
      </w:r>
      <w:r>
        <w:t xml:space="preserve"> emissions. For additional information, please refer to </w:t>
      </w:r>
      <w:r w:rsidR="00F64E8D">
        <w:t>40 CFR</w:t>
      </w:r>
      <w:r>
        <w:t xml:space="preserve"> Part 74.</w:t>
      </w:r>
    </w:p>
    <w:p w:rsidR="00153935" w:rsidRDefault="006100EB" w:rsidP="00DF21FA">
      <w:pPr>
        <w:pStyle w:val="iLevel1S"/>
      </w:pPr>
      <w:r>
        <w:t>2.</w:t>
      </w:r>
      <w:r>
        <w:tab/>
      </w:r>
      <w:r w:rsidR="00153935">
        <w:t xml:space="preserve">The application area includes emission units that qualify for the new unit exemption in </w:t>
      </w:r>
      <w:r w:rsidR="00F64E8D">
        <w:t>40 CFR</w:t>
      </w:r>
      <w:r w:rsidR="00153935">
        <w:t xml:space="preserve"> </w:t>
      </w:r>
      <w:r w:rsidR="00B743C5">
        <w:t>§ </w:t>
      </w:r>
      <w:r w:rsidR="00153935">
        <w:t>72.7.</w:t>
      </w:r>
    </w:p>
    <w:p w:rsidR="00BA2810" w:rsidRDefault="009E52AC" w:rsidP="009D654B">
      <w:pPr>
        <w:pStyle w:val="iYesNo1"/>
      </w:pPr>
      <w:r>
        <w:t>Indicate “YES” or “NO.”</w:t>
      </w:r>
    </w:p>
    <w:p w:rsidR="00153935" w:rsidRDefault="006100EB" w:rsidP="009D654B">
      <w:pPr>
        <w:pStyle w:val="iLevel1S"/>
      </w:pPr>
      <w:r>
        <w:t>3.</w:t>
      </w:r>
      <w:r>
        <w:tab/>
      </w:r>
      <w:r w:rsidR="00153935">
        <w:t xml:space="preserve">The application area includes emission units that qualify for the retired unit exemption in </w:t>
      </w:r>
      <w:r w:rsidR="00F64E8D">
        <w:t>40 CFR</w:t>
      </w:r>
      <w:r w:rsidR="00153935">
        <w:t xml:space="preserve"> </w:t>
      </w:r>
      <w:r w:rsidR="00B743C5">
        <w:t>§ </w:t>
      </w:r>
      <w:r w:rsidR="00153935">
        <w:t>72.8.</w:t>
      </w:r>
    </w:p>
    <w:p w:rsidR="00A02A68" w:rsidRPr="00A02A68" w:rsidRDefault="00A02A68" w:rsidP="00372CD1">
      <w:pPr>
        <w:pStyle w:val="iYesNo1"/>
      </w:pPr>
      <w:r>
        <w:t>Indicate “YES” or “NO.”</w:t>
      </w:r>
    </w:p>
    <w:p w:rsidR="008F62D6" w:rsidRDefault="008F62D6" w:rsidP="008F62D6">
      <w:pPr>
        <w:pStyle w:val="iHeadingB"/>
      </w:pPr>
      <w:r w:rsidRPr="007C4177">
        <w:t>F.</w:t>
      </w:r>
      <w:r w:rsidRPr="007C4177">
        <w:tab/>
      </w:r>
      <w:r w:rsidR="00684336" w:rsidRPr="00E62454">
        <w:t xml:space="preserve">40 CFR Part 97, Subpart EEEEE - </w:t>
      </w:r>
      <w:r w:rsidRPr="008F62D6">
        <w:t>Cross-State Air Pollution Rule (CSAPR)</w:t>
      </w:r>
      <w:r w:rsidR="00E62454" w:rsidRPr="00E62454">
        <w:t xml:space="preserve"> NO</w:t>
      </w:r>
      <w:r w:rsidR="00E62454" w:rsidRPr="00684336">
        <w:rPr>
          <w:vertAlign w:val="subscript"/>
        </w:rPr>
        <w:t>X</w:t>
      </w:r>
      <w:r w:rsidR="00E62454" w:rsidRPr="00E62454">
        <w:t xml:space="preserve"> Ozone Season G</w:t>
      </w:r>
      <w:r w:rsidR="00684336">
        <w:t>roup </w:t>
      </w:r>
      <w:r w:rsidR="00E62454" w:rsidRPr="00E62454">
        <w:t>2 Trading Program</w:t>
      </w:r>
    </w:p>
    <w:p w:rsidR="008F62D6" w:rsidRDefault="008F62D6" w:rsidP="008F62D6">
      <w:pPr>
        <w:pStyle w:val="iLevel1S"/>
      </w:pPr>
      <w:r>
        <w:t>1.</w:t>
      </w:r>
      <w:r>
        <w:tab/>
      </w:r>
      <w:r w:rsidRPr="008F62D6">
        <w:t xml:space="preserve">The application area includes emission units subject to the requirements of the </w:t>
      </w:r>
      <w:r w:rsidR="000B0027">
        <w:t>CSAPR NO</w:t>
      </w:r>
      <w:r w:rsidR="000B0027" w:rsidRPr="000B0027">
        <w:rPr>
          <w:vertAlign w:val="subscript"/>
        </w:rPr>
        <w:t>X</w:t>
      </w:r>
      <w:r w:rsidR="000B0027">
        <w:t xml:space="preserve"> Ozone Season Group 2 </w:t>
      </w:r>
      <w:r w:rsidRPr="008F62D6">
        <w:t>Trading Program.</w:t>
      </w:r>
    </w:p>
    <w:p w:rsidR="008F62D6" w:rsidRDefault="008F62D6" w:rsidP="008F62D6">
      <w:pPr>
        <w:pStyle w:val="iYesNo1"/>
      </w:pPr>
      <w:r>
        <w:t>Indicate “YES” or “NO.”</w:t>
      </w:r>
    </w:p>
    <w:p w:rsidR="008F62D6" w:rsidRDefault="008F62D6" w:rsidP="008F62D6">
      <w:pPr>
        <w:pStyle w:val="iNote1info"/>
      </w:pPr>
      <w:r w:rsidRPr="008F62D6">
        <w:t>If the response to Question XI.F.1 is “YES,” the applicant should address these units in the application on Form OP-SUM.</w:t>
      </w:r>
    </w:p>
    <w:p w:rsidR="008F62D6" w:rsidRDefault="008F62D6" w:rsidP="00372CD1">
      <w:pPr>
        <w:pStyle w:val="iNote1"/>
      </w:pPr>
      <w:r>
        <w:t>Note:</w:t>
      </w:r>
      <w:r w:rsidR="00B5326D">
        <w:t xml:space="preserve">  </w:t>
      </w:r>
      <w:r>
        <w:t xml:space="preserve">If the response to Question XI.F.1 </w:t>
      </w:r>
      <w:r w:rsidR="00B97514">
        <w:t>i</w:t>
      </w:r>
      <w:r>
        <w:t>s “NO,” go to</w:t>
      </w:r>
      <w:r w:rsidR="000B0027">
        <w:t xml:space="preserve"> Question XI.F.7</w:t>
      </w:r>
      <w:r>
        <w:t>.</w:t>
      </w:r>
    </w:p>
    <w:p w:rsidR="008F62D6" w:rsidRDefault="000872D2" w:rsidP="008F62D6">
      <w:pPr>
        <w:pStyle w:val="iLevel1S"/>
      </w:pPr>
      <w:r>
        <w:t>2.</w:t>
      </w:r>
      <w:r>
        <w:tab/>
      </w:r>
      <w:r w:rsidRPr="000872D2">
        <w:t xml:space="preserve">The application area includes units that are complying with the CEMS requirements of </w:t>
      </w:r>
      <w:r w:rsidR="00704AA9">
        <w:t>40</w:t>
      </w:r>
      <w:r w:rsidR="006B538B">
        <w:t> </w:t>
      </w:r>
      <w:r w:rsidR="00704AA9">
        <w:t>CFR Part 75</w:t>
      </w:r>
      <w:r w:rsidRPr="000872D2">
        <w:t>, Subpart H for NO</w:t>
      </w:r>
      <w:r w:rsidRPr="008E5067">
        <w:rPr>
          <w:vertAlign w:val="subscript"/>
        </w:rPr>
        <w:t>X</w:t>
      </w:r>
      <w:r w:rsidRPr="000872D2">
        <w:t xml:space="preserve"> and heat input.</w:t>
      </w:r>
    </w:p>
    <w:p w:rsidR="008F62D6" w:rsidRDefault="008F62D6" w:rsidP="008F62D6">
      <w:pPr>
        <w:pStyle w:val="iYesNo1"/>
      </w:pPr>
      <w:r>
        <w:t>Indicate “YES” or “NO.”</w:t>
      </w:r>
    </w:p>
    <w:p w:rsidR="000872D2" w:rsidRDefault="000872D2" w:rsidP="000872D2">
      <w:pPr>
        <w:pStyle w:val="iLevel1S"/>
      </w:pPr>
      <w:r>
        <w:t>3.</w:t>
      </w:r>
      <w:r>
        <w:tab/>
      </w:r>
      <w:r w:rsidRPr="000872D2">
        <w:t xml:space="preserve">The application area includes gas or oil-fired units that are complying with the CEMS requirements of </w:t>
      </w:r>
      <w:r w:rsidR="00704AA9">
        <w:t>40</w:t>
      </w:r>
      <w:r w:rsidR="006B538B">
        <w:t> </w:t>
      </w:r>
      <w:r w:rsidR="00704AA9">
        <w:t>CFR Part 75</w:t>
      </w:r>
      <w:r w:rsidRPr="000872D2">
        <w:t>, Subpart H for NO</w:t>
      </w:r>
      <w:r w:rsidRPr="000872D2">
        <w:rPr>
          <w:vertAlign w:val="subscript"/>
        </w:rPr>
        <w:t>X</w:t>
      </w:r>
      <w:r w:rsidRPr="000872D2">
        <w:t xml:space="preserve">, and the monitoring requirements of </w:t>
      </w:r>
      <w:r w:rsidR="00704AA9">
        <w:t>40</w:t>
      </w:r>
      <w:r w:rsidR="006B538B">
        <w:t> </w:t>
      </w:r>
      <w:r w:rsidR="00704AA9">
        <w:t>CFR Part 75</w:t>
      </w:r>
      <w:r w:rsidRPr="000872D2">
        <w:t>, Appendix D for heat input.</w:t>
      </w:r>
    </w:p>
    <w:p w:rsidR="000872D2" w:rsidRDefault="000872D2" w:rsidP="000872D2">
      <w:pPr>
        <w:pStyle w:val="iYesNo1"/>
      </w:pPr>
      <w:r>
        <w:t>Indicate “YES” or “NO.”</w:t>
      </w:r>
    </w:p>
    <w:p w:rsidR="000872D2" w:rsidRDefault="000872D2" w:rsidP="000872D2">
      <w:pPr>
        <w:pStyle w:val="iLevel1S"/>
      </w:pPr>
      <w:r>
        <w:t>4.</w:t>
      </w:r>
      <w:r>
        <w:tab/>
      </w:r>
      <w:r w:rsidRPr="000872D2">
        <w:t xml:space="preserve">The application area includes gas or oil-fired peaking units that are complying with the monitoring requirements of </w:t>
      </w:r>
      <w:r w:rsidR="00704AA9">
        <w:t>40</w:t>
      </w:r>
      <w:r w:rsidR="00487457">
        <w:t> </w:t>
      </w:r>
      <w:r w:rsidR="00704AA9">
        <w:t>CFR Part 75</w:t>
      </w:r>
      <w:r w:rsidRPr="000872D2">
        <w:t>, Appendix E for NO</w:t>
      </w:r>
      <w:r w:rsidRPr="000872D2">
        <w:rPr>
          <w:vertAlign w:val="subscript"/>
        </w:rPr>
        <w:t>X</w:t>
      </w:r>
      <w:r w:rsidR="006B538B">
        <w:t xml:space="preserve">, </w:t>
      </w:r>
      <w:r w:rsidR="006B538B" w:rsidRPr="000872D2">
        <w:t>and the monitoring requirements of</w:t>
      </w:r>
      <w:r w:rsidR="006B538B">
        <w:t xml:space="preserve"> 40 CFR Part 75</w:t>
      </w:r>
      <w:r w:rsidR="006B538B" w:rsidRPr="000872D2">
        <w:t>, Appendix D for heat input</w:t>
      </w:r>
      <w:r w:rsidR="00CE1FBA">
        <w:t>.</w:t>
      </w:r>
    </w:p>
    <w:p w:rsidR="000872D2" w:rsidRDefault="000872D2" w:rsidP="000872D2">
      <w:pPr>
        <w:pStyle w:val="iYesNo1"/>
      </w:pPr>
      <w:r>
        <w:t>Indicate “YES” or “NO.”</w:t>
      </w:r>
    </w:p>
    <w:p w:rsidR="000872D2" w:rsidRDefault="000872D2" w:rsidP="000872D2">
      <w:pPr>
        <w:pStyle w:val="iLevel1S"/>
      </w:pPr>
      <w:r>
        <w:t>5.</w:t>
      </w:r>
      <w:r>
        <w:tab/>
      </w:r>
      <w:r w:rsidRPr="000872D2">
        <w:t xml:space="preserve">The application area includes gas or oil-fired units that are complying with the Low Mass Emissions monitoring requirements of </w:t>
      </w:r>
      <w:r w:rsidR="00704AA9">
        <w:t>40 CFR</w:t>
      </w:r>
      <w:r w:rsidR="00704AA9" w:rsidRPr="000872D2">
        <w:t xml:space="preserve"> </w:t>
      </w:r>
      <w:r w:rsidR="00704AA9">
        <w:t>§ </w:t>
      </w:r>
      <w:r w:rsidRPr="000872D2">
        <w:t>75.19 for NO</w:t>
      </w:r>
      <w:r w:rsidRPr="000872D2">
        <w:rPr>
          <w:vertAlign w:val="subscript"/>
        </w:rPr>
        <w:t>X</w:t>
      </w:r>
      <w:r w:rsidRPr="000872D2">
        <w:t xml:space="preserve"> and heat input.</w:t>
      </w:r>
    </w:p>
    <w:p w:rsidR="000872D2" w:rsidRDefault="000872D2" w:rsidP="000872D2">
      <w:pPr>
        <w:pStyle w:val="iYesNo1"/>
      </w:pPr>
      <w:r>
        <w:t>Indicate “YES” or “NO.”</w:t>
      </w:r>
    </w:p>
    <w:p w:rsidR="000872D2" w:rsidRDefault="000872D2" w:rsidP="000872D2">
      <w:pPr>
        <w:pStyle w:val="iLevel1S"/>
      </w:pPr>
      <w:r>
        <w:t>6.</w:t>
      </w:r>
      <w:r>
        <w:tab/>
      </w:r>
      <w:r w:rsidRPr="000872D2">
        <w:t xml:space="preserve">The application area includes units that are complying with EPA-approved alternative monitoring system requirements of </w:t>
      </w:r>
      <w:r w:rsidR="00704AA9">
        <w:t>40 CFR Part 75</w:t>
      </w:r>
      <w:r w:rsidRPr="000872D2">
        <w:t>, Subpart E for NO</w:t>
      </w:r>
      <w:r w:rsidRPr="000872D2">
        <w:rPr>
          <w:vertAlign w:val="subscript"/>
        </w:rPr>
        <w:t>X</w:t>
      </w:r>
      <w:r w:rsidRPr="000872D2">
        <w:t xml:space="preserve"> and heat input.</w:t>
      </w:r>
    </w:p>
    <w:p w:rsidR="000872D2" w:rsidRDefault="000872D2" w:rsidP="000872D2">
      <w:pPr>
        <w:pStyle w:val="iYesNo1"/>
      </w:pPr>
      <w:r>
        <w:t>Indicate “YES” or “NO.”</w:t>
      </w:r>
    </w:p>
    <w:p w:rsidR="000872D2" w:rsidRDefault="000872D2" w:rsidP="000872D2">
      <w:pPr>
        <w:pStyle w:val="iLevel1S"/>
      </w:pPr>
      <w:r>
        <w:lastRenderedPageBreak/>
        <w:t>7.</w:t>
      </w:r>
      <w:r>
        <w:tab/>
      </w:r>
      <w:r w:rsidRPr="000872D2">
        <w:t xml:space="preserve">The application area includes emission units that qualify for </w:t>
      </w:r>
      <w:r w:rsidR="000B0027">
        <w:t>the</w:t>
      </w:r>
      <w:r w:rsidR="00FE1B3F">
        <w:t xml:space="preserve"> CSAPR</w:t>
      </w:r>
      <w:r w:rsidRPr="000872D2">
        <w:t xml:space="preserve"> </w:t>
      </w:r>
      <w:r w:rsidR="000B0027">
        <w:t>NO</w:t>
      </w:r>
      <w:r w:rsidR="000B0027" w:rsidRPr="000B0027">
        <w:rPr>
          <w:vertAlign w:val="subscript"/>
        </w:rPr>
        <w:t>X</w:t>
      </w:r>
      <w:r w:rsidR="000B0027">
        <w:t xml:space="preserve"> Ozone Season Group 2 </w:t>
      </w:r>
      <w:r w:rsidRPr="000872D2">
        <w:t>r</w:t>
      </w:r>
      <w:r w:rsidR="00D36CFB">
        <w:t>etired unit exemption</w:t>
      </w:r>
      <w:r w:rsidRPr="000872D2">
        <w:t>.</w:t>
      </w:r>
    </w:p>
    <w:p w:rsidR="000872D2" w:rsidRDefault="000872D2" w:rsidP="000872D2">
      <w:pPr>
        <w:pStyle w:val="iYesNo1"/>
      </w:pPr>
      <w:r>
        <w:t>Indicate “YES” or “NO.”</w:t>
      </w:r>
    </w:p>
    <w:p w:rsidR="006F4D99" w:rsidRPr="002A0A59" w:rsidRDefault="000B0027" w:rsidP="00B65B1F">
      <w:pPr>
        <w:pStyle w:val="iNote1info"/>
      </w:pPr>
      <w:r w:rsidRPr="000B0027">
        <w:t>If the response to Question XI.F.7 is “YES,” the applicant should address these units in the application on Form OP-SUM</w:t>
      </w:r>
      <w:r w:rsidR="00B65B1F">
        <w:t xml:space="preserve">. </w:t>
      </w:r>
      <w:r w:rsidR="00FE1B3F">
        <w:t xml:space="preserve">For additional information regarding </w:t>
      </w:r>
      <w:r w:rsidR="002C11F2" w:rsidRPr="002C11F2">
        <w:t>the CSAPR NO</w:t>
      </w:r>
      <w:r w:rsidR="002C11F2" w:rsidRPr="002C11F2">
        <w:rPr>
          <w:vertAlign w:val="subscript"/>
        </w:rPr>
        <w:t>X</w:t>
      </w:r>
      <w:r w:rsidR="002C11F2" w:rsidRPr="002C11F2">
        <w:t xml:space="preserve"> Ozone Season Group 2</w:t>
      </w:r>
      <w:r w:rsidR="002C11F2">
        <w:t xml:space="preserve"> </w:t>
      </w:r>
      <w:r w:rsidR="00FE1B3F">
        <w:t>retired unit exemptions, please refer to 40 CFR</w:t>
      </w:r>
      <w:r w:rsidR="002C11F2">
        <w:t xml:space="preserve"> § 97.805</w:t>
      </w:r>
      <w:r w:rsidR="006F4D99">
        <w:t>.</w:t>
      </w:r>
    </w:p>
    <w:p w:rsidR="006F4D99" w:rsidRDefault="006F4D99" w:rsidP="002A0A59">
      <w:pPr>
        <w:pStyle w:val="iPageNum"/>
      </w:pPr>
      <w:r>
        <w:t>Form OP-REQ1 (Page 80)</w:t>
      </w:r>
    </w:p>
    <w:p w:rsidR="006F4D99" w:rsidRPr="006F4D99" w:rsidRDefault="006F4D99" w:rsidP="009D0161">
      <w:pPr>
        <w:pStyle w:val="iHeadingAcontinue"/>
      </w:pPr>
      <w:r>
        <w:t>XI.</w:t>
      </w:r>
      <w:r>
        <w:tab/>
        <w:t xml:space="preserve">Miscellaneous </w:t>
      </w:r>
      <w:r w:rsidR="009D0161">
        <w:t>(</w:t>
      </w:r>
      <w:r w:rsidR="009D0161" w:rsidRPr="002A0A59">
        <w:t>continued</w:t>
      </w:r>
      <w:r w:rsidR="009D0161">
        <w:t>)</w:t>
      </w:r>
    </w:p>
    <w:p w:rsidR="00C707F5" w:rsidRPr="00697793" w:rsidRDefault="00C707F5" w:rsidP="00BE0892">
      <w:pPr>
        <w:pStyle w:val="iHeadingB"/>
      </w:pPr>
      <w:r w:rsidRPr="00697793">
        <w:t>G.</w:t>
      </w:r>
      <w:r w:rsidRPr="00697793">
        <w:tab/>
        <w:t>40 CFR Part 97, Subpart FFFFF - Texas SO</w:t>
      </w:r>
      <w:r w:rsidRPr="00697793">
        <w:rPr>
          <w:vertAlign w:val="subscript"/>
        </w:rPr>
        <w:t>2</w:t>
      </w:r>
      <w:r w:rsidRPr="00697793">
        <w:t xml:space="preserve"> Trading Program</w:t>
      </w:r>
    </w:p>
    <w:p w:rsidR="00C707F5" w:rsidRPr="00697793" w:rsidRDefault="00C707F5" w:rsidP="00BE0892">
      <w:pPr>
        <w:pStyle w:val="iLevel1S"/>
      </w:pPr>
      <w:r w:rsidRPr="00697793">
        <w:t>1.</w:t>
      </w:r>
      <w:r w:rsidRPr="00697793">
        <w:tab/>
        <w:t xml:space="preserve">The application area includes emission units </w:t>
      </w:r>
      <w:r w:rsidRPr="00697793">
        <w:rPr>
          <w:szCs w:val="22"/>
        </w:rPr>
        <w:t>complying with</w:t>
      </w:r>
      <w:r w:rsidRPr="00697793">
        <w:t xml:space="preserve"> the requirements of the Texas SO</w:t>
      </w:r>
      <w:r w:rsidRPr="00697793">
        <w:rPr>
          <w:vertAlign w:val="subscript"/>
        </w:rPr>
        <w:t>2</w:t>
      </w:r>
      <w:r w:rsidRPr="00697793">
        <w:t xml:space="preserve"> Trading Program.</w:t>
      </w:r>
    </w:p>
    <w:p w:rsidR="00C707F5" w:rsidRPr="00697793" w:rsidRDefault="00C707F5" w:rsidP="00BE0892">
      <w:pPr>
        <w:pStyle w:val="iYesNo1"/>
      </w:pPr>
      <w:r w:rsidRPr="00697793">
        <w:t>Indicate “YES” or “NO.”</w:t>
      </w:r>
    </w:p>
    <w:p w:rsidR="00C707F5" w:rsidRPr="00697793" w:rsidRDefault="00C707F5" w:rsidP="00BE0892">
      <w:pPr>
        <w:pStyle w:val="iNote1info"/>
      </w:pPr>
      <w:r w:rsidRPr="00697793">
        <w:t>If the response to Question XI.G.1 is “YES,” the applicant should address these units in the application on Form OP-SUM.</w:t>
      </w:r>
    </w:p>
    <w:p w:rsidR="00C707F5" w:rsidRPr="00697793" w:rsidRDefault="00C707F5" w:rsidP="00BE0892">
      <w:pPr>
        <w:pStyle w:val="iNote1"/>
      </w:pPr>
      <w:r w:rsidRPr="00697793">
        <w:t>Note:  If the response to Question XI.G.1 is “NO,” go to Question XI.G.6.</w:t>
      </w:r>
    </w:p>
    <w:p w:rsidR="00C707F5" w:rsidRPr="00697793" w:rsidRDefault="00C707F5" w:rsidP="00BE0892">
      <w:pPr>
        <w:pStyle w:val="iLevel1S"/>
      </w:pPr>
      <w:r w:rsidRPr="00697793">
        <w:t>2.</w:t>
      </w:r>
      <w:r w:rsidRPr="00697793">
        <w:tab/>
        <w:t>The application area includes units that are complying with the CEMS requirements of 40 CFR Part 75, Subpart B for SO</w:t>
      </w:r>
      <w:r w:rsidRPr="00697793">
        <w:rPr>
          <w:vertAlign w:val="subscript"/>
        </w:rPr>
        <w:t>2</w:t>
      </w:r>
      <w:r w:rsidRPr="00697793">
        <w:t xml:space="preserve"> and 40 CFR Part 75, Subpart H for heat input.</w:t>
      </w:r>
    </w:p>
    <w:p w:rsidR="00C707F5" w:rsidRPr="00697793" w:rsidRDefault="00C707F5" w:rsidP="00BE0892">
      <w:pPr>
        <w:pStyle w:val="iYesNo1"/>
      </w:pPr>
      <w:r w:rsidRPr="00697793">
        <w:t>Indicate “YES” or “NO.”</w:t>
      </w:r>
    </w:p>
    <w:p w:rsidR="00C707F5" w:rsidRPr="00697793" w:rsidRDefault="00C707F5" w:rsidP="00BE0892">
      <w:pPr>
        <w:pStyle w:val="iLevel1S"/>
      </w:pPr>
      <w:r w:rsidRPr="00697793">
        <w:t>3.</w:t>
      </w:r>
      <w:r w:rsidRPr="00697793">
        <w:tab/>
        <w:t>The application area includes gas or oil-fired units that are complying with the monitoring requirements of 40 CFR Part 75, Appendix D for SO</w:t>
      </w:r>
      <w:r w:rsidRPr="00697793">
        <w:rPr>
          <w:vertAlign w:val="subscript"/>
        </w:rPr>
        <w:t>2</w:t>
      </w:r>
      <w:r w:rsidRPr="00697793">
        <w:t xml:space="preserve"> and heat input.</w:t>
      </w:r>
    </w:p>
    <w:p w:rsidR="00C707F5" w:rsidRPr="00697793" w:rsidRDefault="00C707F5" w:rsidP="00BE0892">
      <w:pPr>
        <w:pStyle w:val="iYesNo1"/>
      </w:pPr>
      <w:r w:rsidRPr="00697793">
        <w:t>Indicate “YES” or “NO.”</w:t>
      </w:r>
    </w:p>
    <w:p w:rsidR="00C707F5" w:rsidRPr="00697793" w:rsidRDefault="00C707F5" w:rsidP="00BE0892">
      <w:pPr>
        <w:pStyle w:val="iLevel1S"/>
      </w:pPr>
      <w:r w:rsidRPr="00697793">
        <w:t>4.</w:t>
      </w:r>
      <w:r w:rsidRPr="00697793">
        <w:tab/>
        <w:t>The application area includes gas or oil-fired units that are complying with the Low Mass Emissions monitoring requirements of 40 CFR § 75.19 for SO</w:t>
      </w:r>
      <w:r w:rsidRPr="00697793">
        <w:rPr>
          <w:vertAlign w:val="subscript"/>
        </w:rPr>
        <w:t>2</w:t>
      </w:r>
      <w:r w:rsidRPr="00697793">
        <w:t xml:space="preserve"> and heat input.</w:t>
      </w:r>
    </w:p>
    <w:p w:rsidR="00C707F5" w:rsidRPr="00697793" w:rsidRDefault="00C707F5" w:rsidP="00BE0892">
      <w:pPr>
        <w:pStyle w:val="iYesNo1"/>
      </w:pPr>
      <w:r w:rsidRPr="00697793">
        <w:t>Indicate “YES” or “NO.”</w:t>
      </w:r>
    </w:p>
    <w:p w:rsidR="00C707F5" w:rsidRPr="00697793" w:rsidRDefault="00C707F5" w:rsidP="00BE0892">
      <w:pPr>
        <w:pStyle w:val="iLevel1S"/>
      </w:pPr>
      <w:r w:rsidRPr="00697793">
        <w:t>5.</w:t>
      </w:r>
      <w:r w:rsidRPr="00697793">
        <w:tab/>
        <w:t>The application area includes units that are complying with EPA-approved alternative monitoring system requirements of 40 CFR Part 75, Subpart E for SO</w:t>
      </w:r>
      <w:r w:rsidRPr="00697793">
        <w:rPr>
          <w:vertAlign w:val="subscript"/>
        </w:rPr>
        <w:t>2</w:t>
      </w:r>
      <w:r w:rsidRPr="00697793">
        <w:t xml:space="preserve"> and heat input.</w:t>
      </w:r>
    </w:p>
    <w:p w:rsidR="00C707F5" w:rsidRPr="00697793" w:rsidRDefault="00C707F5" w:rsidP="00BE0892">
      <w:pPr>
        <w:pStyle w:val="iYesNo1"/>
      </w:pPr>
      <w:r w:rsidRPr="00697793">
        <w:t>Indicate “YES” or “NO.”</w:t>
      </w:r>
    </w:p>
    <w:p w:rsidR="00C707F5" w:rsidRPr="00697793" w:rsidRDefault="00C707F5" w:rsidP="00BE0892">
      <w:pPr>
        <w:pStyle w:val="iLevel1S"/>
      </w:pPr>
      <w:r w:rsidRPr="00697793">
        <w:t>6.</w:t>
      </w:r>
      <w:r w:rsidRPr="00697793">
        <w:tab/>
        <w:t>The application area includes emission units that qualify for the Texas SO</w:t>
      </w:r>
      <w:r w:rsidRPr="00697793">
        <w:rPr>
          <w:vertAlign w:val="subscript"/>
        </w:rPr>
        <w:t>2</w:t>
      </w:r>
      <w:r w:rsidRPr="00697793">
        <w:t xml:space="preserve"> Trading Program retired unit exemption.</w:t>
      </w:r>
    </w:p>
    <w:p w:rsidR="00C707F5" w:rsidRPr="00697793" w:rsidRDefault="00C707F5" w:rsidP="00BE0892">
      <w:pPr>
        <w:pStyle w:val="iYesNo1"/>
      </w:pPr>
      <w:r w:rsidRPr="00697793">
        <w:t>Indicate “YES” or “NO.”</w:t>
      </w:r>
    </w:p>
    <w:p w:rsidR="00C707F5" w:rsidRPr="00697793" w:rsidRDefault="00C707F5" w:rsidP="00BE0892">
      <w:pPr>
        <w:pStyle w:val="iNote1info"/>
      </w:pPr>
      <w:r w:rsidRPr="00697793">
        <w:t>If the response to Question XI.G.6 is “YES,” the applicant should address these units in the application on Form OP-SUM.</w:t>
      </w:r>
    </w:p>
    <w:p w:rsidR="00C707F5" w:rsidRDefault="00C707F5" w:rsidP="00BE0892">
      <w:pPr>
        <w:pStyle w:val="iNote1info"/>
      </w:pPr>
      <w:r w:rsidRPr="00697793">
        <w:t>For additional information regarding the Texas SO</w:t>
      </w:r>
      <w:r w:rsidRPr="00697793">
        <w:rPr>
          <w:vertAlign w:val="subscript"/>
        </w:rPr>
        <w:t>2</w:t>
      </w:r>
      <w:r w:rsidRPr="00697793">
        <w:t xml:space="preserve"> Trading Program retired unit exemption, please refer to 40 CFR § 97.905.</w:t>
      </w:r>
    </w:p>
    <w:p w:rsidR="00153935" w:rsidRDefault="0085736C" w:rsidP="009D654B">
      <w:pPr>
        <w:pStyle w:val="iHeadingB"/>
      </w:pPr>
      <w:r>
        <w:lastRenderedPageBreak/>
        <w:t>H</w:t>
      </w:r>
      <w:r w:rsidR="007C4177" w:rsidRPr="007C4177">
        <w:t>.</w:t>
      </w:r>
      <w:r w:rsidR="007C4177" w:rsidRPr="007C4177">
        <w:tab/>
      </w:r>
      <w:r w:rsidR="00153935">
        <w:t>Permit Shield (SOP Applicants Only)</w:t>
      </w:r>
    </w:p>
    <w:p w:rsidR="00153935" w:rsidRDefault="006100EB" w:rsidP="009D654B">
      <w:pPr>
        <w:pStyle w:val="iLevel1S"/>
      </w:pPr>
      <w:r>
        <w:t>1.</w:t>
      </w:r>
      <w:r>
        <w:tab/>
      </w:r>
      <w:r w:rsidR="00153935">
        <w:t>A permit shield for negative applicability entries on Form OP-REQ2 (Negative Applicable Requirement Determinations) is being requested or already exists in the permit.</w:t>
      </w:r>
    </w:p>
    <w:p w:rsidR="00BA2810" w:rsidRDefault="009E52AC" w:rsidP="009D654B">
      <w:pPr>
        <w:pStyle w:val="iYesNo1"/>
      </w:pPr>
      <w:r>
        <w:t>Indicate “YES” or “NO.”</w:t>
      </w:r>
    </w:p>
    <w:p w:rsidR="00153935" w:rsidRDefault="00153935" w:rsidP="009D654B">
      <w:pPr>
        <w:pStyle w:val="iNote1info"/>
      </w:pPr>
      <w:r>
        <w:t xml:space="preserve">Permit Shield for overlapping requirements:  some rules have provided compliance relief instructions for sources subject to more than rule for a given type of unit and pollutant. These overlapping requirements may be shielded in a manner similar to that provided by </w:t>
      </w:r>
      <w:r w:rsidR="00F64E8D">
        <w:t>30 TAC</w:t>
      </w:r>
      <w:r>
        <w:t xml:space="preserve"> </w:t>
      </w:r>
      <w:r w:rsidR="00B743C5">
        <w:t>§ </w:t>
      </w:r>
      <w:r>
        <w:t>122.148(c)(1)(B). Units must be specified by ID number when qualifying for the overlapping requirement permit shield.</w:t>
      </w:r>
    </w:p>
    <w:p w:rsidR="00CD323E" w:rsidRDefault="00CD323E" w:rsidP="00CD323E">
      <w:pPr>
        <w:pStyle w:val="iPageNum"/>
      </w:pPr>
      <w:r>
        <w:t>Form OP-REQ1 (Page 81)</w:t>
      </w:r>
    </w:p>
    <w:p w:rsidR="00CD323E" w:rsidRDefault="00CD323E" w:rsidP="009D0161">
      <w:pPr>
        <w:pStyle w:val="iHeadingAcontinue"/>
      </w:pPr>
      <w:r>
        <w:t>XI.</w:t>
      </w:r>
      <w:r>
        <w:tab/>
        <w:t xml:space="preserve">Miscellaneous </w:t>
      </w:r>
      <w:r w:rsidR="009D0161">
        <w:t>(</w:t>
      </w:r>
      <w:r w:rsidR="009D0161" w:rsidRPr="002A0A59">
        <w:t>continued</w:t>
      </w:r>
      <w:r w:rsidR="009D0161">
        <w:t>)</w:t>
      </w:r>
    </w:p>
    <w:p w:rsidR="00153935" w:rsidRDefault="00CD323E" w:rsidP="009D654B">
      <w:pPr>
        <w:pStyle w:val="iHeadingB"/>
      </w:pPr>
      <w:r>
        <w:t>I</w:t>
      </w:r>
      <w:r w:rsidR="007C4177" w:rsidRPr="007C4177">
        <w:t>.</w:t>
      </w:r>
      <w:r w:rsidR="007C4177" w:rsidRPr="007C4177">
        <w:tab/>
      </w:r>
      <w:r w:rsidR="00153935">
        <w:t>GOP Type - (Complete this section for GOP applications only.)</w:t>
      </w:r>
    </w:p>
    <w:p w:rsidR="00153935" w:rsidRDefault="007C4177" w:rsidP="009D654B">
      <w:pPr>
        <w:pStyle w:val="iLevel1G"/>
      </w:pPr>
      <w:r w:rsidRPr="007C4177">
        <w:t>1.</w:t>
      </w:r>
      <w:r w:rsidRPr="007C4177">
        <w:tab/>
      </w:r>
      <w:r w:rsidR="00153935">
        <w:t>The application area is applying for initial issuance, revision, or renewal of an oil and gas GOP under 511 - Oil and Gas General Operating Permit for Brazoria, Chambers, Collin, Dallas, Denton, El Paso, Ellis, Fort Bend, Galveston, Hardin, Harris, Jefferson, Johnson, Kaufman, Liberty, Montgomery, Orange, Parker, Rockwall, Tarrant, Waller</w:t>
      </w:r>
      <w:r w:rsidR="008F0C4E">
        <w:t>, and Wise</w:t>
      </w:r>
      <w:r w:rsidR="00153935">
        <w:t xml:space="preserve"> counties.</w:t>
      </w:r>
    </w:p>
    <w:p w:rsidR="00BA2810" w:rsidRDefault="009E52AC" w:rsidP="009D654B">
      <w:pPr>
        <w:pStyle w:val="iYesNo1"/>
      </w:pPr>
      <w:r>
        <w:t>Indicate “YES” or “NO.”</w:t>
      </w:r>
    </w:p>
    <w:p w:rsidR="00153935" w:rsidRDefault="007C4177" w:rsidP="009D654B">
      <w:pPr>
        <w:pStyle w:val="iLevel1G"/>
      </w:pPr>
      <w:r w:rsidRPr="007C4177">
        <w:t>2.</w:t>
      </w:r>
      <w:r w:rsidRPr="007C4177">
        <w:tab/>
      </w:r>
      <w:r w:rsidR="00153935">
        <w:t>The application area is applying for initial issuance, revision, or renewal of an oil and gas GOP under 512 - Oil and Gas General Operating Permit for Gregg, Nueces, and Victoria counties.</w:t>
      </w:r>
    </w:p>
    <w:p w:rsidR="00AE6DDB" w:rsidRDefault="009E52AC" w:rsidP="009D654B">
      <w:pPr>
        <w:pStyle w:val="iYesNo1"/>
      </w:pPr>
      <w:r>
        <w:t>Indicate “YES” or “NO.”</w:t>
      </w:r>
    </w:p>
    <w:p w:rsidR="00153935" w:rsidRDefault="007C4177" w:rsidP="00FB6312">
      <w:pPr>
        <w:pStyle w:val="iLevel1G"/>
      </w:pPr>
      <w:r w:rsidRPr="007C4177">
        <w:t>3.</w:t>
      </w:r>
      <w:r w:rsidRPr="007C4177">
        <w:tab/>
      </w:r>
      <w:r w:rsidR="00153935">
        <w:t>The application area is applying for initial issuance, revision, or renewal of an oil and gas GOP under 513 - Oil and Gas General Operating Permit for Aransas, Bexar, Calhoun, Matagorda, San Patricio, and Travis counties.</w:t>
      </w:r>
    </w:p>
    <w:p w:rsidR="00BA2810" w:rsidRDefault="009E52AC" w:rsidP="009D654B">
      <w:pPr>
        <w:pStyle w:val="iYesNo1"/>
      </w:pPr>
      <w:r>
        <w:t>Indicate “YES” or “NO.”</w:t>
      </w:r>
    </w:p>
    <w:p w:rsidR="00153935" w:rsidRDefault="007C4177" w:rsidP="009D654B">
      <w:pPr>
        <w:pStyle w:val="iLevel1G"/>
      </w:pPr>
      <w:r w:rsidRPr="007C4177">
        <w:t>4.</w:t>
      </w:r>
      <w:r w:rsidRPr="007C4177">
        <w:tab/>
      </w:r>
      <w:r w:rsidR="00153935">
        <w:t>The application area is applying for initial issuance, revision, or renewal of an oil and gas GOP under 514 - Oil and Gas General Operating Permit for All Texas Counties Except Aransas, Bexar, Brazoria, Calhoun, Chambers, Collin, Dallas, Denton, El Paso, Ellis, Fort Bend, Galveston, Gregg, Hardin, Harris, Jefferson, Johnson, Kaufman, Liberty, Matagorda, Montgomery, Nueces, Orange, Parker, Rockwall, San Patricio, Tarrant, Travis, Victoria, Waller</w:t>
      </w:r>
      <w:r w:rsidR="00C549AD">
        <w:t>, and Wise</w:t>
      </w:r>
      <w:r w:rsidR="00153935">
        <w:t xml:space="preserve"> counties.</w:t>
      </w:r>
    </w:p>
    <w:p w:rsidR="00BA2810" w:rsidRDefault="009E52AC" w:rsidP="009D654B">
      <w:pPr>
        <w:pStyle w:val="iYesNo1"/>
      </w:pPr>
      <w:r>
        <w:t>Indicate “YES” or “NO.”</w:t>
      </w:r>
    </w:p>
    <w:p w:rsidR="00153935" w:rsidRDefault="007C4177" w:rsidP="009D654B">
      <w:pPr>
        <w:pStyle w:val="iLevel1G"/>
      </w:pPr>
      <w:r w:rsidRPr="007C4177">
        <w:t>5.</w:t>
      </w:r>
      <w:r w:rsidRPr="007C4177">
        <w:tab/>
      </w:r>
      <w:r w:rsidR="00153935">
        <w:t>The application area is applying for initial issuance, revision, or renewal of a solid waste landfill general operating permit under 517 - Municipal Solid Waste Landfill general operating permit.</w:t>
      </w:r>
    </w:p>
    <w:p w:rsidR="00BA2810" w:rsidRDefault="009E52AC" w:rsidP="009D654B">
      <w:pPr>
        <w:pStyle w:val="iYesNo1"/>
      </w:pPr>
      <w:r>
        <w:t>Indicate “YES” or “NO.”</w:t>
      </w:r>
    </w:p>
    <w:p w:rsidR="00153935" w:rsidRDefault="00CD323E" w:rsidP="003E2DC5">
      <w:pPr>
        <w:pStyle w:val="iHeadingB"/>
      </w:pPr>
      <w:r>
        <w:t>J</w:t>
      </w:r>
      <w:r w:rsidR="007C4177" w:rsidRPr="007C4177">
        <w:t>.</w:t>
      </w:r>
      <w:r w:rsidR="007C4177" w:rsidRPr="007C4177">
        <w:tab/>
      </w:r>
      <w:r w:rsidR="00153935">
        <w:t xml:space="preserve">Title </w:t>
      </w:r>
      <w:r w:rsidR="00F64E8D">
        <w:t>30 TAC</w:t>
      </w:r>
      <w:r w:rsidR="00153935">
        <w:t xml:space="preserve"> Chapter 101, Subchapter H</w:t>
      </w:r>
    </w:p>
    <w:p w:rsidR="00153935" w:rsidRDefault="007C4177" w:rsidP="009D654B">
      <w:pPr>
        <w:pStyle w:val="iLevel1G"/>
      </w:pPr>
      <w:r w:rsidRPr="007C4177">
        <w:t>1.</w:t>
      </w:r>
      <w:r w:rsidRPr="007C4177">
        <w:tab/>
      </w:r>
      <w:r w:rsidR="00153935">
        <w:t>The application area is located in a nonattainment area.</w:t>
      </w:r>
    </w:p>
    <w:p w:rsidR="00153935" w:rsidRDefault="00662269" w:rsidP="005E1477">
      <w:pPr>
        <w:pStyle w:val="iYesNo1"/>
      </w:pPr>
      <w:r>
        <w:t>Indicate “YES</w:t>
      </w:r>
      <w:r w:rsidR="00153935">
        <w:t>” if the application area is within any nonattainment area in Texas: Houston/Galveston/Brazoria or Dallas/ Fort Worth. Otherwise, indicate “NO.”</w:t>
      </w:r>
    </w:p>
    <w:p w:rsidR="00153935" w:rsidRDefault="005E1477" w:rsidP="00372CD1">
      <w:pPr>
        <w:pStyle w:val="iNote1"/>
      </w:pPr>
      <w:r>
        <w:lastRenderedPageBreak/>
        <w:t>Note:</w:t>
      </w:r>
      <w:r w:rsidR="00B5326D">
        <w:t xml:space="preserve">  </w:t>
      </w:r>
      <w:r w:rsidR="00EB4368">
        <w:t>If the response to</w:t>
      </w:r>
      <w:r w:rsidR="00153935">
        <w:t xml:space="preserve"> Question XI.</w:t>
      </w:r>
      <w:r w:rsidR="005F4BBF">
        <w:t>J</w:t>
      </w:r>
      <w:r w:rsidR="00153935">
        <w:t>.1 is “NO,” go to Question XI.</w:t>
      </w:r>
      <w:r w:rsidR="005F4BBF">
        <w:t>J</w:t>
      </w:r>
      <w:r w:rsidR="00153935">
        <w:t>.3.</w:t>
      </w:r>
    </w:p>
    <w:p w:rsidR="00153935" w:rsidRDefault="007C4177" w:rsidP="009D654B">
      <w:pPr>
        <w:pStyle w:val="iLevel1G"/>
      </w:pPr>
      <w:r w:rsidRPr="007C4177">
        <w:t>2.</w:t>
      </w:r>
      <w:r w:rsidRPr="007C4177">
        <w:tab/>
      </w:r>
      <w:r w:rsidR="00153935">
        <w:t>The applicant has or will generate emission reductions to be credited in the TCEQ Emissions Banking and Trading Program.</w:t>
      </w:r>
    </w:p>
    <w:p w:rsidR="0065078D" w:rsidRPr="002A0A59" w:rsidRDefault="009E52AC" w:rsidP="002A0A59">
      <w:pPr>
        <w:pStyle w:val="iYesNo1"/>
      </w:pPr>
      <w:r>
        <w:t>Indicate “YES”</w:t>
      </w:r>
      <w:r w:rsidR="00153935">
        <w:t xml:space="preserve"> if you currently participate or plan to participate in the TCEQ Emissions Banking and Trading Program for any activity involved in the generation and registration of emission reductions towards a credit to be banked in the TCEQ database. Otherwise, indicate “NO.”</w:t>
      </w:r>
    </w:p>
    <w:p w:rsidR="006E4FC3" w:rsidRDefault="006E4FC3" w:rsidP="006E4FC3">
      <w:pPr>
        <w:pStyle w:val="iLevel1G"/>
        <w:spacing w:before="0"/>
      </w:pPr>
      <w:r w:rsidRPr="007C4177">
        <w:t>3.</w:t>
      </w:r>
      <w:r w:rsidRPr="007C4177">
        <w:tab/>
      </w:r>
      <w:r>
        <w:t>The applicant has or will generate discrete emission reductions to be credited in the TCEQ Emissions Banking and Trading Program.</w:t>
      </w:r>
    </w:p>
    <w:p w:rsidR="006E4FC3" w:rsidRDefault="006E4FC3" w:rsidP="006E4FC3">
      <w:pPr>
        <w:pStyle w:val="iYesNo1"/>
      </w:pPr>
      <w:r>
        <w:t>Indicate “YES” if you currently participate or plan to participate in the TCEQ Emissions Banking and Trading Program for any activity involved in the generation and registration of discrete emission reductions towards a credit to be banked in the TCEQ database. Otherwise, indicate “NO.”</w:t>
      </w:r>
    </w:p>
    <w:p w:rsidR="0065078D" w:rsidRDefault="0065078D" w:rsidP="002A0A59">
      <w:pPr>
        <w:pStyle w:val="iPageNum"/>
      </w:pPr>
      <w:r>
        <w:t>Form OP-</w:t>
      </w:r>
      <w:r w:rsidRPr="002A0A59">
        <w:t>REQ1</w:t>
      </w:r>
      <w:r>
        <w:t xml:space="preserve"> (Page </w:t>
      </w:r>
      <w:r w:rsidR="006E4FC3">
        <w:t>82</w:t>
      </w:r>
      <w:r>
        <w:t>)</w:t>
      </w:r>
    </w:p>
    <w:p w:rsidR="0065078D" w:rsidRDefault="0065078D" w:rsidP="009D0161">
      <w:pPr>
        <w:pStyle w:val="iHeadingAcontinue"/>
      </w:pPr>
      <w:r>
        <w:t>XI.</w:t>
      </w:r>
      <w:r>
        <w:tab/>
      </w:r>
      <w:r w:rsidRPr="002A0A59">
        <w:t>Miscellaneous</w:t>
      </w:r>
      <w:r>
        <w:t xml:space="preserve"> </w:t>
      </w:r>
      <w:r w:rsidR="009D0161">
        <w:t>(continued)</w:t>
      </w:r>
    </w:p>
    <w:p w:rsidR="0065078D" w:rsidRPr="0065078D" w:rsidRDefault="00D05393" w:rsidP="002A0A59">
      <w:pPr>
        <w:pStyle w:val="iHeadingB"/>
        <w:rPr>
          <w:u w:val="double"/>
        </w:rPr>
      </w:pPr>
      <w:r>
        <w:t>J</w:t>
      </w:r>
      <w:r w:rsidR="0065078D" w:rsidRPr="0065078D">
        <w:t>.</w:t>
      </w:r>
      <w:r w:rsidR="0065078D" w:rsidRPr="0065078D">
        <w:tab/>
        <w:t xml:space="preserve">Title 30 TAC </w:t>
      </w:r>
      <w:r w:rsidR="0065078D" w:rsidRPr="002A0A59">
        <w:t>Chapter</w:t>
      </w:r>
      <w:r w:rsidR="0065078D" w:rsidRPr="0065078D">
        <w:t xml:space="preserve"> 101, Subchapter H</w:t>
      </w:r>
    </w:p>
    <w:p w:rsidR="00153935" w:rsidRDefault="007C4177" w:rsidP="009D654B">
      <w:pPr>
        <w:pStyle w:val="iLevel1G"/>
      </w:pPr>
      <w:r w:rsidRPr="007C4177">
        <w:t>4.</w:t>
      </w:r>
      <w:r w:rsidRPr="007C4177">
        <w:tab/>
      </w:r>
      <w:r w:rsidR="00153935">
        <w:t>The application area is located at a site in the Houston/Galveston/Brazoria nonattainment area where the facilities have a collective uncontrolled design capacity to emit 10 tpy or more of NO</w:t>
      </w:r>
      <w:r w:rsidR="00153935" w:rsidRPr="005C4CB1">
        <w:rPr>
          <w:vertAlign w:val="subscript"/>
        </w:rPr>
        <w:t>X</w:t>
      </w:r>
      <w:r w:rsidR="00153935">
        <w:t>.</w:t>
      </w:r>
    </w:p>
    <w:p w:rsidR="00BA2810" w:rsidRDefault="009E52AC" w:rsidP="009D654B">
      <w:pPr>
        <w:pStyle w:val="iYesNo1"/>
      </w:pPr>
      <w:r>
        <w:t>Indicate “YES” or “NO.”</w:t>
      </w:r>
    </w:p>
    <w:p w:rsidR="00AE6DDB" w:rsidRDefault="00153935" w:rsidP="009D654B">
      <w:pPr>
        <w:pStyle w:val="iNote1info"/>
      </w:pPr>
      <w:r>
        <w:t>The Houston/Galveston/Brazoria nonattainment area includes Brazoria, Chambers, Fort Bend, Galveston, Harris, Liberty, Montgomery, and Waller counties.</w:t>
      </w:r>
    </w:p>
    <w:p w:rsidR="00153935" w:rsidRDefault="006100EB" w:rsidP="009D654B">
      <w:pPr>
        <w:pStyle w:val="iLevel1S"/>
      </w:pPr>
      <w:r>
        <w:t>5.</w:t>
      </w:r>
      <w:r>
        <w:tab/>
      </w:r>
      <w:r w:rsidR="00153935">
        <w:t xml:space="preserve">The application area includes an electric generating facility permitted under </w:t>
      </w:r>
      <w:r w:rsidR="00F64E8D">
        <w:t>30 TAC</w:t>
      </w:r>
      <w:r w:rsidR="00153935">
        <w:t xml:space="preserve"> Chapter</w:t>
      </w:r>
      <w:r w:rsidR="005C4CB1">
        <w:t> </w:t>
      </w:r>
      <w:r w:rsidR="00153935">
        <w:t>116, Subchapter I.</w:t>
      </w:r>
    </w:p>
    <w:p w:rsidR="00AE6DDB" w:rsidRDefault="009E52AC" w:rsidP="009D654B">
      <w:pPr>
        <w:pStyle w:val="iYesNo1"/>
      </w:pPr>
      <w:r>
        <w:t>Indicate “YES” or “NO.”</w:t>
      </w:r>
    </w:p>
    <w:p w:rsidR="00153935" w:rsidRDefault="007C4177" w:rsidP="009A771D">
      <w:pPr>
        <w:pStyle w:val="iLevel1G"/>
      </w:pPr>
      <w:r w:rsidRPr="007C4177">
        <w:t>6.</w:t>
      </w:r>
      <w:r w:rsidRPr="007C4177">
        <w:tab/>
      </w:r>
      <w:r w:rsidR="00153935">
        <w:t>The application area is located at a site in the Houston/Galveston/Brazoria nonattainment area</w:t>
      </w:r>
      <w:r w:rsidR="008863B8">
        <w:t>,</w:t>
      </w:r>
      <w:r w:rsidR="00153935">
        <w:t xml:space="preserve"> and </w:t>
      </w:r>
      <w:r w:rsidR="008863B8">
        <w:t xml:space="preserve">the site </w:t>
      </w:r>
      <w:r w:rsidR="00153935">
        <w:t xml:space="preserve">has a potential to emit more than 10 tpy of highly reactive volatile organic compounds (HRVOC) from facilities covered under </w:t>
      </w:r>
      <w:r w:rsidR="00F64E8D">
        <w:t>30 TAC</w:t>
      </w:r>
      <w:r w:rsidR="00153935">
        <w:t xml:space="preserve"> Chapter 115, Subchapter H, Divisions 1 and 2.</w:t>
      </w:r>
    </w:p>
    <w:p w:rsidR="00BA2810" w:rsidRDefault="009E52AC" w:rsidP="009D654B">
      <w:pPr>
        <w:pStyle w:val="iYesNo1"/>
      </w:pPr>
      <w:r>
        <w:t>Indicate “YES” or “NO.”</w:t>
      </w:r>
    </w:p>
    <w:p w:rsidR="00153935" w:rsidRDefault="00153935" w:rsidP="009D654B">
      <w:pPr>
        <w:pStyle w:val="iNote1info"/>
      </w:pPr>
      <w:r>
        <w:t xml:space="preserve">The facilities covered under </w:t>
      </w:r>
      <w:r w:rsidR="00F64E8D">
        <w:t>30 TAC</w:t>
      </w:r>
      <w:r>
        <w:t xml:space="preserve"> Chapter 115, Subchapter H, Divisions 1 and 2 are:</w:t>
      </w:r>
    </w:p>
    <w:p w:rsidR="00153935" w:rsidRPr="00165E09" w:rsidRDefault="00153935" w:rsidP="003E2DC5">
      <w:pPr>
        <w:pStyle w:val="iLevel2xlist"/>
        <w:numPr>
          <w:ilvl w:val="0"/>
          <w:numId w:val="23"/>
        </w:numPr>
      </w:pPr>
      <w:r w:rsidRPr="003E2DC5">
        <w:t>controlled</w:t>
      </w:r>
      <w:r>
        <w:t xml:space="preserve"> or </w:t>
      </w:r>
      <w:r w:rsidRPr="00165E09">
        <w:t>uncontrolled vent gas streams containing HRVOC</w:t>
      </w:r>
    </w:p>
    <w:p w:rsidR="00153935" w:rsidRPr="00165E09" w:rsidRDefault="00153935" w:rsidP="00165E09">
      <w:pPr>
        <w:pStyle w:val="iLevel2xlist"/>
      </w:pPr>
      <w:r w:rsidRPr="00165E09">
        <w:t>flares emitting or having the potential to emit HRVOC</w:t>
      </w:r>
    </w:p>
    <w:p w:rsidR="00153935" w:rsidRDefault="00153935" w:rsidP="00165E09">
      <w:pPr>
        <w:pStyle w:val="iLevel2xlist"/>
      </w:pPr>
      <w:r w:rsidRPr="00165E09">
        <w:t>cooling tower heat</w:t>
      </w:r>
      <w:r>
        <w:t xml:space="preserve"> exchange systems emitting or having the potential to emit HRVOC</w:t>
      </w:r>
    </w:p>
    <w:p w:rsidR="00153935" w:rsidRDefault="007C4177" w:rsidP="009D654B">
      <w:pPr>
        <w:pStyle w:val="iLevel1G"/>
      </w:pPr>
      <w:r w:rsidRPr="007C4177">
        <w:t>7.</w:t>
      </w:r>
      <w:r w:rsidRPr="007C4177">
        <w:tab/>
      </w:r>
      <w:r w:rsidR="00153935">
        <w:t xml:space="preserve">The application area is located at a site in the Houston/Galveston/Brazoria nonattainment area, </w:t>
      </w:r>
      <w:r w:rsidR="008863B8">
        <w:t xml:space="preserve">the site </w:t>
      </w:r>
      <w:r w:rsidR="00153935">
        <w:t>has a potential to emit 10 tpy or less of HRVOC from covered facilities</w:t>
      </w:r>
      <w:r w:rsidR="008863B8">
        <w:t>,</w:t>
      </w:r>
      <w:r w:rsidR="00153935">
        <w:t xml:space="preserve"> and the applicant is opting to comply with the requirements of </w:t>
      </w:r>
      <w:r w:rsidR="00F64E8D">
        <w:t>30 TAC</w:t>
      </w:r>
      <w:r w:rsidR="00153935">
        <w:t xml:space="preserve"> Chapter 101, Subchapter H, Division 6, Highly Reactive VOC Emissions Cap and Trade Program.</w:t>
      </w:r>
    </w:p>
    <w:p w:rsidR="00BA2810" w:rsidRDefault="009E52AC" w:rsidP="009D654B">
      <w:pPr>
        <w:pStyle w:val="iYesNo1"/>
      </w:pPr>
      <w:r>
        <w:t>Indicate “YES” or “NO.”</w:t>
      </w:r>
    </w:p>
    <w:p w:rsidR="00153935" w:rsidRDefault="00D05393" w:rsidP="009D654B">
      <w:pPr>
        <w:pStyle w:val="iHeadingB"/>
      </w:pPr>
      <w:r>
        <w:lastRenderedPageBreak/>
        <w:t>K</w:t>
      </w:r>
      <w:r w:rsidR="007C4177" w:rsidRPr="007C4177">
        <w:t>.</w:t>
      </w:r>
      <w:r w:rsidR="007C4177" w:rsidRPr="007C4177">
        <w:tab/>
      </w:r>
      <w:r w:rsidR="00153935">
        <w:t>Periodic Monitoring</w:t>
      </w:r>
    </w:p>
    <w:p w:rsidR="00153935" w:rsidRDefault="007C4177" w:rsidP="009D654B">
      <w:pPr>
        <w:pStyle w:val="iLevel1G"/>
      </w:pPr>
      <w:r w:rsidRPr="007C4177">
        <w:t>1.</w:t>
      </w:r>
      <w:r w:rsidRPr="007C4177">
        <w:tab/>
      </w:r>
      <w:r w:rsidR="00153935">
        <w:t>The applicant or permit holder is submitting at least one periodic monitoring proposal described on Form OP-MON in this application.</w:t>
      </w:r>
    </w:p>
    <w:p w:rsidR="00153935" w:rsidRDefault="009E52AC" w:rsidP="009D654B">
      <w:pPr>
        <w:pStyle w:val="iYesNo1"/>
      </w:pPr>
      <w:r>
        <w:t>Indicate “YES”</w:t>
      </w:r>
      <w:r w:rsidR="00153935">
        <w:t xml:space="preserve"> if this application contains a Form OP-MON to address a requirement with insufficient monitoring. Otherwise indicate “NO.”</w:t>
      </w:r>
    </w:p>
    <w:p w:rsidR="00153935" w:rsidRDefault="007C4177" w:rsidP="009D654B">
      <w:pPr>
        <w:pStyle w:val="iLevel1G"/>
      </w:pPr>
      <w:r w:rsidRPr="007C4177">
        <w:t>2.</w:t>
      </w:r>
      <w:r w:rsidRPr="007C4177">
        <w:tab/>
      </w:r>
      <w:r w:rsidR="00153935">
        <w:t>The permit currently contains at least one periodic monitoring requirement.</w:t>
      </w:r>
    </w:p>
    <w:p w:rsidR="00153935" w:rsidRDefault="009E52AC" w:rsidP="009D654B">
      <w:pPr>
        <w:pStyle w:val="iYesNo1"/>
      </w:pPr>
      <w:r>
        <w:t>Indicate “YES”</w:t>
      </w:r>
      <w:r w:rsidR="00153935">
        <w:t xml:space="preserve"> if the permit currently contains at least one periodic monitoring requirement included based on a previously submitted Form OP-MON to address a requirement with insufficient monitoring. Otherwise, indicate “NO.”</w:t>
      </w:r>
    </w:p>
    <w:p w:rsidR="00153935" w:rsidRDefault="008B09E3" w:rsidP="00372CD1">
      <w:pPr>
        <w:pStyle w:val="iNote1"/>
      </w:pPr>
      <w:r>
        <w:t>Note:</w:t>
      </w:r>
      <w:r w:rsidR="00B5326D">
        <w:t xml:space="preserve">  </w:t>
      </w:r>
      <w:r w:rsidR="00BA2810">
        <w:t>If</w:t>
      </w:r>
      <w:r w:rsidR="00153935">
        <w:t xml:space="preserve"> the response to Questions XI.</w:t>
      </w:r>
      <w:r w:rsidR="005F4BBF">
        <w:t>K</w:t>
      </w:r>
      <w:r w:rsidR="00153935">
        <w:t>.1 and XI.</w:t>
      </w:r>
      <w:r w:rsidR="005F4BBF">
        <w:t>K</w:t>
      </w:r>
      <w:r w:rsidR="00153935">
        <w:t>.2 are both “NO,” go to Section XI.</w:t>
      </w:r>
      <w:r w:rsidR="005F4BBF">
        <w:t>L</w:t>
      </w:r>
      <w:r w:rsidR="00153935">
        <w:t>.</w:t>
      </w:r>
    </w:p>
    <w:p w:rsidR="00153935" w:rsidRDefault="007C4177" w:rsidP="009D654B">
      <w:pPr>
        <w:pStyle w:val="iLevel1G"/>
      </w:pPr>
      <w:r w:rsidRPr="007C4177">
        <w:t>3.</w:t>
      </w:r>
      <w:r w:rsidRPr="007C4177">
        <w:tab/>
      </w:r>
      <w:r w:rsidR="00153935">
        <w:t>All periodic monitoring requirements are being removed from the permit with this application.</w:t>
      </w:r>
    </w:p>
    <w:p w:rsidR="00153935" w:rsidRDefault="009E52AC" w:rsidP="009D654B">
      <w:pPr>
        <w:pStyle w:val="iYesNo1"/>
      </w:pPr>
      <w:r>
        <w:t>Indicate “YES”</w:t>
      </w:r>
      <w:r w:rsidR="00153935">
        <w:t xml:space="preserve"> if the permit currently contains at least one periodic monitoring requirement and all requirements addressed by the periodic monitoring have been determined to now contain sufficient monitoring. Otherwise, indicate “NO.”</w:t>
      </w:r>
    </w:p>
    <w:p w:rsidR="00F214DD" w:rsidRDefault="00153935" w:rsidP="009D654B">
      <w:pPr>
        <w:pStyle w:val="iNote1info"/>
      </w:pPr>
      <w:r>
        <w:t xml:space="preserve">Title </w:t>
      </w:r>
      <w:r w:rsidR="00F64E8D">
        <w:t>30 TAC</w:t>
      </w:r>
      <w:r>
        <w:t xml:space="preserve"> Chapter 122 §122.142(c) requires periodic monitoring as requested by the executive director. During the review process, permit reviewing staff may identify requirements with insufficient monitoring to assure compliance.</w:t>
      </w:r>
    </w:p>
    <w:p w:rsidR="00673F9E" w:rsidRDefault="00673F9E" w:rsidP="00673F9E">
      <w:pPr>
        <w:pStyle w:val="iPageNum"/>
        <w:tabs>
          <w:tab w:val="right" w:pos="10710"/>
        </w:tabs>
      </w:pPr>
      <w:r>
        <w:t>Form OP-REQ1 (Page 83)</w:t>
      </w:r>
    </w:p>
    <w:p w:rsidR="00673F9E" w:rsidRDefault="00673F9E" w:rsidP="00673F9E">
      <w:pPr>
        <w:pStyle w:val="iHeadingAcontinue"/>
      </w:pPr>
      <w:r>
        <w:t>X</w:t>
      </w:r>
      <w:r w:rsidRPr="007C4177">
        <w:t>I.</w:t>
      </w:r>
      <w:r w:rsidRPr="007C4177">
        <w:tab/>
      </w:r>
      <w:r>
        <w:t>Miscellaneous (continued)</w:t>
      </w:r>
    </w:p>
    <w:p w:rsidR="00673F9E" w:rsidRPr="00673F9E" w:rsidRDefault="00673F9E" w:rsidP="00827F37">
      <w:pPr>
        <w:pStyle w:val="iHeadingB"/>
      </w:pPr>
      <w:r>
        <w:t>L</w:t>
      </w:r>
      <w:r w:rsidRPr="00B64C3A">
        <w:t>.</w:t>
      </w:r>
      <w:r w:rsidRPr="00B64C3A">
        <w:tab/>
      </w:r>
      <w:r w:rsidRPr="00310A7B">
        <w:t>Compliance</w:t>
      </w:r>
      <w:r w:rsidRPr="00B64C3A">
        <w:t xml:space="preserve"> Assurance Monitoring</w:t>
      </w:r>
    </w:p>
    <w:p w:rsidR="00153935" w:rsidDel="000203F9" w:rsidRDefault="007C4177" w:rsidP="00AE6319">
      <w:pPr>
        <w:pStyle w:val="iLevel1G"/>
      </w:pPr>
      <w:r w:rsidRPr="007C4177" w:rsidDel="000203F9">
        <w:t>1.</w:t>
      </w:r>
      <w:r w:rsidRPr="007C4177" w:rsidDel="000203F9">
        <w:tab/>
      </w:r>
      <w:r w:rsidR="00153935" w:rsidDel="000203F9">
        <w:t xml:space="preserve">The application area includes at least one unit </w:t>
      </w:r>
      <w:r w:rsidR="00AE6319" w:rsidRPr="00AE6319" w:rsidDel="000203F9">
        <w:t>that does not meet the CAM exemptions in 40 CFR § 64.2(b) for all applicable requirements that it is subject to</w:t>
      </w:r>
      <w:r w:rsidR="00AE6319" w:rsidDel="000203F9">
        <w:t>, and the unit has</w:t>
      </w:r>
      <w:r w:rsidR="00153935" w:rsidDel="000203F9">
        <w:t xml:space="preserve"> a pre-control device potential to emit greater than or equal to the amount in tons per year required in a site classified as a major source.</w:t>
      </w:r>
    </w:p>
    <w:p w:rsidR="00BA2810" w:rsidDel="000203F9" w:rsidRDefault="009E52AC" w:rsidP="009D654B">
      <w:pPr>
        <w:pStyle w:val="iYesNo1"/>
      </w:pPr>
      <w:r w:rsidDel="000203F9">
        <w:t>Indicate “YES” or “NO.”</w:t>
      </w:r>
    </w:p>
    <w:p w:rsidR="00AE6319" w:rsidDel="000203F9" w:rsidRDefault="00AE6319" w:rsidP="00AE6319">
      <w:pPr>
        <w:pStyle w:val="iNote1info"/>
      </w:pPr>
      <w:r w:rsidRPr="00AE6319" w:rsidDel="000203F9">
        <w:t>An emission unit may be subject to multiple applicable requirements. CAM applicability is determined on an applicable by applicable requirement basis for each regulated pollutant. An emission unit may be subject to CAM exempt regulations and CAM non-exempt regulations in which case CAM is still applicable for the non-exempt regulations. If the only applicable requirement that triggers CAM is a case-by-case NSR authorization, then this question should be marked “NO” as CAM will be addressed in the NSR permit. Emission limitations in PBRs and Standard Permit authorizations that trigger CAM must be addressed in the Title V permit.</w:t>
      </w:r>
    </w:p>
    <w:p w:rsidR="00153935" w:rsidDel="000203F9" w:rsidRDefault="00904372" w:rsidP="00372CD1">
      <w:pPr>
        <w:pStyle w:val="iNote1"/>
      </w:pPr>
      <w:r w:rsidDel="000203F9">
        <w:t xml:space="preserve">Note:  </w:t>
      </w:r>
      <w:r w:rsidR="00BA2810" w:rsidDel="000203F9">
        <w:t>If</w:t>
      </w:r>
      <w:r w:rsidR="00153935" w:rsidDel="000203F9">
        <w:t xml:space="preserve"> the response to Question XI.</w:t>
      </w:r>
      <w:r w:rsidR="005F4BBF" w:rsidDel="000203F9">
        <w:t>L</w:t>
      </w:r>
      <w:r w:rsidR="00153935" w:rsidDel="000203F9">
        <w:t>.1 is “NO,” go to Section</w:t>
      </w:r>
      <w:r w:rsidR="005C4CB1" w:rsidDel="000203F9">
        <w:t xml:space="preserve"> </w:t>
      </w:r>
      <w:r w:rsidR="003A435B" w:rsidDel="000203F9">
        <w:t>XI.</w:t>
      </w:r>
      <w:r w:rsidR="005F4BBF" w:rsidDel="000203F9">
        <w:t>M</w:t>
      </w:r>
      <w:r w:rsidR="00153935" w:rsidDel="000203F9">
        <w:t>.</w:t>
      </w:r>
    </w:p>
    <w:p w:rsidR="00153935" w:rsidRDefault="007C4177" w:rsidP="009D654B">
      <w:pPr>
        <w:pStyle w:val="iLevel1G"/>
      </w:pPr>
      <w:r w:rsidRPr="007C4177">
        <w:t>2.</w:t>
      </w:r>
      <w:r w:rsidRPr="007C4177">
        <w:tab/>
      </w:r>
      <w:r w:rsidR="00153935">
        <w:t>The unit or units defined by XI.</w:t>
      </w:r>
      <w:r w:rsidR="005F4BBF">
        <w:t>L</w:t>
      </w:r>
      <w:r w:rsidR="00153935">
        <w:t>.1 are using a control device to comply with an applicable requirement.</w:t>
      </w:r>
    </w:p>
    <w:p w:rsidR="00BA2810" w:rsidRDefault="009E52AC" w:rsidP="009D654B">
      <w:pPr>
        <w:pStyle w:val="iYesNo1"/>
      </w:pPr>
      <w:r>
        <w:t>Indicate “YES” or “NO.”</w:t>
      </w:r>
    </w:p>
    <w:p w:rsidR="00153935" w:rsidRDefault="00153935" w:rsidP="009D654B">
      <w:pPr>
        <w:pStyle w:val="iNote1info"/>
      </w:pPr>
      <w:r>
        <w:lastRenderedPageBreak/>
        <w:t>“YES” answers to both questions XI.</w:t>
      </w:r>
      <w:r w:rsidR="005F4BBF">
        <w:t>L</w:t>
      </w:r>
      <w:r>
        <w:t>.1 and XI.</w:t>
      </w:r>
      <w:r w:rsidR="005F4BBF">
        <w:t>L</w:t>
      </w:r>
      <w:r>
        <w:t xml:space="preserve">.2 indicate that the application area is subject to Compliance Assurance Monitoring. However, the owner/operator need only submit a CAM proposal as required by the deadlines for submittals in </w:t>
      </w:r>
      <w:r w:rsidR="00F64E8D">
        <w:t>40 CFR</w:t>
      </w:r>
      <w:r>
        <w:t xml:space="preserve"> </w:t>
      </w:r>
      <w:r w:rsidR="00B743C5">
        <w:t>§ </w:t>
      </w:r>
      <w:r>
        <w:t>64.5.</w:t>
      </w:r>
    </w:p>
    <w:p w:rsidR="00A45305" w:rsidRPr="00A45305" w:rsidRDefault="008B09E3" w:rsidP="00D22940">
      <w:pPr>
        <w:pStyle w:val="iNote1"/>
      </w:pPr>
      <w:r>
        <w:t>Note:</w:t>
      </w:r>
      <w:r w:rsidR="00904372">
        <w:t xml:space="preserve">  </w:t>
      </w:r>
      <w:r w:rsidR="00BA2810">
        <w:t>If</w:t>
      </w:r>
      <w:r w:rsidR="00153935">
        <w:t xml:space="preserve"> the response to Question XI.</w:t>
      </w:r>
      <w:r w:rsidR="005F4BBF">
        <w:t>L</w:t>
      </w:r>
      <w:r w:rsidR="00153935">
        <w:t xml:space="preserve">.2 is “NO,” go to Section </w:t>
      </w:r>
      <w:r w:rsidR="003A435B">
        <w:t>XI.</w:t>
      </w:r>
      <w:r w:rsidR="005F4BBF">
        <w:t>M</w:t>
      </w:r>
      <w:r w:rsidR="00153935">
        <w:t>.</w:t>
      </w:r>
    </w:p>
    <w:p w:rsidR="00153935" w:rsidRDefault="007C4177" w:rsidP="009D654B">
      <w:pPr>
        <w:pStyle w:val="iLevel1G"/>
      </w:pPr>
      <w:r w:rsidRPr="007C4177">
        <w:t>3.</w:t>
      </w:r>
      <w:r w:rsidRPr="007C4177">
        <w:tab/>
      </w:r>
      <w:r w:rsidR="00153935">
        <w:t>The permit holder has submitted a CAM proposal on Form OP-MON in a previous application.</w:t>
      </w:r>
    </w:p>
    <w:p w:rsidR="00BA2810" w:rsidRDefault="009E52AC" w:rsidP="00CD317F">
      <w:pPr>
        <w:pStyle w:val="iYesNo1"/>
        <w:keepNext/>
        <w:keepLines/>
      </w:pPr>
      <w:r>
        <w:t>Indicate “YES” or “NO.”</w:t>
      </w:r>
    </w:p>
    <w:p w:rsidR="00153935" w:rsidRDefault="007C4177" w:rsidP="009D654B">
      <w:pPr>
        <w:pStyle w:val="iLevel1G"/>
      </w:pPr>
      <w:r w:rsidRPr="007C4177">
        <w:t>4.</w:t>
      </w:r>
      <w:r w:rsidRPr="007C4177">
        <w:tab/>
      </w:r>
      <w:r w:rsidR="00153935">
        <w:t xml:space="preserve">The owner/operator or permit holder is submitting a CAM proposal on Form OP-MON according to deadlines for submittals in </w:t>
      </w:r>
      <w:r w:rsidR="00F64E8D">
        <w:t>40 CFR</w:t>
      </w:r>
      <w:r w:rsidR="00153935">
        <w:t xml:space="preserve"> </w:t>
      </w:r>
      <w:r w:rsidR="00B743C5">
        <w:t>§ </w:t>
      </w:r>
      <w:r w:rsidR="00153935">
        <w:t>64.5 in this application.</w:t>
      </w:r>
    </w:p>
    <w:p w:rsidR="00BA2810" w:rsidRDefault="009E52AC" w:rsidP="009D654B">
      <w:pPr>
        <w:pStyle w:val="iYesNo1"/>
      </w:pPr>
      <w:r>
        <w:t>Indicate “YES” or “NO.”</w:t>
      </w:r>
    </w:p>
    <w:p w:rsidR="00153935" w:rsidRDefault="008B09E3" w:rsidP="00372CD1">
      <w:pPr>
        <w:pStyle w:val="iNote1"/>
      </w:pPr>
      <w:r>
        <w:t>Note:</w:t>
      </w:r>
      <w:r w:rsidR="00904372">
        <w:t xml:space="preserve">  </w:t>
      </w:r>
      <w:r w:rsidR="00BA2810">
        <w:t>If</w:t>
      </w:r>
      <w:r w:rsidR="00153935">
        <w:t xml:space="preserve"> the response to Questions XI.</w:t>
      </w:r>
      <w:r w:rsidR="005F4BBF">
        <w:t>L</w:t>
      </w:r>
      <w:r w:rsidR="00153935">
        <w:t>.3 and XI.</w:t>
      </w:r>
      <w:r w:rsidR="005F4BBF">
        <w:t>L</w:t>
      </w:r>
      <w:r w:rsidR="00153935">
        <w:t xml:space="preserve">.4 are both “NO,” go to Section </w:t>
      </w:r>
      <w:r w:rsidR="003A435B">
        <w:t>XI.</w:t>
      </w:r>
      <w:r w:rsidR="005F4BBF">
        <w:t>M</w:t>
      </w:r>
      <w:r w:rsidR="00153935">
        <w:t>.</w:t>
      </w:r>
    </w:p>
    <w:p w:rsidR="00153935" w:rsidRDefault="006100EB" w:rsidP="009D654B">
      <w:pPr>
        <w:pStyle w:val="iLevel1S"/>
      </w:pPr>
      <w:r>
        <w:t>5.</w:t>
      </w:r>
      <w:r>
        <w:tab/>
      </w:r>
      <w:r w:rsidR="00153935">
        <w:t>The owner/operator or permit holder is submitting a CAM implementation plan and schedule to be incorporated as enforceable conditions in the permit.</w:t>
      </w:r>
    </w:p>
    <w:p w:rsidR="00BA2810" w:rsidRDefault="009E52AC" w:rsidP="009D654B">
      <w:pPr>
        <w:pStyle w:val="iYesNo1"/>
      </w:pPr>
      <w:r>
        <w:t>Indicate “YES” or “NO.”</w:t>
      </w:r>
    </w:p>
    <w:p w:rsidR="00153935" w:rsidRDefault="00153935" w:rsidP="009D654B">
      <w:pPr>
        <w:pStyle w:val="iNote1info"/>
      </w:pPr>
      <w:r>
        <w:t xml:space="preserve">Compliance with CAM proposals submitted and approved in this application are required upon issuance of the permit unless the applicant or permit holder submits, in accordance with </w:t>
      </w:r>
      <w:r w:rsidR="00F64E8D">
        <w:t>40 CFR</w:t>
      </w:r>
      <w:r>
        <w:t xml:space="preserve"> </w:t>
      </w:r>
      <w:r w:rsidR="00B743C5">
        <w:t>§ </w:t>
      </w:r>
      <w:r>
        <w:t xml:space="preserve">64.4(e), a CAM implementation plan and schedule for installation, testing or performance of other appropriate activities prior to the initiation of the monitoring requirements in the CAM proposal. </w:t>
      </w:r>
      <w:r w:rsidR="00F64E8D">
        <w:t>40 CFR</w:t>
      </w:r>
      <w:r>
        <w:t xml:space="preserve"> </w:t>
      </w:r>
      <w:r w:rsidR="00B743C5">
        <w:t>§ </w:t>
      </w:r>
      <w:r>
        <w:t xml:space="preserve">64.4(e) allows a maximum of 180 days from permit issuance for performance of appropriate activities prior to initiation of CAM provided an implementation plan and schedule have been submitted. No other provisions are made that would allow a delay in initiation of CAM after the issuance of the permit. CAM implementation plans and schedules should be submitted as an attachment to the Form OP-MON. The CAM implementation plan and schedule will be included in the permit as an enforceable permit requirement in accordance with </w:t>
      </w:r>
      <w:r w:rsidR="00F64E8D">
        <w:t>40 CFR</w:t>
      </w:r>
      <w:r>
        <w:t xml:space="preserve"> </w:t>
      </w:r>
      <w:r w:rsidR="00B743C5">
        <w:t>§ </w:t>
      </w:r>
      <w:r>
        <w:t>64.6(d).</w:t>
      </w:r>
    </w:p>
    <w:p w:rsidR="00E041AE" w:rsidRDefault="006100EB" w:rsidP="00D0487C">
      <w:pPr>
        <w:pStyle w:val="iLevel1S"/>
      </w:pPr>
      <w:r>
        <w:t>6.</w:t>
      </w:r>
      <w:r>
        <w:tab/>
      </w:r>
      <w:r w:rsidR="00153935">
        <w:t>Provide the unit identification numbers for the units for which the applicant is submitting a CAM implementation plan and schedule in the space below.</w:t>
      </w:r>
    </w:p>
    <w:p w:rsidR="00153935" w:rsidRDefault="007C4177" w:rsidP="009D654B">
      <w:pPr>
        <w:pStyle w:val="iLevel1G"/>
      </w:pPr>
      <w:r w:rsidRPr="007C4177">
        <w:t>7.</w:t>
      </w:r>
      <w:r w:rsidRPr="007C4177">
        <w:tab/>
      </w:r>
      <w:r w:rsidR="00153935">
        <w:t>At least one unit defined by XI.</w:t>
      </w:r>
      <w:r w:rsidR="005F4BBF">
        <w:t>L</w:t>
      </w:r>
      <w:r w:rsidR="00153935">
        <w:t>.1 and XI.</w:t>
      </w:r>
      <w:r w:rsidR="005F4BBF">
        <w:t>L</w:t>
      </w:r>
      <w:r w:rsidR="00153935">
        <w:t xml:space="preserve">.2 is using a CEMS, COMS or PEMS meeting the requirements of </w:t>
      </w:r>
      <w:r w:rsidR="00F64E8D">
        <w:t>40 CFR</w:t>
      </w:r>
      <w:r w:rsidR="00153935">
        <w:t xml:space="preserve"> </w:t>
      </w:r>
      <w:r w:rsidR="00B743C5">
        <w:t>§ </w:t>
      </w:r>
      <w:r w:rsidR="00153935">
        <w:t>64.3(d)(2).</w:t>
      </w:r>
    </w:p>
    <w:p w:rsidR="00F214DD" w:rsidRDefault="009E52AC" w:rsidP="009D654B">
      <w:pPr>
        <w:pStyle w:val="iYesNo1"/>
      </w:pPr>
      <w:r>
        <w:t>Indicate “YES” or “NO.”</w:t>
      </w:r>
    </w:p>
    <w:p w:rsidR="00153935" w:rsidRDefault="007C4177" w:rsidP="009D654B">
      <w:pPr>
        <w:pStyle w:val="iLevel1G"/>
      </w:pPr>
      <w:r w:rsidRPr="007C4177">
        <w:t>8.</w:t>
      </w:r>
      <w:r w:rsidRPr="007C4177">
        <w:tab/>
      </w:r>
      <w:r w:rsidR="00153935">
        <w:t>All units defined by XI.</w:t>
      </w:r>
      <w:r w:rsidR="005F4BBF">
        <w:t>L</w:t>
      </w:r>
      <w:r w:rsidR="00153935">
        <w:t>.1 and XI.</w:t>
      </w:r>
      <w:r w:rsidR="005F4BBF">
        <w:t>L</w:t>
      </w:r>
      <w:r w:rsidR="00153935">
        <w:t xml:space="preserve">.2 are using a CEMS, COMS or PEMS meeting the requirements of </w:t>
      </w:r>
      <w:r w:rsidR="00F64E8D">
        <w:t>40 CFR</w:t>
      </w:r>
      <w:r w:rsidR="00153935">
        <w:t xml:space="preserve"> </w:t>
      </w:r>
      <w:r w:rsidR="00B743C5">
        <w:t>§ </w:t>
      </w:r>
      <w:r w:rsidR="00153935">
        <w:t>64.3(d)(2).</w:t>
      </w:r>
    </w:p>
    <w:p w:rsidR="00BA2810" w:rsidRDefault="009E52AC" w:rsidP="009D654B">
      <w:pPr>
        <w:pStyle w:val="iYesNo1"/>
      </w:pPr>
      <w:r>
        <w:t>Indicate “YES” or “NO.”</w:t>
      </w:r>
    </w:p>
    <w:p w:rsidR="00153935" w:rsidRDefault="008B09E3" w:rsidP="00372CD1">
      <w:pPr>
        <w:pStyle w:val="iNote1"/>
      </w:pPr>
      <w:r>
        <w:t>Note:</w:t>
      </w:r>
      <w:r w:rsidR="00904372">
        <w:t xml:space="preserve">  </w:t>
      </w:r>
      <w:r w:rsidR="00BA2810">
        <w:t>If</w:t>
      </w:r>
      <w:r w:rsidR="00153935">
        <w:t xml:space="preserve"> the response to Question XI.</w:t>
      </w:r>
      <w:r w:rsidR="005F4BBF">
        <w:t>L</w:t>
      </w:r>
      <w:r w:rsidR="00153935">
        <w:t xml:space="preserve">.8 is “YES,” go to Section </w:t>
      </w:r>
      <w:r w:rsidR="003A435B">
        <w:t>XI.</w:t>
      </w:r>
      <w:r w:rsidR="005F4BBF">
        <w:t>M</w:t>
      </w:r>
      <w:r w:rsidR="00153935">
        <w:t>.</w:t>
      </w:r>
    </w:p>
    <w:p w:rsidR="00673F9E" w:rsidRDefault="00673F9E" w:rsidP="00673F9E">
      <w:pPr>
        <w:pStyle w:val="iPageNum"/>
      </w:pPr>
      <w:r w:rsidRPr="00452694">
        <w:t>Form OP-REQ1 (</w:t>
      </w:r>
      <w:r w:rsidRPr="005509CF">
        <w:t>Page</w:t>
      </w:r>
      <w:r w:rsidRPr="00452694">
        <w:t xml:space="preserve"> </w:t>
      </w:r>
      <w:r>
        <w:t>84</w:t>
      </w:r>
      <w:r w:rsidRPr="00452694">
        <w:t>)</w:t>
      </w:r>
    </w:p>
    <w:p w:rsidR="00673F9E" w:rsidRPr="00673F9E" w:rsidRDefault="00673F9E" w:rsidP="00673F9E">
      <w:pPr>
        <w:pStyle w:val="iHeadingBcontinue"/>
      </w:pPr>
      <w:r>
        <w:t>XI.</w:t>
      </w:r>
      <w:r>
        <w:tab/>
        <w:t>Miscellaneous (continued)L</w:t>
      </w:r>
      <w:r w:rsidRPr="00B64C3A">
        <w:t>.</w:t>
      </w:r>
      <w:r w:rsidRPr="00B64C3A">
        <w:tab/>
      </w:r>
      <w:r w:rsidRPr="00310A7B">
        <w:t>Compliance</w:t>
      </w:r>
      <w:r w:rsidRPr="00B64C3A">
        <w:t xml:space="preserve"> Assurance Monitoring (continued)</w:t>
      </w:r>
    </w:p>
    <w:p w:rsidR="00153935" w:rsidRDefault="007C4177" w:rsidP="009D654B">
      <w:pPr>
        <w:pStyle w:val="iLevel1G"/>
      </w:pPr>
      <w:r w:rsidRPr="007C4177">
        <w:t>9.</w:t>
      </w:r>
      <w:r w:rsidRPr="007C4177">
        <w:tab/>
      </w:r>
      <w:r w:rsidR="0065297E">
        <w:t>At least one of the</w:t>
      </w:r>
      <w:r w:rsidR="00153935">
        <w:t xml:space="preserve"> CAM proposal</w:t>
      </w:r>
      <w:r w:rsidR="0065297E">
        <w:t>s</w:t>
      </w:r>
      <w:r w:rsidR="00B3004A">
        <w:t xml:space="preserve"> as described by question XI.</w:t>
      </w:r>
      <w:r w:rsidR="005F4BBF">
        <w:t>L</w:t>
      </w:r>
      <w:r w:rsidR="00B3004A">
        <w:t>.</w:t>
      </w:r>
      <w:r w:rsidR="00153935">
        <w:t>3 or XI.</w:t>
      </w:r>
      <w:r w:rsidR="005F4BBF">
        <w:t>L</w:t>
      </w:r>
      <w:r w:rsidR="00153935">
        <w:t>.4 addresses particulate matter</w:t>
      </w:r>
      <w:r w:rsidR="00693B18">
        <w:t>, and the emission unit has a capture system as defined in 40 CFR §64.1</w:t>
      </w:r>
      <w:r w:rsidR="00153935">
        <w:t>.</w:t>
      </w:r>
    </w:p>
    <w:p w:rsidR="00BA2810" w:rsidRDefault="009E52AC" w:rsidP="009D654B">
      <w:pPr>
        <w:pStyle w:val="iYesNo1"/>
      </w:pPr>
      <w:r>
        <w:t>Indicate “YES” or “NO.”</w:t>
      </w:r>
    </w:p>
    <w:p w:rsidR="00502D3F" w:rsidRPr="00502D3F" w:rsidRDefault="00502D3F" w:rsidP="008D1400">
      <w:pPr>
        <w:pStyle w:val="iNote1"/>
      </w:pPr>
      <w:r w:rsidRPr="00502D3F">
        <w:lastRenderedPageBreak/>
        <w:t xml:space="preserve">Note: </w:t>
      </w:r>
      <w:r w:rsidR="00374143">
        <w:t xml:space="preserve"> Title </w:t>
      </w:r>
      <w:r w:rsidRPr="00502D3F">
        <w:t>40 CFR Part 64 requires the capture system to be monitored for indication of defects that require corrective action. This question should be marked YES unless it is not possible to conduct inspections on the capture system (e.g. control device is built into the emission unit such as a catalytic converter installed on an engine or an injection system where a reactant is directed into the exhaust gases of a turbine) or if the emission unit has a CEMS, COMS, or PEMS installed that meets the requirements of 40 CFR §64.3(d)(2).</w:t>
      </w:r>
    </w:p>
    <w:p w:rsidR="00153935" w:rsidRDefault="007C4177" w:rsidP="009D654B">
      <w:pPr>
        <w:pStyle w:val="iLevel1G"/>
      </w:pPr>
      <w:r w:rsidRPr="007C4177">
        <w:t>10.</w:t>
      </w:r>
      <w:r w:rsidRPr="007C4177">
        <w:tab/>
      </w:r>
      <w:r w:rsidR="00693B18">
        <w:t>At least one of the</w:t>
      </w:r>
      <w:r w:rsidR="00153935">
        <w:t xml:space="preserve"> CAM proposal</w:t>
      </w:r>
      <w:r w:rsidR="00693B18">
        <w:t>s</w:t>
      </w:r>
      <w:r w:rsidR="00B3004A">
        <w:t xml:space="preserve"> as described by question XI.</w:t>
      </w:r>
      <w:r w:rsidR="005F4BBF">
        <w:t>L</w:t>
      </w:r>
      <w:r w:rsidR="00B3004A">
        <w:t>.</w:t>
      </w:r>
      <w:r w:rsidR="00153935">
        <w:t>3 or XI.</w:t>
      </w:r>
      <w:r w:rsidR="005F4BBF">
        <w:t>L</w:t>
      </w:r>
      <w:r w:rsidR="00153935">
        <w:t>.4 addresses VOC</w:t>
      </w:r>
      <w:r w:rsidR="00693B18">
        <w:t>, and the emission unit has a capture system as defined in 40 CFR §64.1</w:t>
      </w:r>
      <w:r w:rsidR="00153935">
        <w:t>.</w:t>
      </w:r>
    </w:p>
    <w:p w:rsidR="00BA2810" w:rsidRDefault="009E52AC" w:rsidP="009D654B">
      <w:pPr>
        <w:pStyle w:val="iYesNo1"/>
      </w:pPr>
      <w:r>
        <w:t>Indicate “YES” or “NO.”</w:t>
      </w:r>
    </w:p>
    <w:p w:rsidR="00502D3F" w:rsidRPr="00502D3F" w:rsidRDefault="00502D3F" w:rsidP="008D1400">
      <w:pPr>
        <w:pStyle w:val="iNote1"/>
      </w:pPr>
      <w:r w:rsidRPr="00502D3F">
        <w:t xml:space="preserve">Note: </w:t>
      </w:r>
      <w:r w:rsidR="00374143">
        <w:t xml:space="preserve"> Title </w:t>
      </w:r>
      <w:r w:rsidRPr="00502D3F">
        <w:t>40 CFR Part 64 requires the capture system to be monitored for indication of defects that require corrective action. This question should be marked YES unless it is not possible to conduct inspections on the capture system (e.g. control device is built into the emission unit such as a catalytic converter installed on an engine or an injection system where a reactant is directed into the exhaust gases of a turbine) or if the emission unit has a CEMS, COMS, or PEMS installed that meets the requirements of 40 CFR §64.3(d)(2).</w:t>
      </w:r>
    </w:p>
    <w:p w:rsidR="00502D3F" w:rsidRDefault="00502D3F" w:rsidP="00502D3F">
      <w:pPr>
        <w:pStyle w:val="iLevel1G"/>
      </w:pPr>
      <w:r>
        <w:t>11.</w:t>
      </w:r>
      <w:r>
        <w:tab/>
      </w:r>
      <w:r w:rsidRPr="00502D3F">
        <w:t>At least one of the CAM proposals as described by question XI.L.3 or XI.L.4 addresses a regulated pollutant other than particulate matter or VOC</w:t>
      </w:r>
      <w:r w:rsidR="00FC3096">
        <w:t>,</w:t>
      </w:r>
      <w:r w:rsidRPr="00502D3F">
        <w:t xml:space="preserve"> and the emission unit has a capture system as defined in 40 CFR §64.1</w:t>
      </w:r>
      <w:r>
        <w:t>.</w:t>
      </w:r>
    </w:p>
    <w:p w:rsidR="008D1400" w:rsidRDefault="008D1400" w:rsidP="008D1400">
      <w:pPr>
        <w:pStyle w:val="iYesNo1"/>
      </w:pPr>
      <w:r>
        <w:t>Indicate “YES” or “NO.”</w:t>
      </w:r>
    </w:p>
    <w:p w:rsidR="00502D3F" w:rsidRPr="00502D3F" w:rsidRDefault="00502D3F" w:rsidP="008D1400">
      <w:pPr>
        <w:pStyle w:val="iNote1"/>
      </w:pPr>
      <w:r w:rsidRPr="00502D3F">
        <w:t xml:space="preserve">Note: </w:t>
      </w:r>
      <w:r w:rsidR="00374143">
        <w:t xml:space="preserve"> Title </w:t>
      </w:r>
      <w:r w:rsidRPr="00502D3F">
        <w:t>40 CFR Part 64 requires the capture system to be monitored for indication of defects that require corrective action. This question should be marked YES unless it is not possible to conduct inspections on the capture system (e.g. control device is built into the emission unit such as a catalytic converter installed on an engine or an injection system where a reactant is directed into the exhaust gases of a turbine) or if the emission unit has a CEMS, COMS, or PEMS installed that meets the requirements of 40 CFR §64.3(d)(2).</w:t>
      </w:r>
    </w:p>
    <w:p w:rsidR="00153935" w:rsidRDefault="00502D3F" w:rsidP="005509CF">
      <w:pPr>
        <w:pStyle w:val="iLevel1G"/>
      </w:pPr>
      <w:r>
        <w:t>12</w:t>
      </w:r>
      <w:r w:rsidR="007C4177" w:rsidRPr="007C4177">
        <w:t>.</w:t>
      </w:r>
      <w:r w:rsidR="007C4177" w:rsidRPr="007C4177">
        <w:tab/>
      </w:r>
      <w:r w:rsidR="00153935">
        <w:t>The control device in the CAM proposal</w:t>
      </w:r>
      <w:r w:rsidR="00B3004A">
        <w:t xml:space="preserve"> as described by question XI.</w:t>
      </w:r>
      <w:r w:rsidR="005F4BBF">
        <w:t>L</w:t>
      </w:r>
      <w:r w:rsidR="00B3004A">
        <w:t>.</w:t>
      </w:r>
      <w:r w:rsidR="00153935">
        <w:t>3 or XI.</w:t>
      </w:r>
      <w:r w:rsidR="005F4BBF">
        <w:t>L</w:t>
      </w:r>
      <w:r w:rsidR="00153935">
        <w:t>.4 has a bypass.</w:t>
      </w:r>
    </w:p>
    <w:p w:rsidR="00452694" w:rsidRDefault="009E52AC" w:rsidP="005509CF">
      <w:pPr>
        <w:pStyle w:val="iYesNo1"/>
      </w:pPr>
      <w:r>
        <w:t>Indicate “YES” or “NO.”</w:t>
      </w:r>
    </w:p>
    <w:p w:rsidR="00153935" w:rsidRDefault="00F379F4" w:rsidP="009D654B">
      <w:pPr>
        <w:pStyle w:val="iHeadingB"/>
      </w:pPr>
      <w:r>
        <w:t>M</w:t>
      </w:r>
      <w:r w:rsidR="007C4177" w:rsidRPr="007C4177">
        <w:t>.</w:t>
      </w:r>
      <w:r w:rsidR="007C4177" w:rsidRPr="007C4177">
        <w:tab/>
      </w:r>
      <w:r w:rsidR="00153935">
        <w:t xml:space="preserve">Title </w:t>
      </w:r>
      <w:r w:rsidR="00F64E8D">
        <w:t>30 TAC</w:t>
      </w:r>
      <w:r w:rsidR="00153935">
        <w:t xml:space="preserve"> Chapter 113, Subchapter D, Division 5</w:t>
      </w:r>
      <w:r w:rsidR="000B4098">
        <w:t xml:space="preserve"> - </w:t>
      </w:r>
      <w:r w:rsidR="00153935">
        <w:t>Emission Guidelines and Compliance Times</w:t>
      </w:r>
    </w:p>
    <w:p w:rsidR="00F379F4" w:rsidRDefault="00F379F4" w:rsidP="00F379F4">
      <w:pPr>
        <w:pStyle w:val="iLevel1G"/>
      </w:pPr>
      <w:r w:rsidRPr="007C4177">
        <w:t>1.</w:t>
      </w:r>
      <w:r w:rsidRPr="007C4177">
        <w:tab/>
      </w:r>
      <w:r>
        <w:t>The application area includes at least one air curtain incinerator that commenced construction on or before December 9, 2004.</w:t>
      </w:r>
    </w:p>
    <w:p w:rsidR="00F379F4" w:rsidRDefault="00F379F4" w:rsidP="00F379F4">
      <w:pPr>
        <w:pStyle w:val="iYesNo1"/>
      </w:pPr>
      <w:r>
        <w:t>For GOP applications for GOP 517, indicate “YES” if the application area includes at least one air curtain incinerator that commenced construction on or before December 9, 2004. Otherwise, indicate “NO.”</w:t>
      </w:r>
    </w:p>
    <w:p w:rsidR="00F379F4" w:rsidRDefault="00F379F4" w:rsidP="00F379F4">
      <w:pPr>
        <w:pStyle w:val="iNote1info"/>
      </w:pPr>
      <w:r>
        <w:t>For SOP applications and GOP applications for GOPs 511, 512, 513 and 514, indicate “N/A.”</w:t>
      </w:r>
    </w:p>
    <w:p w:rsidR="00F379F4" w:rsidRPr="007B2115" w:rsidRDefault="00F379F4" w:rsidP="00F379F4">
      <w:pPr>
        <w:pStyle w:val="iNote1"/>
      </w:pPr>
      <w:r>
        <w:t>Note:  If the response to Question XI.</w:t>
      </w:r>
      <w:r w:rsidR="005F4BBF">
        <w:t>M</w:t>
      </w:r>
      <w:r>
        <w:t>.1 is “NO,” or “N/A,” go to Section XII.</w:t>
      </w:r>
    </w:p>
    <w:p w:rsidR="00153935" w:rsidRDefault="007C4177" w:rsidP="009D654B">
      <w:pPr>
        <w:pStyle w:val="iLevel1G"/>
      </w:pPr>
      <w:r w:rsidRPr="007C4177">
        <w:t>2.</w:t>
      </w:r>
      <w:r w:rsidRPr="007C4177">
        <w:tab/>
      </w:r>
      <w:r w:rsidR="00153935">
        <w:t>All air curtain incinerators constructed on or before December 9, 2004 combust only wood waste, clean lumber, or yard waste or a mixture of these materials.</w:t>
      </w:r>
    </w:p>
    <w:p w:rsidR="00BA2810" w:rsidRDefault="009E52AC" w:rsidP="009D654B">
      <w:pPr>
        <w:pStyle w:val="iYesNo1"/>
      </w:pPr>
      <w:r>
        <w:t>Indicate “YES” or “NO.”</w:t>
      </w:r>
    </w:p>
    <w:p w:rsidR="00AE6DDB" w:rsidRDefault="00153935" w:rsidP="009D654B">
      <w:pPr>
        <w:pStyle w:val="iNote1info"/>
      </w:pPr>
      <w:r>
        <w:t>Air Curtain Incinerators that burn materials other than wood waste, clean lumber, or yard waste or a mixture of these materials do not qualify for GOP 517. These units must be included in an application for an SOP.</w:t>
      </w:r>
    </w:p>
    <w:p w:rsidR="00153935" w:rsidRDefault="00153935" w:rsidP="009D654B">
      <w:pPr>
        <w:pStyle w:val="iHeadingA"/>
      </w:pPr>
      <w:r>
        <w:lastRenderedPageBreak/>
        <w:t>XI</w:t>
      </w:r>
      <w:r w:rsidR="007C4177" w:rsidRPr="007C4177">
        <w:t>I.</w:t>
      </w:r>
      <w:r w:rsidR="007C4177" w:rsidRPr="007C4177">
        <w:tab/>
      </w:r>
      <w:r>
        <w:t>New Source Review (NSR) Authorizations</w:t>
      </w:r>
    </w:p>
    <w:p w:rsidR="00153935" w:rsidRDefault="007C4177" w:rsidP="009D654B">
      <w:pPr>
        <w:pStyle w:val="iHeadingB"/>
      </w:pPr>
      <w:r w:rsidRPr="007C4177">
        <w:t>A.</w:t>
      </w:r>
      <w:r w:rsidRPr="007C4177">
        <w:tab/>
      </w:r>
      <w:r w:rsidR="00153935">
        <w:t>Waste Permits with Air Addendum</w:t>
      </w:r>
    </w:p>
    <w:p w:rsidR="00153935" w:rsidRDefault="007C4177" w:rsidP="009D654B">
      <w:pPr>
        <w:pStyle w:val="iLevel1G"/>
      </w:pPr>
      <w:r w:rsidRPr="007C4177">
        <w:t>1.</w:t>
      </w:r>
      <w:r w:rsidRPr="007C4177">
        <w:tab/>
      </w:r>
      <w:r w:rsidR="00153935">
        <w:t>The application area includes a Municipal Solid Waste Permit or an Industrial Hazardous Waste with an Air Addendum.</w:t>
      </w:r>
    </w:p>
    <w:p w:rsidR="00BA2810" w:rsidRDefault="009E52AC" w:rsidP="009D654B">
      <w:pPr>
        <w:pStyle w:val="iYesNo1"/>
      </w:pPr>
      <w:r>
        <w:t>Indicate “YES” or “NO.”</w:t>
      </w:r>
    </w:p>
    <w:p w:rsidR="00153935" w:rsidRDefault="008B09E3" w:rsidP="00372CD1">
      <w:pPr>
        <w:pStyle w:val="iNote1"/>
      </w:pPr>
      <w:r>
        <w:t>Note:</w:t>
      </w:r>
      <w:r w:rsidR="00904372">
        <w:t xml:space="preserve">  </w:t>
      </w:r>
      <w:r w:rsidR="00BA2810">
        <w:t>If</w:t>
      </w:r>
      <w:r w:rsidR="00153935">
        <w:t xml:space="preserve"> the response to XII.A.1 is “YES,” include the waste permit numbers and issuance date in Section XII.J.</w:t>
      </w:r>
    </w:p>
    <w:p w:rsidR="00631907" w:rsidRDefault="00631907" w:rsidP="00631907">
      <w:pPr>
        <w:pStyle w:val="iPageNum"/>
      </w:pPr>
      <w:r>
        <w:t>Form OP-REQ1 (Page 85)</w:t>
      </w:r>
    </w:p>
    <w:p w:rsidR="00631907" w:rsidRDefault="00631907" w:rsidP="00501C78">
      <w:pPr>
        <w:pStyle w:val="iHeadingAcontinue"/>
      </w:pPr>
      <w:r>
        <w:t>XII.</w:t>
      </w:r>
      <w:r>
        <w:tab/>
        <w:t xml:space="preserve">NSR </w:t>
      </w:r>
      <w:r w:rsidRPr="005509CF">
        <w:t>Authorizations</w:t>
      </w:r>
      <w:r>
        <w:t xml:space="preserve"> (continued)</w:t>
      </w:r>
    </w:p>
    <w:p w:rsidR="00153935" w:rsidRDefault="007C4177" w:rsidP="009D654B">
      <w:pPr>
        <w:pStyle w:val="iHeadingB"/>
      </w:pPr>
      <w:r w:rsidRPr="007C4177">
        <w:t>B.</w:t>
      </w:r>
      <w:r w:rsidRPr="007C4177">
        <w:tab/>
      </w:r>
      <w:r w:rsidR="00153935">
        <w:t>Air Quality Standard Permits</w:t>
      </w:r>
    </w:p>
    <w:p w:rsidR="00153935" w:rsidDel="00673F9E" w:rsidRDefault="007C4177" w:rsidP="009D654B">
      <w:pPr>
        <w:pStyle w:val="iLevel1G"/>
      </w:pPr>
      <w:r w:rsidRPr="007C4177" w:rsidDel="00673F9E">
        <w:t>1.</w:t>
      </w:r>
      <w:r w:rsidRPr="007C4177" w:rsidDel="00673F9E">
        <w:tab/>
      </w:r>
      <w:r w:rsidR="00153935" w:rsidDel="00673F9E">
        <w:t>The application area includes at least one Air Quality Standard Permit NSR authorization.</w:t>
      </w:r>
    </w:p>
    <w:p w:rsidR="00BA2810" w:rsidDel="00673F9E" w:rsidRDefault="009E52AC" w:rsidP="009D654B">
      <w:pPr>
        <w:pStyle w:val="iYesNo1"/>
      </w:pPr>
      <w:r w:rsidDel="00673F9E">
        <w:t>Indicate “YES” or “NO.”</w:t>
      </w:r>
    </w:p>
    <w:p w:rsidR="00153935" w:rsidDel="00673F9E" w:rsidRDefault="00153935" w:rsidP="009D654B">
      <w:pPr>
        <w:pStyle w:val="iNote1info"/>
      </w:pPr>
      <w:r w:rsidDel="00673F9E">
        <w:t>If the answer to Question XII.B.1 is “YES,” then at least one of the answers to Questions XII.B.2 through XII.B.16 must be answered “YES” also to indicate which Air Quality Standard Permit is being used.</w:t>
      </w:r>
    </w:p>
    <w:p w:rsidR="00153935" w:rsidDel="00673F9E" w:rsidRDefault="00EB4368" w:rsidP="009D654B">
      <w:pPr>
        <w:pStyle w:val="iNote1info"/>
      </w:pPr>
      <w:r w:rsidDel="00673F9E">
        <w:t>If the response to</w:t>
      </w:r>
      <w:r w:rsidR="00153935" w:rsidDel="00673F9E">
        <w:t xml:space="preserve"> XII.B.1 is “NO,” go to Section XII.C. If the response to XII.B.1 is “YES,” be sure to include the standard permit’s registration numbers in Section XII.H, and answer Question XII.B.2 - B.16 as appropriate.</w:t>
      </w:r>
    </w:p>
    <w:p w:rsidR="00153935" w:rsidDel="00673F9E" w:rsidRDefault="007C4177" w:rsidP="00E041AE">
      <w:pPr>
        <w:pStyle w:val="iLevel1G"/>
      </w:pPr>
      <w:r w:rsidRPr="007C4177" w:rsidDel="00673F9E">
        <w:t>2.</w:t>
      </w:r>
      <w:r w:rsidRPr="007C4177" w:rsidDel="00673F9E">
        <w:tab/>
      </w:r>
      <w:r w:rsidR="00153935" w:rsidDel="00673F9E">
        <w:t xml:space="preserve">The application area includes at least one “State Pollution Control Project” Air Quality Standard Permit NSR authorization under </w:t>
      </w:r>
      <w:r w:rsidR="00F64E8D" w:rsidDel="00673F9E">
        <w:t>30 TAC</w:t>
      </w:r>
      <w:r w:rsidR="00153935" w:rsidDel="00673F9E">
        <w:t xml:space="preserve"> </w:t>
      </w:r>
      <w:r w:rsidR="00B743C5" w:rsidDel="00673F9E">
        <w:t>§ </w:t>
      </w:r>
      <w:r w:rsidR="00153935" w:rsidDel="00673F9E">
        <w:t>116.617.</w:t>
      </w:r>
    </w:p>
    <w:p w:rsidR="00BA2810" w:rsidDel="00673F9E" w:rsidRDefault="009E52AC" w:rsidP="009D654B">
      <w:pPr>
        <w:pStyle w:val="iYesNo1"/>
      </w:pPr>
      <w:r w:rsidDel="00673F9E">
        <w:t>Indicate “YES” or “NO.”</w:t>
      </w:r>
    </w:p>
    <w:p w:rsidR="00153935" w:rsidDel="00673F9E" w:rsidRDefault="007C4177" w:rsidP="009D654B">
      <w:pPr>
        <w:pStyle w:val="iLevel1G"/>
      </w:pPr>
      <w:r w:rsidRPr="007C4177" w:rsidDel="00673F9E">
        <w:t>3.</w:t>
      </w:r>
      <w:r w:rsidRPr="007C4177" w:rsidDel="00673F9E">
        <w:tab/>
      </w:r>
      <w:r w:rsidR="00153935" w:rsidDel="00673F9E">
        <w:t>The application area includes at least one non-rule Air Quality Standard Permit for Pollution Control Projects NSR authorization.</w:t>
      </w:r>
    </w:p>
    <w:p w:rsidR="00BA2810" w:rsidDel="00673F9E" w:rsidRDefault="009E52AC" w:rsidP="009D654B">
      <w:pPr>
        <w:pStyle w:val="iYesNo1"/>
      </w:pPr>
      <w:r w:rsidDel="00673F9E">
        <w:t>Indicate “YES” or “NO.”</w:t>
      </w:r>
    </w:p>
    <w:p w:rsidR="00153935" w:rsidDel="00673F9E" w:rsidRDefault="007C4177" w:rsidP="009D654B">
      <w:pPr>
        <w:pStyle w:val="iLevel1G"/>
      </w:pPr>
      <w:r w:rsidRPr="007C4177" w:rsidDel="00673F9E">
        <w:t>4.</w:t>
      </w:r>
      <w:r w:rsidRPr="007C4177" w:rsidDel="00673F9E">
        <w:tab/>
      </w:r>
      <w:r w:rsidR="00153935" w:rsidDel="00673F9E">
        <w:t xml:space="preserve">The application area includes at least one “Installation and/or Modification of Oil and Gas Facilities” Air Quality Standard Permit NSR authorization under </w:t>
      </w:r>
      <w:r w:rsidR="00F64E8D" w:rsidDel="00673F9E">
        <w:t>30 TAC</w:t>
      </w:r>
      <w:r w:rsidR="00153935" w:rsidDel="00673F9E">
        <w:t xml:space="preserve"> </w:t>
      </w:r>
      <w:r w:rsidR="00B743C5" w:rsidDel="00673F9E">
        <w:t>§ </w:t>
      </w:r>
      <w:r w:rsidR="00153935" w:rsidDel="00673F9E">
        <w:t>116.620.</w:t>
      </w:r>
    </w:p>
    <w:p w:rsidR="00BA2810" w:rsidDel="00673F9E" w:rsidRDefault="009E52AC" w:rsidP="009D654B">
      <w:pPr>
        <w:pStyle w:val="iYesNo1"/>
      </w:pPr>
      <w:r w:rsidDel="00673F9E">
        <w:t>Indicate “YES” or “NO.”</w:t>
      </w:r>
    </w:p>
    <w:p w:rsidR="00153935" w:rsidDel="00673F9E" w:rsidRDefault="007C4177" w:rsidP="009D654B">
      <w:pPr>
        <w:pStyle w:val="iLevel1G"/>
      </w:pPr>
      <w:r w:rsidRPr="007C4177" w:rsidDel="00673F9E">
        <w:t>5.</w:t>
      </w:r>
      <w:r w:rsidRPr="007C4177" w:rsidDel="00673F9E">
        <w:tab/>
      </w:r>
      <w:r w:rsidR="00153935" w:rsidDel="00673F9E">
        <w:t>The application area includes at least one non-rule Air Quality Standard Permit for Oil and Gas Handling and Production Facilities NSR authorization.</w:t>
      </w:r>
    </w:p>
    <w:p w:rsidR="00BA2810" w:rsidDel="00673F9E" w:rsidRDefault="009E52AC" w:rsidP="009D654B">
      <w:pPr>
        <w:pStyle w:val="iYesNo1"/>
      </w:pPr>
      <w:r w:rsidDel="00673F9E">
        <w:t>Indicate “YES” or “NO.”</w:t>
      </w:r>
    </w:p>
    <w:p w:rsidR="00153935" w:rsidDel="00673F9E" w:rsidRDefault="007C4177" w:rsidP="009D654B">
      <w:pPr>
        <w:pStyle w:val="iLevel1G"/>
      </w:pPr>
      <w:r w:rsidRPr="007C4177" w:rsidDel="00673F9E">
        <w:t>6.</w:t>
      </w:r>
      <w:r w:rsidRPr="007C4177" w:rsidDel="00673F9E">
        <w:tab/>
      </w:r>
      <w:r w:rsidR="00153935" w:rsidDel="00673F9E">
        <w:t xml:space="preserve">The application area includes at least one “Municipal Solid Waste Landfill” Air Quality Standard Permit NSR authorization under </w:t>
      </w:r>
      <w:r w:rsidR="00F64E8D" w:rsidDel="00673F9E">
        <w:t>30 TAC</w:t>
      </w:r>
      <w:r w:rsidR="00153935" w:rsidDel="00673F9E">
        <w:t xml:space="preserve"> </w:t>
      </w:r>
      <w:r w:rsidR="00B743C5" w:rsidDel="00673F9E">
        <w:t>§ </w:t>
      </w:r>
      <w:r w:rsidR="00153935" w:rsidDel="00673F9E">
        <w:t>116.621.</w:t>
      </w:r>
    </w:p>
    <w:p w:rsidR="006406F9" w:rsidDel="00673F9E" w:rsidRDefault="009E52AC" w:rsidP="005509CF">
      <w:pPr>
        <w:pStyle w:val="iYesNo1"/>
      </w:pPr>
      <w:r w:rsidDel="00673F9E">
        <w:t>Indicate “YES” or “NO.”</w:t>
      </w:r>
    </w:p>
    <w:p w:rsidR="00804C4E" w:rsidRDefault="00804C4E" w:rsidP="00804C4E">
      <w:pPr>
        <w:pStyle w:val="iLevel1G"/>
      </w:pPr>
      <w:r w:rsidRPr="007C4177">
        <w:lastRenderedPageBreak/>
        <w:t>7.</w:t>
      </w:r>
      <w:r w:rsidRPr="007C4177">
        <w:tab/>
      </w:r>
      <w:r>
        <w:t>The application area includes at least one “Municipal Solid Waste Landfill Facilities and Transfer Stations” Standard Permit authorization under 30 TAC Chapter 330, Subchapter U.</w:t>
      </w:r>
    </w:p>
    <w:p w:rsidR="00804C4E" w:rsidRDefault="00804C4E" w:rsidP="00804C4E">
      <w:pPr>
        <w:pStyle w:val="iYesNo1"/>
      </w:pPr>
      <w:r>
        <w:t>Indicate “YES” or “NO.”</w:t>
      </w:r>
    </w:p>
    <w:p w:rsidR="00804C4E" w:rsidRDefault="00804C4E" w:rsidP="00804C4E">
      <w:pPr>
        <w:pStyle w:val="iLevel1S"/>
      </w:pPr>
      <w:r>
        <w:t>8.</w:t>
      </w:r>
      <w:r>
        <w:tab/>
        <w:t>The application area includes at least one “Concrete Batch Plant” Air Quality Standard Permit NSR authorization.</w:t>
      </w:r>
    </w:p>
    <w:p w:rsidR="00804C4E" w:rsidRPr="00D71DC2" w:rsidRDefault="00804C4E" w:rsidP="00804C4E">
      <w:pPr>
        <w:pStyle w:val="iYesNo1"/>
      </w:pPr>
      <w:r>
        <w:t>Indicate “YES” or “NO.”</w:t>
      </w:r>
    </w:p>
    <w:p w:rsidR="00153935" w:rsidRDefault="006100EB" w:rsidP="009D654B">
      <w:pPr>
        <w:pStyle w:val="iLevel1S"/>
      </w:pPr>
      <w:r>
        <w:t>9.</w:t>
      </w:r>
      <w:r>
        <w:tab/>
      </w:r>
      <w:r w:rsidR="00153935">
        <w:t>The application area includes at least one “Concrete Batch Plant with Enhanced Controls” Air Quality Standard Permit NSR authorization.</w:t>
      </w:r>
    </w:p>
    <w:p w:rsidR="00BA2810" w:rsidRDefault="009E52AC" w:rsidP="009D654B">
      <w:pPr>
        <w:pStyle w:val="iYesNo1"/>
      </w:pPr>
      <w:r>
        <w:t>Indicate “YES” or “NO.”</w:t>
      </w:r>
    </w:p>
    <w:p w:rsidR="00153935" w:rsidRDefault="00153935" w:rsidP="009D654B">
      <w:pPr>
        <w:pStyle w:val="iLevel1S"/>
      </w:pPr>
      <w:r>
        <w:t>1</w:t>
      </w:r>
      <w:r w:rsidR="006100EB">
        <w:t>0.</w:t>
      </w:r>
      <w:r w:rsidR="006100EB">
        <w:tab/>
      </w:r>
      <w:r>
        <w:t>The application area includes at least one “Hot Mix Asphalt Plant” Air Quality Standard Permit NSR authorization.</w:t>
      </w:r>
    </w:p>
    <w:p w:rsidR="00BA2810" w:rsidRDefault="009E52AC" w:rsidP="009D654B">
      <w:pPr>
        <w:pStyle w:val="iYesNo1"/>
      </w:pPr>
      <w:r>
        <w:t>Indicate “YES” or “NO.”</w:t>
      </w:r>
    </w:p>
    <w:p w:rsidR="00532C94" w:rsidRDefault="00532C94" w:rsidP="00532C94">
      <w:pPr>
        <w:pStyle w:val="iPageNum"/>
      </w:pPr>
      <w:r>
        <w:t>Form OP-REQ1 (Page 86)</w:t>
      </w:r>
    </w:p>
    <w:p w:rsidR="00532C94" w:rsidRDefault="00532C94" w:rsidP="00532C94">
      <w:pPr>
        <w:pStyle w:val="iHeadingAcontinue"/>
      </w:pPr>
      <w:r>
        <w:t>XII.</w:t>
      </w:r>
      <w:r>
        <w:tab/>
        <w:t xml:space="preserve">NSR </w:t>
      </w:r>
      <w:r w:rsidRPr="005509CF">
        <w:t>Authorizations</w:t>
      </w:r>
      <w:r>
        <w:t xml:space="preserve"> (continued)</w:t>
      </w:r>
    </w:p>
    <w:p w:rsidR="00532C94" w:rsidRPr="00532C94" w:rsidRDefault="00532C94" w:rsidP="00532C94">
      <w:pPr>
        <w:pStyle w:val="iHeadingBcontinue"/>
      </w:pPr>
      <w:r>
        <w:t>B.</w:t>
      </w:r>
      <w:r>
        <w:tab/>
        <w:t xml:space="preserve">Air Quality </w:t>
      </w:r>
      <w:r w:rsidRPr="001A5060">
        <w:t>Standard</w:t>
      </w:r>
      <w:r>
        <w:t xml:space="preserve"> Permits (continued)</w:t>
      </w:r>
    </w:p>
    <w:p w:rsidR="00153935" w:rsidRDefault="007C4177" w:rsidP="009D654B">
      <w:pPr>
        <w:pStyle w:val="iLevel1G"/>
      </w:pPr>
      <w:r w:rsidRPr="007C4177">
        <w:t>11.</w:t>
      </w:r>
      <w:r w:rsidRPr="007C4177">
        <w:tab/>
      </w:r>
      <w:r w:rsidR="00153935">
        <w:t>The application area includes at least one “Rock Crusher” Air Quality Standard Permit NSR authorization.</w:t>
      </w:r>
    </w:p>
    <w:p w:rsidR="00BA2810" w:rsidRDefault="009E52AC" w:rsidP="009D654B">
      <w:pPr>
        <w:pStyle w:val="iYesNo1"/>
      </w:pPr>
      <w:r>
        <w:t>Indicate “YES” or “NO.”</w:t>
      </w:r>
    </w:p>
    <w:p w:rsidR="00153935" w:rsidRDefault="007C4177" w:rsidP="009D654B">
      <w:pPr>
        <w:pStyle w:val="iLevel1G"/>
      </w:pPr>
      <w:r w:rsidRPr="007C4177">
        <w:t>12.</w:t>
      </w:r>
      <w:r w:rsidRPr="007C4177">
        <w:tab/>
      </w:r>
      <w:r w:rsidR="00153935">
        <w:t>The application area includes at least one “Electric Generating Unit” Air Quality Standard Permit NSR authorization.</w:t>
      </w:r>
    </w:p>
    <w:p w:rsidR="00BA2810" w:rsidRDefault="009E52AC" w:rsidP="009D654B">
      <w:pPr>
        <w:pStyle w:val="iYesNo1"/>
      </w:pPr>
      <w:r>
        <w:t>Indicate “YES” or “NO.”</w:t>
      </w:r>
    </w:p>
    <w:p w:rsidR="00153935" w:rsidRDefault="008B09E3" w:rsidP="00372CD1">
      <w:pPr>
        <w:pStyle w:val="iNote1"/>
      </w:pPr>
      <w:r>
        <w:t>Note:</w:t>
      </w:r>
      <w:r w:rsidR="00904372">
        <w:t xml:space="preserve">  </w:t>
      </w:r>
      <w:r w:rsidR="00BA2810">
        <w:t>If</w:t>
      </w:r>
      <w:r w:rsidR="00153935">
        <w:t xml:space="preserve"> the response to XII.B.12 is “NO,” go to Question XII.B.15.</w:t>
      </w:r>
    </w:p>
    <w:p w:rsidR="00153935" w:rsidRDefault="007C4177" w:rsidP="009D654B">
      <w:pPr>
        <w:pStyle w:val="iLevel1G"/>
      </w:pPr>
      <w:r w:rsidRPr="007C4177">
        <w:t>13.</w:t>
      </w:r>
      <w:r w:rsidRPr="007C4177">
        <w:tab/>
      </w:r>
      <w:r w:rsidR="00153935">
        <w:t>For purposes of “Electric Generating Unit” Air Quality Standard Permit, the application area is located in the East Texas Region.</w:t>
      </w:r>
    </w:p>
    <w:p w:rsidR="00F214DD" w:rsidRDefault="009E52AC" w:rsidP="00E041AE">
      <w:pPr>
        <w:pStyle w:val="iYesNo1"/>
      </w:pPr>
      <w:r>
        <w:t>Indicate “YES” or “NO.”</w:t>
      </w:r>
    </w:p>
    <w:p w:rsidR="00153935" w:rsidRDefault="007C4177" w:rsidP="009D654B">
      <w:pPr>
        <w:pStyle w:val="iLevel1G"/>
      </w:pPr>
      <w:r w:rsidRPr="007C4177">
        <w:t>14.</w:t>
      </w:r>
      <w:r w:rsidRPr="007C4177">
        <w:tab/>
      </w:r>
      <w:r w:rsidR="00153935">
        <w:t>For purposes of “Electric Generating Unit” Air Quality Standard Permit, the application area is located in the West Texas Region.</w:t>
      </w:r>
    </w:p>
    <w:p w:rsidR="00BA2810" w:rsidRDefault="009E52AC" w:rsidP="009D654B">
      <w:pPr>
        <w:pStyle w:val="iYesNo1"/>
      </w:pPr>
      <w:r>
        <w:t>Indicate “YES” or “NO.”</w:t>
      </w:r>
    </w:p>
    <w:p w:rsidR="00153935" w:rsidRDefault="007C4177" w:rsidP="009D654B">
      <w:pPr>
        <w:pStyle w:val="iLevel1G"/>
      </w:pPr>
      <w:r w:rsidRPr="007C4177">
        <w:t>15.</w:t>
      </w:r>
      <w:r w:rsidRPr="007C4177">
        <w:tab/>
      </w:r>
      <w:r w:rsidR="00153935">
        <w:t>The application area includes at least one “Boiler” Air Quality Standard Permit NSR authorization.</w:t>
      </w:r>
    </w:p>
    <w:p w:rsidR="00E041AE" w:rsidRDefault="009E52AC" w:rsidP="009D654B">
      <w:pPr>
        <w:pStyle w:val="iYesNo1"/>
      </w:pPr>
      <w:r>
        <w:t>Indicate “YES” or “NO.”</w:t>
      </w:r>
    </w:p>
    <w:p w:rsidR="00153935" w:rsidRDefault="007C4177" w:rsidP="009D654B">
      <w:pPr>
        <w:pStyle w:val="iLevel1G"/>
      </w:pPr>
      <w:r w:rsidRPr="007C4177">
        <w:t>16.</w:t>
      </w:r>
      <w:r w:rsidRPr="007C4177">
        <w:tab/>
      </w:r>
      <w:r w:rsidR="00153935">
        <w:t>The application area includes at least one “Sawmill” Air Quality Standard Permit NSR authorization.</w:t>
      </w:r>
    </w:p>
    <w:p w:rsidR="00BA2810" w:rsidRDefault="009E52AC" w:rsidP="009D654B">
      <w:pPr>
        <w:pStyle w:val="iYesNo1"/>
      </w:pPr>
      <w:r>
        <w:t>Indicate “YES” or “NO.”</w:t>
      </w:r>
    </w:p>
    <w:p w:rsidR="00153935" w:rsidRDefault="007C4177" w:rsidP="00965C81">
      <w:pPr>
        <w:pStyle w:val="iHeadingB"/>
      </w:pPr>
      <w:r w:rsidRPr="007C4177">
        <w:lastRenderedPageBreak/>
        <w:t>C.</w:t>
      </w:r>
      <w:r w:rsidRPr="007C4177">
        <w:tab/>
      </w:r>
      <w:r w:rsidR="00153935">
        <w:t>Flexible Permits</w:t>
      </w:r>
    </w:p>
    <w:p w:rsidR="00EC0AB4" w:rsidRPr="00EC0AB4" w:rsidRDefault="00EC0AB4" w:rsidP="00965C81">
      <w:pPr>
        <w:pStyle w:val="iLevel1S"/>
      </w:pPr>
      <w:r w:rsidRPr="00EC0AB4">
        <w:t>1.</w:t>
      </w:r>
      <w:r w:rsidRPr="00EC0AB4">
        <w:tab/>
        <w:t>The application area includes at least one Flexible Permit NSR authorization.</w:t>
      </w:r>
    </w:p>
    <w:p w:rsidR="00153935" w:rsidRDefault="009E52AC" w:rsidP="00372CD1">
      <w:pPr>
        <w:pStyle w:val="iYesNo1"/>
      </w:pPr>
      <w:r>
        <w:t>Indicate “YES”</w:t>
      </w:r>
      <w:r w:rsidR="00153935">
        <w:t xml:space="preserve"> if the application area contains at least one flexible permit authorized under </w:t>
      </w:r>
      <w:r w:rsidR="00F64E8D">
        <w:t>30 TAC</w:t>
      </w:r>
      <w:r w:rsidR="00153935">
        <w:t xml:space="preserve"> Chapter 116, Subchapter G. Otherwise indicate “NO.”</w:t>
      </w:r>
    </w:p>
    <w:p w:rsidR="00153935" w:rsidRDefault="008B09E3" w:rsidP="00372CD1">
      <w:pPr>
        <w:pStyle w:val="iNote1"/>
      </w:pPr>
      <w:r>
        <w:t>Note:</w:t>
      </w:r>
      <w:r w:rsidR="004416E7">
        <w:t xml:space="preserve">  </w:t>
      </w:r>
      <w:r w:rsidR="00BA2810">
        <w:t>If</w:t>
      </w:r>
      <w:r w:rsidR="00153935">
        <w:t xml:space="preserve"> the response to XII.C.1 is “YES,” be sure to include the permit numbers in Section II.H.</w:t>
      </w:r>
    </w:p>
    <w:p w:rsidR="00153935" w:rsidRDefault="007C4177" w:rsidP="009D654B">
      <w:pPr>
        <w:pStyle w:val="iHeadingB"/>
      </w:pPr>
      <w:r w:rsidRPr="007C4177">
        <w:t>D.</w:t>
      </w:r>
      <w:r w:rsidRPr="007C4177">
        <w:tab/>
      </w:r>
      <w:r w:rsidR="00153935">
        <w:t>Multiple Plant Permits</w:t>
      </w:r>
    </w:p>
    <w:p w:rsidR="00EC0AB4" w:rsidRPr="00EC0AB4" w:rsidRDefault="00EC0AB4" w:rsidP="00EC0AB4">
      <w:pPr>
        <w:pStyle w:val="iLevel1S"/>
      </w:pPr>
      <w:r w:rsidRPr="00EC0AB4">
        <w:t>1.</w:t>
      </w:r>
      <w:r w:rsidRPr="00EC0AB4">
        <w:tab/>
        <w:t>The application area includes at least one Multi-Plant Permit NSR authorization.</w:t>
      </w:r>
    </w:p>
    <w:p w:rsidR="00153935" w:rsidRDefault="009E52AC" w:rsidP="009D654B">
      <w:pPr>
        <w:pStyle w:val="iYesNo1"/>
      </w:pPr>
      <w:r>
        <w:t>Indicate “YES”</w:t>
      </w:r>
      <w:r w:rsidR="00153935">
        <w:t xml:space="preserve"> if the application area contains at least one multi-plant permit authorized under </w:t>
      </w:r>
      <w:r w:rsidR="00F64E8D">
        <w:t>30 TAC</w:t>
      </w:r>
      <w:r w:rsidR="00153935">
        <w:t xml:space="preserve"> Chapter 116, Subchapter J. Otherwise indicate “NO</w:t>
      </w:r>
      <w:r w:rsidR="005940A2">
        <w:t>.</w:t>
      </w:r>
      <w:r w:rsidR="00153935">
        <w:t>”</w:t>
      </w:r>
    </w:p>
    <w:p w:rsidR="00BA2810" w:rsidRDefault="008B09E3" w:rsidP="00372CD1">
      <w:pPr>
        <w:pStyle w:val="iNote1"/>
      </w:pPr>
      <w:r>
        <w:t>Note:</w:t>
      </w:r>
      <w:r w:rsidR="004416E7">
        <w:t xml:space="preserve">  </w:t>
      </w:r>
      <w:r w:rsidR="00BA2810">
        <w:t>If</w:t>
      </w:r>
      <w:r w:rsidR="00153935">
        <w:t xml:space="preserve"> the response to XII.D.1 is “YES,” be sure to include the permit numbers in Section II.H.</w:t>
      </w:r>
    </w:p>
    <w:p w:rsidR="00153935" w:rsidRDefault="00D17095" w:rsidP="009D654B">
      <w:pPr>
        <w:pStyle w:val="iPageNum"/>
      </w:pPr>
      <w:r>
        <w:t>Form OP-REQ1 (Page</w:t>
      </w:r>
      <w:r w:rsidR="00153935">
        <w:t xml:space="preserve"> </w:t>
      </w:r>
      <w:r w:rsidR="00532C94">
        <w:t>87</w:t>
      </w:r>
      <w:r w:rsidR="00153935">
        <w:t>)</w:t>
      </w:r>
    </w:p>
    <w:p w:rsidR="00153935" w:rsidRDefault="00153935" w:rsidP="009D0161">
      <w:pPr>
        <w:pStyle w:val="iHeadingAcontinue"/>
      </w:pPr>
      <w:r>
        <w:t>XI</w:t>
      </w:r>
      <w:r w:rsidR="007C4177" w:rsidRPr="007C4177">
        <w:t>I.</w:t>
      </w:r>
      <w:r w:rsidR="007C4177" w:rsidRPr="007C4177">
        <w:tab/>
      </w:r>
      <w:r>
        <w:t xml:space="preserve">NSR Authorizations </w:t>
      </w:r>
      <w:r w:rsidR="009D0161">
        <w:t>(continued)</w:t>
      </w:r>
    </w:p>
    <w:p w:rsidR="00153935" w:rsidRPr="009772D9" w:rsidRDefault="00153935" w:rsidP="004416E7">
      <w:pPr>
        <w:tabs>
          <w:tab w:val="left" w:pos="547"/>
        </w:tabs>
        <w:ind w:left="547"/>
        <w:rPr>
          <w:rStyle w:val="Emphasis"/>
        </w:rPr>
      </w:pPr>
      <w:r w:rsidRPr="009772D9">
        <w:rPr>
          <w:rStyle w:val="Emphasis"/>
        </w:rPr>
        <w:t>(Attach additional sheets if necessary for sections E-J)</w:t>
      </w:r>
    </w:p>
    <w:p w:rsidR="00153935" w:rsidRDefault="007C4177" w:rsidP="00B868E3">
      <w:pPr>
        <w:pStyle w:val="iHeadingB"/>
      </w:pPr>
      <w:r w:rsidRPr="007C4177">
        <w:t>E.</w:t>
      </w:r>
      <w:r w:rsidRPr="007C4177">
        <w:tab/>
      </w:r>
      <w:r w:rsidR="00153935">
        <w:t>PSD Permits and PSD Major Pollutants</w:t>
      </w:r>
    </w:p>
    <w:p w:rsidR="00153935" w:rsidRDefault="00153935" w:rsidP="009772D9">
      <w:pPr>
        <w:pStyle w:val="iLevel1S"/>
      </w:pPr>
      <w:r>
        <w:t>PSD Permit No.:</w:t>
      </w:r>
    </w:p>
    <w:p w:rsidR="00153935" w:rsidRDefault="00153935" w:rsidP="009772D9">
      <w:pPr>
        <w:pStyle w:val="iNote0info"/>
      </w:pPr>
      <w:r>
        <w:t>In the spaces provided, enter each Prevention of Significant Deterioration (PSD) or Greenhouse Gas PSD permit number held for the application area (PSDTXXXXXX/GHGPSDTXXXXXX/EPA issued GHG permit number). Attach additional sheets if necessary.</w:t>
      </w:r>
    </w:p>
    <w:p w:rsidR="00153935" w:rsidRDefault="008B09E3" w:rsidP="004416E7">
      <w:pPr>
        <w:pStyle w:val="iNote0info"/>
        <w:tabs>
          <w:tab w:val="left" w:pos="1094"/>
        </w:tabs>
      </w:pPr>
      <w:r>
        <w:t>Note:</w:t>
      </w:r>
      <w:r w:rsidR="004416E7">
        <w:t xml:space="preserve"> </w:t>
      </w:r>
      <w:r w:rsidR="001837F9">
        <w:t xml:space="preserve"> </w:t>
      </w:r>
      <w:r w:rsidR="00BA2810">
        <w:t>If</w:t>
      </w:r>
      <w:r w:rsidR="00153935">
        <w:t xml:space="preserve"> PSD Permits are held for the application area, please complete the Major NSR Summary Table located under the Technical Forms heading at:  </w:t>
      </w:r>
      <w:hyperlink r:id="rId16" w:history="1">
        <w:r w:rsidR="00F1003A" w:rsidRPr="00893A70">
          <w:rPr>
            <w:rStyle w:val="Hyperlink"/>
            <w:u w:val="single"/>
          </w:rPr>
          <w:t>www.tceq.texas.gov/permitting/air/titlev/site/site_experts.html</w:t>
        </w:r>
      </w:hyperlink>
      <w:r w:rsidR="00987DF6">
        <w:t>.</w:t>
      </w:r>
    </w:p>
    <w:p w:rsidR="00153935" w:rsidRDefault="00153935" w:rsidP="009772D9">
      <w:pPr>
        <w:pStyle w:val="iLevel1S"/>
      </w:pPr>
      <w:r>
        <w:t>Issuance Date:</w:t>
      </w:r>
    </w:p>
    <w:p w:rsidR="00153935" w:rsidRDefault="00153935" w:rsidP="009772D9">
      <w:pPr>
        <w:pStyle w:val="iNote0info"/>
      </w:pPr>
      <w:r>
        <w:t>In the spaces provided, enter the issuance date (MM/DD/YYYY) for each PSD permit held for the application area. Attach additional sheets if necessary.</w:t>
      </w:r>
    </w:p>
    <w:p w:rsidR="00F214DD" w:rsidRDefault="00153935" w:rsidP="00987DF6">
      <w:pPr>
        <w:pStyle w:val="iNote0info"/>
      </w:pPr>
      <w:r>
        <w:t xml:space="preserve">Title I of the FCAA, Part C, Prevention of Significant Deterioration, is an applicable requirement and enforceable in the operating permit application. The PSD permit numbers listed on Form </w:t>
      </w:r>
      <w:r w:rsidR="005E1C7C">
        <w:t>OP-SUM</w:t>
      </w:r>
      <w:r>
        <w:t xml:space="preserve"> (Individual Unit Summary), for units appearing on that form, must be repeated on Form OP-REQ1.</w:t>
      </w:r>
    </w:p>
    <w:p w:rsidR="00153935" w:rsidRDefault="00153935" w:rsidP="00DF21FA">
      <w:pPr>
        <w:pStyle w:val="iLevel1S"/>
      </w:pPr>
      <w:r>
        <w:t>PSD Major Pollutants:</w:t>
      </w:r>
    </w:p>
    <w:p w:rsidR="00153935" w:rsidRDefault="00153935" w:rsidP="001A5060">
      <w:pPr>
        <w:pStyle w:val="iNote0info"/>
      </w:pPr>
      <w:r>
        <w:t>For each PSD permit, determine the major PSD pollutants and enter the appropriate code(s) on the form in the space next to the permit number. Attach additional sheets if necessary. These pollutants include, but are not limited to, the following:</w:t>
      </w:r>
    </w:p>
    <w:tbl>
      <w:tblPr>
        <w:tblStyle w:val="TableGrid"/>
        <w:tblW w:w="9360" w:type="dxa"/>
        <w:tblInd w:w="1094" w:type="dxa"/>
        <w:tblCellMar>
          <w:top w:w="58" w:type="dxa"/>
          <w:left w:w="58" w:type="dxa"/>
          <w:bottom w:w="58" w:type="dxa"/>
          <w:right w:w="58" w:type="dxa"/>
        </w:tblCellMar>
        <w:tblLook w:val="0620" w:firstRow="1" w:lastRow="0" w:firstColumn="0" w:lastColumn="0" w:noHBand="1" w:noVBand="1"/>
        <w:tblDescription w:val="Table od PSD Major Pollutants"/>
      </w:tblPr>
      <w:tblGrid>
        <w:gridCol w:w="2229"/>
        <w:gridCol w:w="7131"/>
      </w:tblGrid>
      <w:tr w:rsidR="00987DF6" w:rsidRPr="00C62010" w:rsidTr="006C3B30">
        <w:trPr>
          <w:cantSplit/>
          <w:tblHeader/>
        </w:trPr>
        <w:tc>
          <w:tcPr>
            <w:tcW w:w="1519" w:type="dxa"/>
            <w:shd w:val="clear" w:color="auto" w:fill="D9D9D9" w:themeFill="background1" w:themeFillShade="D9"/>
          </w:tcPr>
          <w:p w:rsidR="00987DF6" w:rsidRPr="00C62010" w:rsidRDefault="00987DF6" w:rsidP="00DF21FA">
            <w:pPr>
              <w:pStyle w:val="iNote0info"/>
              <w:keepNext/>
              <w:keepLines/>
              <w:spacing w:before="0" w:after="0"/>
              <w:ind w:left="0"/>
              <w:rPr>
                <w:rStyle w:val="Strong"/>
              </w:rPr>
            </w:pPr>
            <w:r w:rsidRPr="00C62010">
              <w:rPr>
                <w:rStyle w:val="Strong"/>
              </w:rPr>
              <w:lastRenderedPageBreak/>
              <w:t>Code</w:t>
            </w:r>
          </w:p>
        </w:tc>
        <w:tc>
          <w:tcPr>
            <w:tcW w:w="4860" w:type="dxa"/>
            <w:shd w:val="clear" w:color="auto" w:fill="D9D9D9" w:themeFill="background1" w:themeFillShade="D9"/>
          </w:tcPr>
          <w:p w:rsidR="00987DF6" w:rsidRPr="00C62010" w:rsidRDefault="00987DF6" w:rsidP="00DF21FA">
            <w:pPr>
              <w:pStyle w:val="iNote0info"/>
              <w:keepNext/>
              <w:keepLines/>
              <w:spacing w:before="0" w:after="0"/>
              <w:ind w:left="0"/>
              <w:rPr>
                <w:rStyle w:val="Strong"/>
              </w:rPr>
            </w:pPr>
            <w:r w:rsidRPr="00C62010">
              <w:rPr>
                <w:rStyle w:val="Strong"/>
              </w:rPr>
              <w:t>Description</w:t>
            </w:r>
          </w:p>
        </w:tc>
      </w:tr>
      <w:tr w:rsidR="00987DF6" w:rsidRPr="00C62010" w:rsidTr="006C3B30">
        <w:trPr>
          <w:cantSplit/>
          <w:tblHeader/>
        </w:trPr>
        <w:tc>
          <w:tcPr>
            <w:tcW w:w="1519" w:type="dxa"/>
          </w:tcPr>
          <w:p w:rsidR="00987DF6" w:rsidRPr="00987DF6" w:rsidRDefault="00987DF6" w:rsidP="00DF21FA">
            <w:pPr>
              <w:keepNext/>
              <w:keepLines/>
            </w:pPr>
            <w:r w:rsidRPr="00987DF6">
              <w:t>CO</w:t>
            </w:r>
          </w:p>
        </w:tc>
        <w:tc>
          <w:tcPr>
            <w:tcW w:w="4860" w:type="dxa"/>
          </w:tcPr>
          <w:p w:rsidR="00987DF6" w:rsidRPr="00987DF6" w:rsidRDefault="00987DF6" w:rsidP="00DF21FA">
            <w:pPr>
              <w:keepNext/>
              <w:keepLines/>
            </w:pPr>
            <w:r w:rsidRPr="00987DF6">
              <w:t>Carbon monoxide</w:t>
            </w:r>
          </w:p>
        </w:tc>
      </w:tr>
      <w:tr w:rsidR="00987DF6" w:rsidRPr="00C62010" w:rsidTr="006C3B30">
        <w:trPr>
          <w:cantSplit/>
          <w:tblHeader/>
        </w:trPr>
        <w:tc>
          <w:tcPr>
            <w:tcW w:w="1519" w:type="dxa"/>
          </w:tcPr>
          <w:p w:rsidR="00987DF6" w:rsidRPr="00987DF6" w:rsidRDefault="00987DF6" w:rsidP="00DF21FA">
            <w:pPr>
              <w:keepNext/>
              <w:keepLines/>
            </w:pPr>
            <w:r w:rsidRPr="00987DF6">
              <w:t>FLR</w:t>
            </w:r>
          </w:p>
        </w:tc>
        <w:tc>
          <w:tcPr>
            <w:tcW w:w="4860" w:type="dxa"/>
          </w:tcPr>
          <w:p w:rsidR="00987DF6" w:rsidRPr="00987DF6" w:rsidRDefault="00987DF6" w:rsidP="00DF21FA">
            <w:pPr>
              <w:keepNext/>
              <w:keepLines/>
            </w:pPr>
            <w:r w:rsidRPr="00987DF6">
              <w:t>Fluorides (excluding hydrogen fluoride)</w:t>
            </w:r>
          </w:p>
        </w:tc>
      </w:tr>
      <w:tr w:rsidR="00987DF6" w:rsidRPr="00C62010" w:rsidTr="006C3B30">
        <w:trPr>
          <w:cantSplit/>
          <w:tblHeader/>
        </w:trPr>
        <w:tc>
          <w:tcPr>
            <w:tcW w:w="1519" w:type="dxa"/>
          </w:tcPr>
          <w:p w:rsidR="00987DF6" w:rsidRPr="00987DF6" w:rsidRDefault="00987DF6" w:rsidP="00DF21FA">
            <w:pPr>
              <w:keepNext/>
              <w:keepLines/>
            </w:pPr>
            <w:r w:rsidRPr="00987DF6">
              <w:t>GHG</w:t>
            </w:r>
          </w:p>
        </w:tc>
        <w:tc>
          <w:tcPr>
            <w:tcW w:w="4860" w:type="dxa"/>
          </w:tcPr>
          <w:p w:rsidR="00987DF6" w:rsidRPr="00987DF6" w:rsidRDefault="00987DF6" w:rsidP="00DF21FA">
            <w:pPr>
              <w:keepNext/>
              <w:keepLines/>
            </w:pPr>
            <w:r w:rsidRPr="00987DF6">
              <w:t>Greenhouse Gases (use only for a stand-alone Greenhouse Gas PSD permit associated with a PSD “anyway source”)</w:t>
            </w:r>
          </w:p>
        </w:tc>
      </w:tr>
      <w:tr w:rsidR="00987DF6" w:rsidRPr="00C62010" w:rsidTr="006C3B30">
        <w:trPr>
          <w:cantSplit/>
          <w:tblHeader/>
        </w:trPr>
        <w:tc>
          <w:tcPr>
            <w:tcW w:w="1519" w:type="dxa"/>
          </w:tcPr>
          <w:p w:rsidR="00987DF6" w:rsidRPr="00987DF6" w:rsidRDefault="00987DF6" w:rsidP="000E5023">
            <w:r w:rsidRPr="00987DF6">
              <w:t>H</w:t>
            </w:r>
            <w:r w:rsidRPr="008E5067">
              <w:rPr>
                <w:vertAlign w:val="subscript"/>
              </w:rPr>
              <w:t>2</w:t>
            </w:r>
            <w:r w:rsidRPr="00987DF6">
              <w:t>S</w:t>
            </w:r>
          </w:p>
        </w:tc>
        <w:tc>
          <w:tcPr>
            <w:tcW w:w="4860" w:type="dxa"/>
          </w:tcPr>
          <w:p w:rsidR="00987DF6" w:rsidRPr="00987DF6" w:rsidRDefault="00987DF6" w:rsidP="000E5023">
            <w:r w:rsidRPr="00987DF6">
              <w:t>Hydrogen sulfide</w:t>
            </w:r>
          </w:p>
        </w:tc>
      </w:tr>
      <w:tr w:rsidR="00987DF6" w:rsidRPr="00C62010" w:rsidTr="006C3B30">
        <w:trPr>
          <w:cantSplit/>
          <w:tblHeader/>
        </w:trPr>
        <w:tc>
          <w:tcPr>
            <w:tcW w:w="1519" w:type="dxa"/>
          </w:tcPr>
          <w:p w:rsidR="00987DF6" w:rsidRPr="00987DF6" w:rsidRDefault="00987DF6" w:rsidP="000E5023">
            <w:r w:rsidRPr="00987DF6">
              <w:t>MWCO</w:t>
            </w:r>
          </w:p>
        </w:tc>
        <w:tc>
          <w:tcPr>
            <w:tcW w:w="4860" w:type="dxa"/>
          </w:tcPr>
          <w:p w:rsidR="00987DF6" w:rsidRPr="00987DF6" w:rsidRDefault="00987DF6" w:rsidP="00BC0874">
            <w:r w:rsidRPr="00987DF6">
              <w:t>Municipal waste combustor organics (measured as total tetra - through octa</w:t>
            </w:r>
            <w:r w:rsidR="00BC0874">
              <w:noBreakHyphen/>
            </w:r>
            <w:r w:rsidRPr="00987DF6">
              <w:t>chlorinated dibenzo-p-dioxins and dibenzofurans)</w:t>
            </w:r>
          </w:p>
        </w:tc>
      </w:tr>
      <w:tr w:rsidR="00987DF6" w:rsidRPr="00C62010" w:rsidTr="006C3B30">
        <w:trPr>
          <w:cantSplit/>
          <w:tblHeader/>
        </w:trPr>
        <w:tc>
          <w:tcPr>
            <w:tcW w:w="1519" w:type="dxa"/>
          </w:tcPr>
          <w:p w:rsidR="00987DF6" w:rsidRPr="00987DF6" w:rsidRDefault="00987DF6" w:rsidP="000E5023">
            <w:r w:rsidRPr="00987DF6">
              <w:t>MWCM</w:t>
            </w:r>
          </w:p>
        </w:tc>
        <w:tc>
          <w:tcPr>
            <w:tcW w:w="4860" w:type="dxa"/>
          </w:tcPr>
          <w:p w:rsidR="00987DF6" w:rsidRPr="00987DF6" w:rsidRDefault="00987DF6" w:rsidP="000E5023">
            <w:r w:rsidRPr="00987DF6">
              <w:t>Municipal waste combustor metals (measured as particulate matter)</w:t>
            </w:r>
          </w:p>
        </w:tc>
      </w:tr>
      <w:tr w:rsidR="00987DF6" w:rsidRPr="00C62010" w:rsidTr="006C3B30">
        <w:trPr>
          <w:cantSplit/>
          <w:tblHeader/>
        </w:trPr>
        <w:tc>
          <w:tcPr>
            <w:tcW w:w="1519" w:type="dxa"/>
          </w:tcPr>
          <w:p w:rsidR="00987DF6" w:rsidRPr="00987DF6" w:rsidRDefault="00987DF6" w:rsidP="000E5023">
            <w:r w:rsidRPr="00987DF6">
              <w:t>MWCAG</w:t>
            </w:r>
          </w:p>
        </w:tc>
        <w:tc>
          <w:tcPr>
            <w:tcW w:w="4860" w:type="dxa"/>
          </w:tcPr>
          <w:p w:rsidR="00987DF6" w:rsidRPr="00987DF6" w:rsidRDefault="00987DF6" w:rsidP="000E5023">
            <w:r w:rsidRPr="00987DF6">
              <w:t>Municipal waste combustor acid gases (measured as sulfur dioxide and hydrogen chloride)</w:t>
            </w:r>
          </w:p>
        </w:tc>
      </w:tr>
      <w:tr w:rsidR="00987DF6" w:rsidRPr="00C62010" w:rsidTr="006C3B30">
        <w:trPr>
          <w:cantSplit/>
          <w:tblHeader/>
        </w:trPr>
        <w:tc>
          <w:tcPr>
            <w:tcW w:w="1519" w:type="dxa"/>
          </w:tcPr>
          <w:p w:rsidR="00987DF6" w:rsidRPr="00987DF6" w:rsidRDefault="00E16C93" w:rsidP="000E5023">
            <w:r>
              <w:t>NO</w:t>
            </w:r>
            <w:r w:rsidRPr="00BC0874">
              <w:rPr>
                <w:vertAlign w:val="subscript"/>
              </w:rPr>
              <w:t>X</w:t>
            </w:r>
          </w:p>
        </w:tc>
        <w:tc>
          <w:tcPr>
            <w:tcW w:w="4860" w:type="dxa"/>
          </w:tcPr>
          <w:p w:rsidR="00987DF6" w:rsidRPr="00987DF6" w:rsidRDefault="00987DF6" w:rsidP="000E5023">
            <w:r w:rsidRPr="00987DF6">
              <w:t>Nitrogen oxides (NO</w:t>
            </w:r>
            <w:r w:rsidR="005A3DB5">
              <w:rPr>
                <w:vertAlign w:val="subscript"/>
              </w:rPr>
              <w:t>X</w:t>
            </w:r>
            <w:r w:rsidRPr="00987DF6">
              <w:t>)</w:t>
            </w:r>
          </w:p>
        </w:tc>
      </w:tr>
      <w:tr w:rsidR="00987DF6" w:rsidRPr="00C62010" w:rsidTr="006C3B30">
        <w:trPr>
          <w:cantSplit/>
          <w:tblHeader/>
        </w:trPr>
        <w:tc>
          <w:tcPr>
            <w:tcW w:w="1519" w:type="dxa"/>
          </w:tcPr>
          <w:p w:rsidR="00987DF6" w:rsidRPr="00987DF6" w:rsidRDefault="00987DF6" w:rsidP="000E5023">
            <w:r w:rsidRPr="00987DF6">
              <w:t>PB</w:t>
            </w:r>
          </w:p>
        </w:tc>
        <w:tc>
          <w:tcPr>
            <w:tcW w:w="4860" w:type="dxa"/>
          </w:tcPr>
          <w:p w:rsidR="00987DF6" w:rsidRPr="00987DF6" w:rsidRDefault="00987DF6" w:rsidP="000E5023">
            <w:r w:rsidRPr="00987DF6">
              <w:t>Lead (Pb)</w:t>
            </w:r>
          </w:p>
        </w:tc>
      </w:tr>
      <w:tr w:rsidR="00987DF6" w:rsidRPr="00C62010" w:rsidTr="006C3B30">
        <w:trPr>
          <w:cantSplit/>
          <w:tblHeader/>
        </w:trPr>
        <w:tc>
          <w:tcPr>
            <w:tcW w:w="1519" w:type="dxa"/>
          </w:tcPr>
          <w:p w:rsidR="00987DF6" w:rsidRPr="00987DF6" w:rsidRDefault="00987DF6" w:rsidP="000E5023">
            <w:r w:rsidRPr="00987DF6">
              <w:t>PM</w:t>
            </w:r>
          </w:p>
        </w:tc>
        <w:tc>
          <w:tcPr>
            <w:tcW w:w="4860" w:type="dxa"/>
          </w:tcPr>
          <w:p w:rsidR="00987DF6" w:rsidRPr="00987DF6" w:rsidRDefault="00987DF6" w:rsidP="000E5023">
            <w:r w:rsidRPr="00987DF6">
              <w:t>Particulate matter</w:t>
            </w:r>
          </w:p>
        </w:tc>
      </w:tr>
      <w:tr w:rsidR="00987DF6" w:rsidRPr="00C62010" w:rsidTr="006C3B30">
        <w:trPr>
          <w:cantSplit/>
          <w:tblHeader/>
        </w:trPr>
        <w:tc>
          <w:tcPr>
            <w:tcW w:w="1519" w:type="dxa"/>
          </w:tcPr>
          <w:p w:rsidR="00987DF6" w:rsidRPr="00987DF6" w:rsidRDefault="00987DF6" w:rsidP="000E5023">
            <w:r w:rsidRPr="00987DF6">
              <w:t>PM</w:t>
            </w:r>
            <w:r w:rsidRPr="008E5067">
              <w:rPr>
                <w:vertAlign w:val="subscript"/>
              </w:rPr>
              <w:t>10</w:t>
            </w:r>
          </w:p>
        </w:tc>
        <w:tc>
          <w:tcPr>
            <w:tcW w:w="4860" w:type="dxa"/>
          </w:tcPr>
          <w:p w:rsidR="00987DF6" w:rsidRPr="00987DF6" w:rsidRDefault="00987DF6" w:rsidP="000E5023">
            <w:r w:rsidRPr="00987DF6">
              <w:t>Particulate matter less than 10 microns</w:t>
            </w:r>
          </w:p>
        </w:tc>
      </w:tr>
      <w:tr w:rsidR="00987DF6" w:rsidRPr="00C62010" w:rsidTr="006C3B30">
        <w:trPr>
          <w:cantSplit/>
          <w:tblHeader/>
        </w:trPr>
        <w:tc>
          <w:tcPr>
            <w:tcW w:w="1519" w:type="dxa"/>
          </w:tcPr>
          <w:p w:rsidR="00987DF6" w:rsidRPr="00987DF6" w:rsidRDefault="00987DF6" w:rsidP="000E5023">
            <w:r w:rsidRPr="00987DF6">
              <w:t>SAM</w:t>
            </w:r>
          </w:p>
        </w:tc>
        <w:tc>
          <w:tcPr>
            <w:tcW w:w="4860" w:type="dxa"/>
          </w:tcPr>
          <w:p w:rsidR="00987DF6" w:rsidRPr="00987DF6" w:rsidRDefault="00987DF6" w:rsidP="000E5023">
            <w:r w:rsidRPr="00987DF6">
              <w:t>Sulfuric acid mist</w:t>
            </w:r>
          </w:p>
        </w:tc>
      </w:tr>
      <w:tr w:rsidR="00987DF6" w:rsidRPr="00C62010" w:rsidTr="006C3B30">
        <w:trPr>
          <w:cantSplit/>
          <w:tblHeader/>
        </w:trPr>
        <w:tc>
          <w:tcPr>
            <w:tcW w:w="1519" w:type="dxa"/>
          </w:tcPr>
          <w:p w:rsidR="00987DF6" w:rsidRPr="00987DF6" w:rsidRDefault="00987DF6" w:rsidP="000E5023">
            <w:r w:rsidRPr="00987DF6">
              <w:t>SO</w:t>
            </w:r>
            <w:r w:rsidRPr="00BC0874">
              <w:rPr>
                <w:vertAlign w:val="subscript"/>
              </w:rPr>
              <w:t>2</w:t>
            </w:r>
          </w:p>
        </w:tc>
        <w:tc>
          <w:tcPr>
            <w:tcW w:w="4860" w:type="dxa"/>
          </w:tcPr>
          <w:p w:rsidR="00987DF6" w:rsidRPr="00987DF6" w:rsidRDefault="00987DF6" w:rsidP="000E5023">
            <w:r w:rsidRPr="00987DF6">
              <w:t>Sulfur dioxide (SO</w:t>
            </w:r>
            <w:r w:rsidRPr="00E16C93">
              <w:rPr>
                <w:vertAlign w:val="subscript"/>
              </w:rPr>
              <w:t>2</w:t>
            </w:r>
            <w:r w:rsidRPr="00987DF6">
              <w:t>)</w:t>
            </w:r>
          </w:p>
        </w:tc>
      </w:tr>
      <w:tr w:rsidR="00987DF6" w:rsidRPr="00C62010" w:rsidTr="006C3B30">
        <w:trPr>
          <w:cantSplit/>
          <w:tblHeader/>
        </w:trPr>
        <w:tc>
          <w:tcPr>
            <w:tcW w:w="1519" w:type="dxa"/>
          </w:tcPr>
          <w:p w:rsidR="00987DF6" w:rsidRPr="00987DF6" w:rsidRDefault="00987DF6" w:rsidP="000E5023">
            <w:r w:rsidRPr="00987DF6">
              <w:t>TRS</w:t>
            </w:r>
          </w:p>
        </w:tc>
        <w:tc>
          <w:tcPr>
            <w:tcW w:w="4860" w:type="dxa"/>
          </w:tcPr>
          <w:p w:rsidR="00987DF6" w:rsidRPr="00987DF6" w:rsidRDefault="00987DF6" w:rsidP="000E5023">
            <w:r w:rsidRPr="00987DF6">
              <w:t>Total reduced sulfur compounds including hydrogen sulfide</w:t>
            </w:r>
          </w:p>
        </w:tc>
      </w:tr>
      <w:tr w:rsidR="00987DF6" w:rsidRPr="00C62010" w:rsidTr="006C3B30">
        <w:trPr>
          <w:cantSplit/>
          <w:tblHeader/>
        </w:trPr>
        <w:tc>
          <w:tcPr>
            <w:tcW w:w="1519" w:type="dxa"/>
          </w:tcPr>
          <w:p w:rsidR="00987DF6" w:rsidRPr="00987DF6" w:rsidRDefault="00987DF6" w:rsidP="000E5023">
            <w:r w:rsidRPr="00987DF6">
              <w:t>VOC</w:t>
            </w:r>
          </w:p>
        </w:tc>
        <w:tc>
          <w:tcPr>
            <w:tcW w:w="4860" w:type="dxa"/>
          </w:tcPr>
          <w:p w:rsidR="00987DF6" w:rsidRDefault="00987DF6" w:rsidP="000E5023">
            <w:r w:rsidRPr="00987DF6">
              <w:t>Volatile organic compounds</w:t>
            </w:r>
          </w:p>
        </w:tc>
      </w:tr>
    </w:tbl>
    <w:p w:rsidR="00153935" w:rsidRDefault="007C4177" w:rsidP="00B868E3">
      <w:pPr>
        <w:pStyle w:val="iHeadingB"/>
      </w:pPr>
      <w:r w:rsidRPr="007C4177">
        <w:t>F.</w:t>
      </w:r>
      <w:r w:rsidRPr="007C4177">
        <w:tab/>
      </w:r>
      <w:r w:rsidR="00153935">
        <w:t>Nonattainment (NA) Permits and NA Major Pollutants</w:t>
      </w:r>
    </w:p>
    <w:p w:rsidR="00153935" w:rsidRPr="0078780E" w:rsidRDefault="00153935" w:rsidP="0078780E">
      <w:pPr>
        <w:pStyle w:val="iLevel1S"/>
      </w:pPr>
      <w:r w:rsidRPr="0078780E">
        <w:t>NA Permit No.:</w:t>
      </w:r>
    </w:p>
    <w:p w:rsidR="00153935" w:rsidRDefault="00153935" w:rsidP="009D654B">
      <w:pPr>
        <w:pStyle w:val="iNote0info"/>
      </w:pPr>
      <w:r>
        <w:t>In the spaces provided, enter each NA permit number held for the application area (NXXXXX). Attach additional sheets if necessary.</w:t>
      </w:r>
    </w:p>
    <w:p w:rsidR="00153935" w:rsidRDefault="008B09E3" w:rsidP="004416E7">
      <w:pPr>
        <w:pStyle w:val="iNote0info"/>
        <w:tabs>
          <w:tab w:val="left" w:pos="1094"/>
        </w:tabs>
      </w:pPr>
      <w:r>
        <w:t>Note:</w:t>
      </w:r>
      <w:r w:rsidR="004416E7">
        <w:t xml:space="preserve"> </w:t>
      </w:r>
      <w:r w:rsidR="001837F9">
        <w:t xml:space="preserve"> </w:t>
      </w:r>
      <w:r w:rsidR="00BA2810">
        <w:t>If</w:t>
      </w:r>
      <w:r w:rsidR="00153935">
        <w:t xml:space="preserve"> NA Permits are held for the application area, please complete the Major NSR Summary Table located under the Technical Forms heading at:  </w:t>
      </w:r>
      <w:hyperlink r:id="rId17" w:history="1">
        <w:r w:rsidR="00F1003A" w:rsidRPr="00893A70">
          <w:rPr>
            <w:rStyle w:val="Hyperlink"/>
            <w:u w:val="single"/>
          </w:rPr>
          <w:t>www.tceq.texas.gov/permitting/air/titlev/site/site_experts.html</w:t>
        </w:r>
      </w:hyperlink>
      <w:r w:rsidR="001E63FF">
        <w:t>.</w:t>
      </w:r>
    </w:p>
    <w:p w:rsidR="00153935" w:rsidRPr="0078780E" w:rsidRDefault="00153935" w:rsidP="0078780E">
      <w:pPr>
        <w:pStyle w:val="iLevel1S"/>
      </w:pPr>
      <w:r w:rsidRPr="0078780E">
        <w:t>Issuance Date:</w:t>
      </w:r>
    </w:p>
    <w:p w:rsidR="00153935" w:rsidRDefault="00153935" w:rsidP="009D654B">
      <w:pPr>
        <w:pStyle w:val="iNote0info"/>
      </w:pPr>
      <w:r>
        <w:t>In the spaces provided, enter the issuance date (MM/DD/YYYY) for each NA permit held for the application area. Attach additional sheets if necessary.</w:t>
      </w:r>
    </w:p>
    <w:p w:rsidR="00153935" w:rsidRDefault="00153935" w:rsidP="009D654B">
      <w:pPr>
        <w:pStyle w:val="iNote0info"/>
      </w:pPr>
      <w:r>
        <w:t>Title I of the FCAA, Part D, Nonattainment, is an applicable requirement and is enforceable in the operating permit application. The NA permit numbers that are listed on Form OP-SUM (Information Unit Summary) must be repeated on Form OP-REQ1.</w:t>
      </w:r>
    </w:p>
    <w:p w:rsidR="00153935" w:rsidRPr="0078780E" w:rsidRDefault="00153935" w:rsidP="00DF21FA">
      <w:pPr>
        <w:pStyle w:val="iLevel1S"/>
      </w:pPr>
      <w:r w:rsidRPr="0078780E">
        <w:t>NA Major Pollutants:</w:t>
      </w:r>
    </w:p>
    <w:p w:rsidR="00153935" w:rsidRDefault="00153935" w:rsidP="009D654B">
      <w:pPr>
        <w:pStyle w:val="iNote0info"/>
      </w:pPr>
      <w:r>
        <w:t>For each NA permit, determine the major NA pollutants and enter the appropriate code(s) on the form in the space next to the permit number. Attach additional sheets if necessary. These pollutants include, but are not limited to the following:</w:t>
      </w:r>
    </w:p>
    <w:tbl>
      <w:tblPr>
        <w:tblStyle w:val="TableGrid"/>
        <w:tblW w:w="0" w:type="auto"/>
        <w:tblInd w:w="1094" w:type="dxa"/>
        <w:tblCellMar>
          <w:top w:w="58" w:type="dxa"/>
          <w:left w:w="58" w:type="dxa"/>
          <w:bottom w:w="58" w:type="dxa"/>
          <w:right w:w="58" w:type="dxa"/>
        </w:tblCellMar>
        <w:tblLook w:val="0620" w:firstRow="1" w:lastRow="0" w:firstColumn="0" w:lastColumn="0" w:noHBand="1" w:noVBand="1"/>
        <w:tblDescription w:val="Table: Determine the major NA pollutants and enter the appropriate code (s)"/>
      </w:tblPr>
      <w:tblGrid>
        <w:gridCol w:w="1519"/>
        <w:gridCol w:w="4050"/>
      </w:tblGrid>
      <w:tr w:rsidR="00C62010" w:rsidRPr="00C62010" w:rsidTr="006C3B30">
        <w:trPr>
          <w:cantSplit/>
          <w:tblHeader/>
        </w:trPr>
        <w:tc>
          <w:tcPr>
            <w:tcW w:w="1519" w:type="dxa"/>
            <w:shd w:val="clear" w:color="auto" w:fill="D9D9D9" w:themeFill="background1" w:themeFillShade="D9"/>
          </w:tcPr>
          <w:p w:rsidR="00C62010" w:rsidRPr="00C62010" w:rsidRDefault="00C62010" w:rsidP="00CD317F">
            <w:pPr>
              <w:pStyle w:val="iNote0info"/>
              <w:keepNext/>
              <w:keepLines/>
              <w:spacing w:before="0" w:after="0"/>
              <w:ind w:left="0"/>
              <w:rPr>
                <w:rStyle w:val="Strong"/>
              </w:rPr>
            </w:pPr>
            <w:r w:rsidRPr="00C62010">
              <w:rPr>
                <w:rStyle w:val="Strong"/>
              </w:rPr>
              <w:lastRenderedPageBreak/>
              <w:t>Code</w:t>
            </w:r>
          </w:p>
        </w:tc>
        <w:tc>
          <w:tcPr>
            <w:tcW w:w="4050" w:type="dxa"/>
            <w:shd w:val="clear" w:color="auto" w:fill="D9D9D9" w:themeFill="background1" w:themeFillShade="D9"/>
          </w:tcPr>
          <w:p w:rsidR="00C62010" w:rsidRPr="00C62010" w:rsidRDefault="00C62010" w:rsidP="00CD317F">
            <w:pPr>
              <w:pStyle w:val="iNote0info"/>
              <w:keepNext/>
              <w:keepLines/>
              <w:spacing w:before="0" w:after="0"/>
              <w:ind w:left="0"/>
              <w:rPr>
                <w:rStyle w:val="Strong"/>
              </w:rPr>
            </w:pPr>
            <w:r w:rsidRPr="00C62010">
              <w:rPr>
                <w:rStyle w:val="Strong"/>
              </w:rPr>
              <w:t>Description</w:t>
            </w:r>
          </w:p>
        </w:tc>
      </w:tr>
      <w:tr w:rsidR="00C62010" w:rsidRPr="00C62010" w:rsidTr="006C3B30">
        <w:trPr>
          <w:cantSplit/>
          <w:tblHeader/>
        </w:trPr>
        <w:tc>
          <w:tcPr>
            <w:tcW w:w="1519" w:type="dxa"/>
          </w:tcPr>
          <w:p w:rsidR="00C62010" w:rsidRPr="00C62010" w:rsidRDefault="00C62010" w:rsidP="00CD317F">
            <w:pPr>
              <w:pStyle w:val="iNote0info"/>
              <w:keepNext/>
              <w:keepLines/>
              <w:spacing w:before="0" w:after="0"/>
              <w:ind w:left="0"/>
            </w:pPr>
            <w:r w:rsidRPr="00C62010">
              <w:t>CO</w:t>
            </w:r>
          </w:p>
        </w:tc>
        <w:tc>
          <w:tcPr>
            <w:tcW w:w="4050" w:type="dxa"/>
          </w:tcPr>
          <w:p w:rsidR="00C62010" w:rsidRPr="00C62010" w:rsidRDefault="00C62010" w:rsidP="00CD317F">
            <w:pPr>
              <w:pStyle w:val="iNote0info"/>
              <w:keepNext/>
              <w:keepLines/>
              <w:spacing w:before="0" w:after="0"/>
              <w:ind w:left="0"/>
            </w:pPr>
            <w:r w:rsidRPr="00C62010">
              <w:t>Carbon monoxide</w:t>
            </w:r>
          </w:p>
        </w:tc>
      </w:tr>
      <w:tr w:rsidR="00C62010" w:rsidRPr="00C62010" w:rsidTr="006C3B30">
        <w:trPr>
          <w:cantSplit/>
          <w:tblHeader/>
        </w:trPr>
        <w:tc>
          <w:tcPr>
            <w:tcW w:w="1519" w:type="dxa"/>
          </w:tcPr>
          <w:p w:rsidR="00C62010" w:rsidRPr="00C62010" w:rsidRDefault="00C62010" w:rsidP="00CD317F">
            <w:pPr>
              <w:pStyle w:val="iNote0info"/>
              <w:keepNext/>
              <w:keepLines/>
              <w:spacing w:before="0" w:after="0"/>
              <w:ind w:left="0"/>
            </w:pPr>
            <w:r w:rsidRPr="00C62010">
              <w:t>NO</w:t>
            </w:r>
            <w:r w:rsidR="008E5067" w:rsidRPr="008E5067">
              <w:rPr>
                <w:vertAlign w:val="subscript"/>
              </w:rPr>
              <w:t>X</w:t>
            </w:r>
          </w:p>
        </w:tc>
        <w:tc>
          <w:tcPr>
            <w:tcW w:w="4050" w:type="dxa"/>
          </w:tcPr>
          <w:p w:rsidR="00C62010" w:rsidRPr="00C62010" w:rsidRDefault="00C62010" w:rsidP="00CD317F">
            <w:pPr>
              <w:pStyle w:val="iNote0info"/>
              <w:keepNext/>
              <w:keepLines/>
              <w:spacing w:before="0" w:after="0"/>
              <w:ind w:left="0"/>
            </w:pPr>
            <w:r w:rsidRPr="00C62010">
              <w:t>Nitrogen oxides (NO</w:t>
            </w:r>
            <w:r w:rsidR="005E1C7C">
              <w:rPr>
                <w:vertAlign w:val="subscript"/>
              </w:rPr>
              <w:t>X</w:t>
            </w:r>
            <w:r w:rsidRPr="00C62010">
              <w:t>)</w:t>
            </w:r>
          </w:p>
        </w:tc>
      </w:tr>
      <w:tr w:rsidR="00C62010" w:rsidRPr="00C62010" w:rsidTr="006C3B30">
        <w:trPr>
          <w:cantSplit/>
          <w:tblHeader/>
        </w:trPr>
        <w:tc>
          <w:tcPr>
            <w:tcW w:w="1519" w:type="dxa"/>
          </w:tcPr>
          <w:p w:rsidR="00C62010" w:rsidRPr="00C62010" w:rsidRDefault="00C62010" w:rsidP="00925AD7">
            <w:pPr>
              <w:pStyle w:val="iNote0info"/>
              <w:spacing w:before="0" w:after="0"/>
              <w:ind w:left="0"/>
            </w:pPr>
            <w:r w:rsidRPr="00C62010">
              <w:t>VOC</w:t>
            </w:r>
          </w:p>
        </w:tc>
        <w:tc>
          <w:tcPr>
            <w:tcW w:w="4050" w:type="dxa"/>
          </w:tcPr>
          <w:p w:rsidR="00C62010" w:rsidRPr="00C62010" w:rsidRDefault="00C62010" w:rsidP="00925AD7">
            <w:pPr>
              <w:pStyle w:val="iNote0info"/>
              <w:spacing w:before="0" w:after="0"/>
              <w:ind w:left="0"/>
            </w:pPr>
            <w:r w:rsidRPr="00C62010">
              <w:t>Volatile organic compounds</w:t>
            </w:r>
          </w:p>
        </w:tc>
      </w:tr>
      <w:tr w:rsidR="00C62010" w:rsidRPr="00C62010" w:rsidTr="006C3B30">
        <w:trPr>
          <w:cantSplit/>
          <w:tblHeader/>
        </w:trPr>
        <w:tc>
          <w:tcPr>
            <w:tcW w:w="1519" w:type="dxa"/>
          </w:tcPr>
          <w:p w:rsidR="00C62010" w:rsidRPr="00C62010" w:rsidRDefault="00C62010" w:rsidP="00E16C93">
            <w:pPr>
              <w:pStyle w:val="iNote0info"/>
              <w:spacing w:before="0" w:after="0"/>
              <w:ind w:left="0"/>
            </w:pPr>
            <w:r w:rsidRPr="00C62010">
              <w:t>SO</w:t>
            </w:r>
            <w:r w:rsidR="00E16C93" w:rsidRPr="00435EAB">
              <w:rPr>
                <w:vertAlign w:val="subscript"/>
              </w:rPr>
              <w:t>2</w:t>
            </w:r>
          </w:p>
        </w:tc>
        <w:tc>
          <w:tcPr>
            <w:tcW w:w="4050" w:type="dxa"/>
          </w:tcPr>
          <w:p w:rsidR="00C62010" w:rsidRPr="00C62010" w:rsidRDefault="00C62010" w:rsidP="00925AD7">
            <w:pPr>
              <w:pStyle w:val="iNote0info"/>
              <w:spacing w:before="0" w:after="0"/>
              <w:ind w:left="0"/>
            </w:pPr>
            <w:r w:rsidRPr="00C62010">
              <w:t>Sulfur dioxide (SO</w:t>
            </w:r>
            <w:r w:rsidRPr="005E1C7C">
              <w:rPr>
                <w:vertAlign w:val="subscript"/>
              </w:rPr>
              <w:t>2</w:t>
            </w:r>
            <w:r w:rsidRPr="00C62010">
              <w:t>)</w:t>
            </w:r>
          </w:p>
        </w:tc>
      </w:tr>
      <w:tr w:rsidR="00C62010" w:rsidRPr="00C62010" w:rsidTr="006C3B30">
        <w:trPr>
          <w:cantSplit/>
          <w:tblHeader/>
        </w:trPr>
        <w:tc>
          <w:tcPr>
            <w:tcW w:w="1519" w:type="dxa"/>
          </w:tcPr>
          <w:p w:rsidR="00C62010" w:rsidRPr="00C62010" w:rsidRDefault="00C62010" w:rsidP="00925AD7">
            <w:pPr>
              <w:pStyle w:val="iNote0info"/>
              <w:spacing w:before="0" w:after="0"/>
              <w:ind w:left="0"/>
            </w:pPr>
            <w:r w:rsidRPr="00C62010">
              <w:t>PM</w:t>
            </w:r>
            <w:r w:rsidRPr="00435EAB">
              <w:rPr>
                <w:vertAlign w:val="subscript"/>
              </w:rPr>
              <w:t>10</w:t>
            </w:r>
          </w:p>
        </w:tc>
        <w:tc>
          <w:tcPr>
            <w:tcW w:w="4050" w:type="dxa"/>
          </w:tcPr>
          <w:p w:rsidR="00C62010" w:rsidRPr="00C62010" w:rsidRDefault="00C62010" w:rsidP="00925AD7">
            <w:pPr>
              <w:pStyle w:val="iNote0info"/>
              <w:spacing w:before="0" w:after="0"/>
              <w:ind w:left="0"/>
            </w:pPr>
            <w:r w:rsidRPr="00C62010">
              <w:t>Particulate matter less than 10 microns</w:t>
            </w:r>
          </w:p>
        </w:tc>
      </w:tr>
      <w:tr w:rsidR="00C62010" w:rsidRPr="00C62010" w:rsidTr="006C3B30">
        <w:trPr>
          <w:cantSplit/>
          <w:tblHeader/>
        </w:trPr>
        <w:tc>
          <w:tcPr>
            <w:tcW w:w="1519" w:type="dxa"/>
          </w:tcPr>
          <w:p w:rsidR="00C62010" w:rsidRPr="00C62010" w:rsidRDefault="00C62010" w:rsidP="00925AD7">
            <w:pPr>
              <w:pStyle w:val="iNote0info"/>
              <w:spacing w:before="0" w:after="0"/>
              <w:ind w:left="0"/>
            </w:pPr>
            <w:r w:rsidRPr="00C62010">
              <w:t>PB</w:t>
            </w:r>
          </w:p>
        </w:tc>
        <w:tc>
          <w:tcPr>
            <w:tcW w:w="4050" w:type="dxa"/>
          </w:tcPr>
          <w:p w:rsidR="00C62010" w:rsidRPr="00C62010" w:rsidRDefault="00C62010" w:rsidP="00925AD7">
            <w:pPr>
              <w:pStyle w:val="iNote0info"/>
              <w:spacing w:before="0" w:after="0"/>
              <w:ind w:left="0"/>
            </w:pPr>
            <w:r w:rsidRPr="00C62010">
              <w:t>Lead (Pb)</w:t>
            </w:r>
          </w:p>
        </w:tc>
      </w:tr>
      <w:tr w:rsidR="00C62010" w:rsidRPr="00C62010" w:rsidTr="006C3B30">
        <w:trPr>
          <w:cantSplit/>
          <w:tblHeader/>
        </w:trPr>
        <w:tc>
          <w:tcPr>
            <w:tcW w:w="1519" w:type="dxa"/>
          </w:tcPr>
          <w:p w:rsidR="00C62010" w:rsidRPr="00C62010" w:rsidRDefault="00C62010" w:rsidP="00C62010">
            <w:pPr>
              <w:pStyle w:val="iNote0info"/>
              <w:spacing w:before="0" w:after="0"/>
              <w:ind w:left="0"/>
            </w:pPr>
            <w:r w:rsidRPr="00C62010">
              <w:t>SAM</w:t>
            </w:r>
          </w:p>
        </w:tc>
        <w:tc>
          <w:tcPr>
            <w:tcW w:w="4050" w:type="dxa"/>
          </w:tcPr>
          <w:p w:rsidR="00C62010" w:rsidRPr="00C62010" w:rsidRDefault="00C62010" w:rsidP="00C62010">
            <w:pPr>
              <w:pStyle w:val="iNote0info"/>
              <w:spacing w:before="0" w:after="0"/>
              <w:ind w:left="0"/>
            </w:pPr>
            <w:r w:rsidRPr="00C62010">
              <w:t>Sulfuric acid mist</w:t>
            </w:r>
          </w:p>
        </w:tc>
      </w:tr>
    </w:tbl>
    <w:p w:rsidR="00153935" w:rsidRDefault="007C4177" w:rsidP="00B868E3">
      <w:pPr>
        <w:pStyle w:val="iHeadingB"/>
      </w:pPr>
      <w:r w:rsidRPr="007C4177">
        <w:t>G.</w:t>
      </w:r>
      <w:r w:rsidRPr="007C4177">
        <w:tab/>
      </w:r>
      <w:r w:rsidR="00153935">
        <w:t xml:space="preserve">NSR Authorizations with FCAA </w:t>
      </w:r>
      <w:r w:rsidR="00B743C5">
        <w:t>§ </w:t>
      </w:r>
      <w:r w:rsidR="00153935">
        <w:t>112(g) Requirements</w:t>
      </w:r>
    </w:p>
    <w:p w:rsidR="00153935" w:rsidRPr="0078780E" w:rsidRDefault="00153935" w:rsidP="005A3DB5">
      <w:pPr>
        <w:pStyle w:val="iLevel1S"/>
      </w:pPr>
      <w:r w:rsidRPr="0078780E">
        <w:t>NSR Permit No.:</w:t>
      </w:r>
    </w:p>
    <w:p w:rsidR="00153935" w:rsidRDefault="00153935" w:rsidP="009D654B">
      <w:pPr>
        <w:pStyle w:val="iNote0info"/>
      </w:pPr>
      <w:r>
        <w:t>In the spaces provided, enter the permit number of each NSR permit held for the application area that contains requirements of FCAA, Title I, Part A, Section 112(g) (XXXXX). Attach additional sheets if necessary.</w:t>
      </w:r>
    </w:p>
    <w:p w:rsidR="00153935" w:rsidRPr="0078780E" w:rsidRDefault="00153935" w:rsidP="0078780E">
      <w:pPr>
        <w:pStyle w:val="iLevel1S"/>
      </w:pPr>
      <w:r w:rsidRPr="0078780E">
        <w:t>Issuance Date:</w:t>
      </w:r>
    </w:p>
    <w:p w:rsidR="00153935" w:rsidRDefault="00153935" w:rsidP="009D654B">
      <w:pPr>
        <w:pStyle w:val="iNote0info"/>
      </w:pPr>
      <w:r>
        <w:t>In the spaces provided, enter the issuance date (MM/DD/YYYY) for each NSR permit held for the application area that contains requirements of FCAA, Title I, Part A, Section 112(g). Attach additional sheets if necessary.</w:t>
      </w:r>
    </w:p>
    <w:p w:rsidR="00153935" w:rsidRDefault="00153935" w:rsidP="009D654B">
      <w:pPr>
        <w:pStyle w:val="iNote0info"/>
      </w:pPr>
      <w:r>
        <w:t xml:space="preserve">Title I of the FCAA, Part A, Section 112(g), Modifications, is an applicable requirement and is enforceable in the operating permit application. The NSR permit numbers containing FCAA </w:t>
      </w:r>
      <w:r w:rsidR="00B743C5">
        <w:t>§ </w:t>
      </w:r>
      <w:r>
        <w:t>112(g) requirements that are listed on Form OP-SUM (Individual Unit Summary) must be repeated on Form OP-REQ1.</w:t>
      </w:r>
    </w:p>
    <w:p w:rsidR="00153935" w:rsidRDefault="007C4177" w:rsidP="00595AD2">
      <w:pPr>
        <w:pStyle w:val="iHeadingB"/>
      </w:pPr>
      <w:r w:rsidRPr="007C4177">
        <w:t>H.</w:t>
      </w:r>
      <w:r w:rsidRPr="007C4177">
        <w:tab/>
      </w:r>
      <w:r w:rsidR="00153935">
        <w:t xml:space="preserve">Title </w:t>
      </w:r>
      <w:r w:rsidR="00F64E8D">
        <w:t>30 TAC</w:t>
      </w:r>
      <w:r w:rsidR="00153935">
        <w:t xml:space="preserve"> Chapter 116 Permits, Special Permits, Standard Permits, and Other Authorizations (Other than Permits by Rule, PSD Permits, and NA Permits) for the Application Area</w:t>
      </w:r>
    </w:p>
    <w:p w:rsidR="00153935" w:rsidRPr="0078780E" w:rsidRDefault="00153935" w:rsidP="00595AD2">
      <w:pPr>
        <w:pStyle w:val="iLevel1G"/>
      </w:pPr>
      <w:r w:rsidRPr="0078780E">
        <w:t>Authorization No.:</w:t>
      </w:r>
    </w:p>
    <w:p w:rsidR="00153935" w:rsidRDefault="00153935" w:rsidP="009D654B">
      <w:pPr>
        <w:pStyle w:val="iNote0info"/>
      </w:pPr>
      <w:r>
        <w:t xml:space="preserve">In the spaces provided, enter the numbers for all </w:t>
      </w:r>
      <w:r w:rsidR="00F64E8D">
        <w:t>30 TAC</w:t>
      </w:r>
      <w:r>
        <w:t xml:space="preserve"> Chapter 116 permits, special permits, standard permits, and other NSR authorizations (other than permits by rule, prevention of significant deterioration (PSD) permits, and nonattainment (NA) permits) which are held by the application area (XXXXX). Attach additional sheets if necessary. The NSR permit numbers listed on Form OP-SUM (Information Unit Summary), for units appearing on that form, are required to be repeated on Form OP-REQ1.</w:t>
      </w:r>
    </w:p>
    <w:p w:rsidR="00153935" w:rsidRPr="0078780E" w:rsidRDefault="00153935" w:rsidP="00595AD2">
      <w:pPr>
        <w:pStyle w:val="iLevel1G"/>
      </w:pPr>
      <w:r w:rsidRPr="0078780E">
        <w:t>Issuance Date:</w:t>
      </w:r>
    </w:p>
    <w:p w:rsidR="00F214DD" w:rsidRDefault="00153935" w:rsidP="009D654B">
      <w:pPr>
        <w:pStyle w:val="iNote0info"/>
      </w:pPr>
      <w:r>
        <w:t xml:space="preserve">In the spaces provided, enter the issuance date (MM/DD/YYYY) for all </w:t>
      </w:r>
      <w:r w:rsidR="00F64E8D">
        <w:t>30 TAC</w:t>
      </w:r>
      <w:r>
        <w:t xml:space="preserve"> Chapter 116 permits, special permits, standard permits, and other NSR authorizations (other than permits by rule, prevention of significant deterioration (PSD) permits, and nonattainment (NA) permits) which are held by the application area. Attach additional sheets if necessary.</w:t>
      </w:r>
    </w:p>
    <w:p w:rsidR="00153935" w:rsidRDefault="00D17095" w:rsidP="009D654B">
      <w:pPr>
        <w:pStyle w:val="iPageNum"/>
      </w:pPr>
      <w:r>
        <w:t>Form OP-REQ1 (Page</w:t>
      </w:r>
      <w:r w:rsidR="00153935">
        <w:t xml:space="preserve"> </w:t>
      </w:r>
      <w:r w:rsidR="00532C94">
        <w:t>88</w:t>
      </w:r>
      <w:r w:rsidR="00153935">
        <w:t>)</w:t>
      </w:r>
    </w:p>
    <w:p w:rsidR="00153935" w:rsidRDefault="00153935" w:rsidP="009D0161">
      <w:pPr>
        <w:pStyle w:val="iHeadingAcontinue"/>
      </w:pPr>
      <w:r>
        <w:t>XI</w:t>
      </w:r>
      <w:r w:rsidR="007C4177" w:rsidRPr="007C4177">
        <w:t>I.</w:t>
      </w:r>
      <w:r w:rsidR="007C4177" w:rsidRPr="007C4177">
        <w:tab/>
      </w:r>
      <w:r>
        <w:t xml:space="preserve">NSR Authorizations </w:t>
      </w:r>
      <w:r w:rsidR="009D0161">
        <w:t>(continued)</w:t>
      </w:r>
    </w:p>
    <w:p w:rsidR="00153935" w:rsidRPr="0078780E" w:rsidRDefault="00153935" w:rsidP="006D1CCB">
      <w:pPr>
        <w:tabs>
          <w:tab w:val="left" w:pos="547"/>
        </w:tabs>
        <w:ind w:left="547"/>
        <w:rPr>
          <w:rStyle w:val="Emphasis"/>
        </w:rPr>
      </w:pPr>
      <w:r w:rsidRPr="0078780E">
        <w:rPr>
          <w:rStyle w:val="Emphasis"/>
        </w:rPr>
        <w:t>(Attach additional sheets if necessary for sections E - J)</w:t>
      </w:r>
    </w:p>
    <w:p w:rsidR="00153935" w:rsidRDefault="007C4177" w:rsidP="00595AD2">
      <w:pPr>
        <w:pStyle w:val="iHeadingB"/>
      </w:pPr>
      <w:r w:rsidRPr="007C4177">
        <w:lastRenderedPageBreak/>
        <w:t>I.</w:t>
      </w:r>
      <w:r w:rsidRPr="007C4177">
        <w:tab/>
      </w:r>
      <w:r w:rsidR="00153935">
        <w:t>Permits by Rule (</w:t>
      </w:r>
      <w:r w:rsidR="00F64E8D">
        <w:t>30 TAC</w:t>
      </w:r>
      <w:r w:rsidR="00153935">
        <w:t xml:space="preserve"> Chapter 106) for the Application Area</w:t>
      </w:r>
    </w:p>
    <w:p w:rsidR="00153935" w:rsidRDefault="00153935" w:rsidP="009D654B">
      <w:pPr>
        <w:pStyle w:val="iNote0info"/>
      </w:pPr>
      <w:r>
        <w:t>Complete this section for SOP and GOP applications, as necessary.</w:t>
      </w:r>
    </w:p>
    <w:p w:rsidR="00153935" w:rsidRDefault="00153935" w:rsidP="009D654B">
      <w:pPr>
        <w:pStyle w:val="iNote0info"/>
      </w:pPr>
      <w:r>
        <w:t xml:space="preserve">Prior to March 14, 1997, a Standard Exemption List was incorporated by reference into </w:t>
      </w:r>
      <w:r w:rsidR="00F64E8D">
        <w:t>30 TAC</w:t>
      </w:r>
      <w:r>
        <w:t xml:space="preserve"> Chapter 116 and each standard exemption had an assigned number (e.g., 112). Standard Exemptions (SE) moved into </w:t>
      </w:r>
      <w:r w:rsidR="00F64E8D">
        <w:t>30 TAC</w:t>
      </w:r>
      <w:r>
        <w:t xml:space="preserve"> Chapter 106, as Exemptions from Permitting, on March 14, 1997. On August 11, 2000, </w:t>
      </w:r>
      <w:r w:rsidR="00F64E8D">
        <w:t>30 TAC</w:t>
      </w:r>
      <w:r>
        <w:t xml:space="preserve"> Chapter 106 was retitled as Permits by Rule. All historical Standard Exemptions and Exemptions from Permitting are now referred to as Permits by Rule (PBRs). Information regarding PBRs may be found on the TCEQ APD </w:t>
      </w:r>
      <w:r w:rsidR="00EA65A0">
        <w:t>w</w:t>
      </w:r>
      <w:r>
        <w:t xml:space="preserve">ebsite at:  </w:t>
      </w:r>
      <w:hyperlink r:id="rId18" w:history="1">
        <w:r w:rsidR="00F1003A" w:rsidRPr="00893A70">
          <w:rPr>
            <w:rStyle w:val="Hyperlink"/>
            <w:u w:val="single"/>
          </w:rPr>
          <w:t>www.tceq.texas.gov/permitting/air/nav/air_pbr.html</w:t>
        </w:r>
      </w:hyperlink>
      <w:r>
        <w:t>.</w:t>
      </w:r>
    </w:p>
    <w:p w:rsidR="00AE6DDB" w:rsidRPr="00AD1AD8" w:rsidRDefault="00153935" w:rsidP="00AD1AD8">
      <w:pPr>
        <w:keepNext/>
        <w:keepLines/>
        <w:spacing w:before="120" w:after="120"/>
        <w:rPr>
          <w:rStyle w:val="Strong"/>
        </w:rPr>
      </w:pPr>
      <w:r w:rsidRPr="00AD1AD8">
        <w:rPr>
          <w:rStyle w:val="Strong"/>
        </w:rPr>
        <w:t>The following PBRs and any corresponding historical (pre-March 1997) SEs are required to be listed:</w:t>
      </w:r>
    </w:p>
    <w:tbl>
      <w:tblPr>
        <w:tblStyle w:val="TableGrid"/>
        <w:tblW w:w="10800" w:type="dxa"/>
        <w:jc w:val="center"/>
        <w:tblCellMar>
          <w:top w:w="58" w:type="dxa"/>
          <w:left w:w="58" w:type="dxa"/>
          <w:bottom w:w="58" w:type="dxa"/>
          <w:right w:w="58" w:type="dxa"/>
        </w:tblCellMar>
        <w:tblLook w:val="04A0" w:firstRow="1" w:lastRow="0" w:firstColumn="1" w:lastColumn="0" w:noHBand="0" w:noVBand="1"/>
        <w:tblDescription w:val="Table: PBRs and any corresponding histrical (pre-March 1997) SEs are required to be listed."/>
      </w:tblPr>
      <w:tblGrid>
        <w:gridCol w:w="1088"/>
        <w:gridCol w:w="4312"/>
        <w:gridCol w:w="1071"/>
        <w:gridCol w:w="4329"/>
      </w:tblGrid>
      <w:tr w:rsidR="00E049DF" w:rsidRPr="00E049DF" w:rsidTr="006D1CCB">
        <w:trPr>
          <w:tblHeader/>
          <w:jc w:val="center"/>
        </w:trPr>
        <w:tc>
          <w:tcPr>
            <w:tcW w:w="1098" w:type="dxa"/>
            <w:shd w:val="clear" w:color="auto" w:fill="D9D9D9" w:themeFill="background1" w:themeFillShade="D9"/>
          </w:tcPr>
          <w:p w:rsidR="00E049DF" w:rsidRPr="00E049DF" w:rsidRDefault="00E049DF" w:rsidP="006D1CCB">
            <w:pPr>
              <w:keepNext/>
              <w:keepLines/>
            </w:pPr>
            <w:r w:rsidRPr="00E049DF">
              <w:t>PBR No.</w:t>
            </w:r>
          </w:p>
        </w:tc>
        <w:tc>
          <w:tcPr>
            <w:tcW w:w="4410" w:type="dxa"/>
            <w:shd w:val="clear" w:color="auto" w:fill="D9D9D9" w:themeFill="background1" w:themeFillShade="D9"/>
          </w:tcPr>
          <w:p w:rsidR="00E049DF" w:rsidRPr="00E049DF" w:rsidRDefault="00E049DF" w:rsidP="006D1CCB">
            <w:pPr>
              <w:keepNext/>
              <w:keepLines/>
            </w:pPr>
            <w:r w:rsidRPr="00E049DF">
              <w:t>Name or Subject</w:t>
            </w:r>
          </w:p>
        </w:tc>
        <w:tc>
          <w:tcPr>
            <w:tcW w:w="1080" w:type="dxa"/>
            <w:shd w:val="clear" w:color="auto" w:fill="D9D9D9" w:themeFill="background1" w:themeFillShade="D9"/>
          </w:tcPr>
          <w:p w:rsidR="00E049DF" w:rsidRPr="00E049DF" w:rsidRDefault="00E049DF" w:rsidP="006D1CCB">
            <w:pPr>
              <w:keepNext/>
              <w:keepLines/>
            </w:pPr>
            <w:r w:rsidRPr="00E049DF">
              <w:t>PBR No.</w:t>
            </w:r>
          </w:p>
        </w:tc>
        <w:tc>
          <w:tcPr>
            <w:tcW w:w="4428" w:type="dxa"/>
            <w:shd w:val="clear" w:color="auto" w:fill="D9D9D9" w:themeFill="background1" w:themeFillShade="D9"/>
          </w:tcPr>
          <w:p w:rsidR="00E049DF" w:rsidRPr="00E049DF" w:rsidRDefault="00E049DF" w:rsidP="006D1CCB">
            <w:pPr>
              <w:keepNext/>
              <w:keepLines/>
            </w:pPr>
            <w:r w:rsidRPr="00E049DF">
              <w:t>Name or Subject</w:t>
            </w:r>
          </w:p>
        </w:tc>
      </w:tr>
      <w:tr w:rsidR="00E049DF" w:rsidRPr="00E049DF" w:rsidTr="006D1CCB">
        <w:trPr>
          <w:jc w:val="center"/>
        </w:trPr>
        <w:tc>
          <w:tcPr>
            <w:tcW w:w="1098" w:type="dxa"/>
          </w:tcPr>
          <w:p w:rsidR="00E049DF" w:rsidRPr="00E049DF" w:rsidRDefault="00E049DF" w:rsidP="006D1CCB">
            <w:pPr>
              <w:keepNext/>
              <w:keepLines/>
            </w:pPr>
            <w:r w:rsidRPr="00E049DF">
              <w:t>106.124</w:t>
            </w:r>
          </w:p>
        </w:tc>
        <w:tc>
          <w:tcPr>
            <w:tcW w:w="4410" w:type="dxa"/>
          </w:tcPr>
          <w:p w:rsidR="00E049DF" w:rsidRPr="00E049DF" w:rsidRDefault="00E049DF" w:rsidP="006D1CCB">
            <w:pPr>
              <w:keepNext/>
              <w:keepLines/>
            </w:pPr>
            <w:r w:rsidRPr="00E049DF">
              <w:t>Pilot Plants</w:t>
            </w:r>
          </w:p>
        </w:tc>
        <w:tc>
          <w:tcPr>
            <w:tcW w:w="1080" w:type="dxa"/>
          </w:tcPr>
          <w:p w:rsidR="00E049DF" w:rsidRPr="00E049DF" w:rsidRDefault="00E049DF" w:rsidP="006D1CCB">
            <w:pPr>
              <w:keepNext/>
              <w:keepLines/>
            </w:pPr>
            <w:r w:rsidRPr="00E049DF">
              <w:t>106.373</w:t>
            </w:r>
          </w:p>
        </w:tc>
        <w:tc>
          <w:tcPr>
            <w:tcW w:w="4428" w:type="dxa"/>
          </w:tcPr>
          <w:p w:rsidR="00E049DF" w:rsidRPr="00E049DF" w:rsidRDefault="00E049DF" w:rsidP="006D1CCB">
            <w:pPr>
              <w:keepNext/>
              <w:keepLines/>
            </w:pPr>
            <w:r w:rsidRPr="00E049DF">
              <w:t>Refrigeration Systems</w:t>
            </w:r>
          </w:p>
        </w:tc>
      </w:tr>
      <w:tr w:rsidR="00E049DF" w:rsidRPr="00E049DF" w:rsidTr="006D1CCB">
        <w:trPr>
          <w:jc w:val="center"/>
        </w:trPr>
        <w:tc>
          <w:tcPr>
            <w:tcW w:w="1098" w:type="dxa"/>
          </w:tcPr>
          <w:p w:rsidR="00E049DF" w:rsidRPr="00E049DF" w:rsidRDefault="00E049DF" w:rsidP="006D1CCB">
            <w:pPr>
              <w:keepNext/>
              <w:keepLines/>
            </w:pPr>
            <w:r w:rsidRPr="00E049DF">
              <w:t>106.142</w:t>
            </w:r>
          </w:p>
        </w:tc>
        <w:tc>
          <w:tcPr>
            <w:tcW w:w="4410" w:type="dxa"/>
          </w:tcPr>
          <w:p w:rsidR="00E049DF" w:rsidRPr="00E049DF" w:rsidRDefault="00E049DF" w:rsidP="006D1CCB">
            <w:pPr>
              <w:keepNext/>
              <w:keepLines/>
            </w:pPr>
            <w:r w:rsidRPr="00E049DF">
              <w:t>Rock Crushers</w:t>
            </w:r>
          </w:p>
        </w:tc>
        <w:tc>
          <w:tcPr>
            <w:tcW w:w="1080" w:type="dxa"/>
          </w:tcPr>
          <w:p w:rsidR="00E049DF" w:rsidRPr="00E049DF" w:rsidRDefault="00E049DF" w:rsidP="006D1CCB">
            <w:pPr>
              <w:keepNext/>
              <w:keepLines/>
            </w:pPr>
            <w:r w:rsidRPr="00E049DF">
              <w:t>106.374</w:t>
            </w:r>
          </w:p>
        </w:tc>
        <w:tc>
          <w:tcPr>
            <w:tcW w:w="4428" w:type="dxa"/>
          </w:tcPr>
          <w:p w:rsidR="00E049DF" w:rsidRPr="00E049DF" w:rsidRDefault="00E049DF" w:rsidP="006D1CCB">
            <w:pPr>
              <w:keepNext/>
              <w:keepLines/>
            </w:pPr>
            <w:r w:rsidRPr="00E049DF">
              <w:t>Lime Slaking</w:t>
            </w:r>
          </w:p>
        </w:tc>
      </w:tr>
      <w:tr w:rsidR="00E049DF" w:rsidRPr="00E049DF" w:rsidTr="006D1CCB">
        <w:trPr>
          <w:jc w:val="center"/>
        </w:trPr>
        <w:tc>
          <w:tcPr>
            <w:tcW w:w="1098" w:type="dxa"/>
          </w:tcPr>
          <w:p w:rsidR="00E049DF" w:rsidRPr="00E049DF" w:rsidRDefault="00E049DF" w:rsidP="006D1CCB">
            <w:pPr>
              <w:keepNext/>
              <w:keepLines/>
            </w:pPr>
            <w:r w:rsidRPr="00E049DF">
              <w:t>106.144</w:t>
            </w:r>
          </w:p>
        </w:tc>
        <w:tc>
          <w:tcPr>
            <w:tcW w:w="4410" w:type="dxa"/>
          </w:tcPr>
          <w:p w:rsidR="00E049DF" w:rsidRPr="00E049DF" w:rsidRDefault="00E049DF" w:rsidP="006D1CCB">
            <w:pPr>
              <w:keepNext/>
              <w:keepLines/>
            </w:pPr>
            <w:r w:rsidRPr="00E049DF">
              <w:t>Bulk Mineral Handling</w:t>
            </w:r>
          </w:p>
        </w:tc>
        <w:tc>
          <w:tcPr>
            <w:tcW w:w="1080" w:type="dxa"/>
          </w:tcPr>
          <w:p w:rsidR="00E049DF" w:rsidRPr="00E049DF" w:rsidRDefault="00E049DF" w:rsidP="006D1CCB">
            <w:pPr>
              <w:keepNext/>
              <w:keepLines/>
            </w:pPr>
            <w:r w:rsidRPr="00E049DF">
              <w:t>106.375</w:t>
            </w:r>
          </w:p>
        </w:tc>
        <w:tc>
          <w:tcPr>
            <w:tcW w:w="4428" w:type="dxa"/>
          </w:tcPr>
          <w:p w:rsidR="00E049DF" w:rsidRPr="00E049DF" w:rsidRDefault="00E049DF" w:rsidP="006D1CCB">
            <w:pPr>
              <w:keepNext/>
              <w:keepLines/>
            </w:pPr>
            <w:r w:rsidRPr="00E049DF">
              <w:t>Aqueous Electrolytic</w:t>
            </w:r>
          </w:p>
        </w:tc>
      </w:tr>
      <w:tr w:rsidR="00E049DF" w:rsidRPr="00E049DF" w:rsidTr="006D1CCB">
        <w:trPr>
          <w:jc w:val="center"/>
        </w:trPr>
        <w:tc>
          <w:tcPr>
            <w:tcW w:w="1098" w:type="dxa"/>
          </w:tcPr>
          <w:p w:rsidR="00E049DF" w:rsidRPr="00E049DF" w:rsidRDefault="00E049DF" w:rsidP="006D1CCB">
            <w:r w:rsidRPr="00E049DF">
              <w:t>106.145</w:t>
            </w:r>
          </w:p>
        </w:tc>
        <w:tc>
          <w:tcPr>
            <w:tcW w:w="4410" w:type="dxa"/>
          </w:tcPr>
          <w:p w:rsidR="00E049DF" w:rsidRPr="00E049DF" w:rsidRDefault="00E049DF" w:rsidP="006D1CCB">
            <w:r w:rsidRPr="00E049DF">
              <w:t>Bulk Sand Handling</w:t>
            </w:r>
          </w:p>
        </w:tc>
        <w:tc>
          <w:tcPr>
            <w:tcW w:w="1080" w:type="dxa"/>
          </w:tcPr>
          <w:p w:rsidR="00E049DF" w:rsidRPr="00E049DF" w:rsidRDefault="00E049DF" w:rsidP="006D1CCB">
            <w:r w:rsidRPr="00E049DF">
              <w:t>106.376</w:t>
            </w:r>
          </w:p>
        </w:tc>
        <w:tc>
          <w:tcPr>
            <w:tcW w:w="4428" w:type="dxa"/>
          </w:tcPr>
          <w:p w:rsidR="00E049DF" w:rsidRPr="00E049DF" w:rsidRDefault="00E049DF" w:rsidP="006D1CCB">
            <w:r w:rsidRPr="00E049DF">
              <w:t>Decorative Chrome Plating</w:t>
            </w:r>
          </w:p>
        </w:tc>
      </w:tr>
      <w:tr w:rsidR="00E049DF" w:rsidRPr="00E049DF" w:rsidTr="006D1CCB">
        <w:trPr>
          <w:jc w:val="center"/>
        </w:trPr>
        <w:tc>
          <w:tcPr>
            <w:tcW w:w="1098" w:type="dxa"/>
          </w:tcPr>
          <w:p w:rsidR="00E049DF" w:rsidRPr="00E049DF" w:rsidRDefault="00E049DF" w:rsidP="006D1CCB">
            <w:r w:rsidRPr="00E049DF">
              <w:t>106.146</w:t>
            </w:r>
          </w:p>
        </w:tc>
        <w:tc>
          <w:tcPr>
            <w:tcW w:w="4410" w:type="dxa"/>
          </w:tcPr>
          <w:p w:rsidR="00E049DF" w:rsidRPr="00E049DF" w:rsidRDefault="00E049DF" w:rsidP="006D1CCB">
            <w:r w:rsidRPr="00E049DF">
              <w:t>Soil Stabilization Plants</w:t>
            </w:r>
          </w:p>
        </w:tc>
        <w:tc>
          <w:tcPr>
            <w:tcW w:w="1080" w:type="dxa"/>
          </w:tcPr>
          <w:p w:rsidR="00E049DF" w:rsidRPr="00E049DF" w:rsidRDefault="00E049DF" w:rsidP="006D1CCB">
            <w:r w:rsidRPr="00E049DF">
              <w:t>106.392</w:t>
            </w:r>
          </w:p>
        </w:tc>
        <w:tc>
          <w:tcPr>
            <w:tcW w:w="4428" w:type="dxa"/>
          </w:tcPr>
          <w:p w:rsidR="00E049DF" w:rsidRPr="00E049DF" w:rsidRDefault="00E049DF" w:rsidP="006D1CCB">
            <w:r w:rsidRPr="00E049DF">
              <w:t>Thermoset Resin</w:t>
            </w:r>
          </w:p>
        </w:tc>
      </w:tr>
      <w:tr w:rsidR="00E049DF" w:rsidRPr="00E049DF" w:rsidTr="006D1CCB">
        <w:trPr>
          <w:jc w:val="center"/>
        </w:trPr>
        <w:tc>
          <w:tcPr>
            <w:tcW w:w="1098" w:type="dxa"/>
          </w:tcPr>
          <w:p w:rsidR="00E049DF" w:rsidRPr="00E049DF" w:rsidRDefault="00E049DF" w:rsidP="006D1CCB">
            <w:r w:rsidRPr="00E049DF">
              <w:t>106.147</w:t>
            </w:r>
          </w:p>
        </w:tc>
        <w:tc>
          <w:tcPr>
            <w:tcW w:w="4410" w:type="dxa"/>
          </w:tcPr>
          <w:p w:rsidR="00E049DF" w:rsidRPr="00E049DF" w:rsidRDefault="00E049DF" w:rsidP="006D1CCB">
            <w:r w:rsidRPr="00E049DF">
              <w:t>Asphalt Concrete Plants</w:t>
            </w:r>
          </w:p>
        </w:tc>
        <w:tc>
          <w:tcPr>
            <w:tcW w:w="1080" w:type="dxa"/>
          </w:tcPr>
          <w:p w:rsidR="00E049DF" w:rsidRPr="00E049DF" w:rsidRDefault="00E049DF" w:rsidP="006D1CCB">
            <w:r w:rsidRPr="00E049DF">
              <w:t>106.393</w:t>
            </w:r>
          </w:p>
        </w:tc>
        <w:tc>
          <w:tcPr>
            <w:tcW w:w="4428" w:type="dxa"/>
          </w:tcPr>
          <w:p w:rsidR="00E049DF" w:rsidRPr="00E049DF" w:rsidRDefault="00E049DF" w:rsidP="006D1CCB">
            <w:r w:rsidRPr="00E049DF">
              <w:t>Convey/Storage Plastic/Rubber</w:t>
            </w:r>
          </w:p>
        </w:tc>
      </w:tr>
      <w:tr w:rsidR="00E049DF" w:rsidRPr="00E049DF" w:rsidTr="006D1CCB">
        <w:trPr>
          <w:jc w:val="center"/>
        </w:trPr>
        <w:tc>
          <w:tcPr>
            <w:tcW w:w="1098" w:type="dxa"/>
          </w:tcPr>
          <w:p w:rsidR="00E049DF" w:rsidRPr="00E049DF" w:rsidRDefault="00E049DF" w:rsidP="006D1CCB">
            <w:r w:rsidRPr="00E049DF">
              <w:t>106.150</w:t>
            </w:r>
          </w:p>
        </w:tc>
        <w:tc>
          <w:tcPr>
            <w:tcW w:w="4410" w:type="dxa"/>
          </w:tcPr>
          <w:p w:rsidR="00E049DF" w:rsidRPr="00E049DF" w:rsidRDefault="00E049DF" w:rsidP="006D1CCB">
            <w:r w:rsidRPr="00E049DF">
              <w:t>Asphalt Silos</w:t>
            </w:r>
          </w:p>
        </w:tc>
        <w:tc>
          <w:tcPr>
            <w:tcW w:w="1080" w:type="dxa"/>
          </w:tcPr>
          <w:p w:rsidR="00E049DF" w:rsidRPr="00E049DF" w:rsidRDefault="00E049DF" w:rsidP="006D1CCB">
            <w:r w:rsidRPr="00E049DF">
              <w:t>106.395</w:t>
            </w:r>
          </w:p>
        </w:tc>
        <w:tc>
          <w:tcPr>
            <w:tcW w:w="4428" w:type="dxa"/>
          </w:tcPr>
          <w:p w:rsidR="00E049DF" w:rsidRPr="00E049DF" w:rsidRDefault="00E049DF" w:rsidP="006D1CCB">
            <w:r w:rsidRPr="00E049DF">
              <w:t>Plastic/Rubber Mix (No solvent)</w:t>
            </w:r>
          </w:p>
        </w:tc>
      </w:tr>
      <w:tr w:rsidR="00E049DF" w:rsidRPr="00E049DF" w:rsidTr="006D1CCB">
        <w:trPr>
          <w:jc w:val="center"/>
        </w:trPr>
        <w:tc>
          <w:tcPr>
            <w:tcW w:w="1098" w:type="dxa"/>
          </w:tcPr>
          <w:p w:rsidR="00E049DF" w:rsidRPr="00E049DF" w:rsidRDefault="00E049DF" w:rsidP="006D1CCB">
            <w:r w:rsidRPr="00E049DF">
              <w:t>106.181</w:t>
            </w:r>
          </w:p>
        </w:tc>
        <w:tc>
          <w:tcPr>
            <w:tcW w:w="4410" w:type="dxa"/>
          </w:tcPr>
          <w:p w:rsidR="00E049DF" w:rsidRPr="00E049DF" w:rsidRDefault="00E049DF" w:rsidP="006D1CCB">
            <w:r w:rsidRPr="00E049DF">
              <w:t xml:space="preserve">Used oil combustion units </w:t>
            </w:r>
          </w:p>
        </w:tc>
        <w:tc>
          <w:tcPr>
            <w:tcW w:w="1080" w:type="dxa"/>
          </w:tcPr>
          <w:p w:rsidR="00E049DF" w:rsidRPr="00E049DF" w:rsidRDefault="00E049DF" w:rsidP="006D1CCB">
            <w:r w:rsidRPr="00E049DF">
              <w:t>106.396</w:t>
            </w:r>
          </w:p>
        </w:tc>
        <w:tc>
          <w:tcPr>
            <w:tcW w:w="4428" w:type="dxa"/>
          </w:tcPr>
          <w:p w:rsidR="00E049DF" w:rsidRPr="00E049DF" w:rsidRDefault="00E049DF" w:rsidP="006D1CCB">
            <w:r w:rsidRPr="00E049DF">
              <w:t>Plastic/Rubber Mix (Solvent)</w:t>
            </w:r>
          </w:p>
        </w:tc>
      </w:tr>
      <w:tr w:rsidR="00E049DF" w:rsidRPr="00E049DF" w:rsidTr="006D1CCB">
        <w:trPr>
          <w:jc w:val="center"/>
        </w:trPr>
        <w:tc>
          <w:tcPr>
            <w:tcW w:w="1098" w:type="dxa"/>
          </w:tcPr>
          <w:p w:rsidR="00E049DF" w:rsidRPr="00E049DF" w:rsidRDefault="00E049DF" w:rsidP="006D1CCB">
            <w:r w:rsidRPr="00E049DF">
              <w:t>106.182</w:t>
            </w:r>
          </w:p>
        </w:tc>
        <w:tc>
          <w:tcPr>
            <w:tcW w:w="4410" w:type="dxa"/>
          </w:tcPr>
          <w:p w:rsidR="00E049DF" w:rsidRPr="00E049DF" w:rsidRDefault="00E049DF" w:rsidP="006D1CCB">
            <w:r w:rsidRPr="00E049DF">
              <w:t>Ceramic Kilns</w:t>
            </w:r>
          </w:p>
        </w:tc>
        <w:tc>
          <w:tcPr>
            <w:tcW w:w="1080" w:type="dxa"/>
          </w:tcPr>
          <w:p w:rsidR="00E049DF" w:rsidRPr="00E049DF" w:rsidRDefault="00E049DF" w:rsidP="006D1CCB">
            <w:r w:rsidRPr="00E049DF">
              <w:t>106.411</w:t>
            </w:r>
          </w:p>
        </w:tc>
        <w:tc>
          <w:tcPr>
            <w:tcW w:w="4428" w:type="dxa"/>
          </w:tcPr>
          <w:p w:rsidR="00E049DF" w:rsidRPr="00E049DF" w:rsidRDefault="00E049DF" w:rsidP="006D1CCB">
            <w:r w:rsidRPr="00E049DF">
              <w:t>Steam or Dry Cleaning Equipment</w:t>
            </w:r>
          </w:p>
        </w:tc>
      </w:tr>
      <w:tr w:rsidR="00E049DF" w:rsidRPr="00E049DF" w:rsidTr="006D1CCB">
        <w:trPr>
          <w:jc w:val="center"/>
        </w:trPr>
        <w:tc>
          <w:tcPr>
            <w:tcW w:w="1098" w:type="dxa"/>
          </w:tcPr>
          <w:p w:rsidR="00E049DF" w:rsidRPr="00E049DF" w:rsidRDefault="00E049DF" w:rsidP="006D1CCB">
            <w:r w:rsidRPr="00E049DF">
              <w:t>106.183</w:t>
            </w:r>
          </w:p>
        </w:tc>
        <w:tc>
          <w:tcPr>
            <w:tcW w:w="4410" w:type="dxa"/>
          </w:tcPr>
          <w:p w:rsidR="00E049DF" w:rsidRPr="00E049DF" w:rsidRDefault="00E049DF" w:rsidP="006D1CCB">
            <w:r w:rsidRPr="00E049DF">
              <w:t>Boilers, Heaters, and Other Combustion Units</w:t>
            </w:r>
          </w:p>
        </w:tc>
        <w:tc>
          <w:tcPr>
            <w:tcW w:w="1080" w:type="dxa"/>
          </w:tcPr>
          <w:p w:rsidR="00E049DF" w:rsidRPr="00E049DF" w:rsidRDefault="00E049DF" w:rsidP="006D1CCB">
            <w:r w:rsidRPr="00E049DF">
              <w:t>106.412</w:t>
            </w:r>
          </w:p>
        </w:tc>
        <w:tc>
          <w:tcPr>
            <w:tcW w:w="4428" w:type="dxa"/>
          </w:tcPr>
          <w:p w:rsidR="00E049DF" w:rsidRPr="00E049DF" w:rsidRDefault="00E049DF" w:rsidP="006D1CCB">
            <w:r w:rsidRPr="00E049DF">
              <w:t>Fuel Dispensing</w:t>
            </w:r>
          </w:p>
        </w:tc>
      </w:tr>
      <w:tr w:rsidR="00E049DF" w:rsidRPr="00E049DF" w:rsidTr="006D1CCB">
        <w:trPr>
          <w:jc w:val="center"/>
        </w:trPr>
        <w:tc>
          <w:tcPr>
            <w:tcW w:w="1098" w:type="dxa"/>
          </w:tcPr>
          <w:p w:rsidR="00E049DF" w:rsidRPr="00E049DF" w:rsidRDefault="00E049DF" w:rsidP="006D1CCB">
            <w:r w:rsidRPr="00E049DF">
              <w:t>106.221</w:t>
            </w:r>
          </w:p>
        </w:tc>
        <w:tc>
          <w:tcPr>
            <w:tcW w:w="4410" w:type="dxa"/>
          </w:tcPr>
          <w:p w:rsidR="00E049DF" w:rsidRPr="00E049DF" w:rsidRDefault="00E049DF" w:rsidP="006D1CCB">
            <w:r w:rsidRPr="00E049DF">
              <w:t>Extrusion Presses</w:t>
            </w:r>
          </w:p>
        </w:tc>
        <w:tc>
          <w:tcPr>
            <w:tcW w:w="1080" w:type="dxa"/>
          </w:tcPr>
          <w:p w:rsidR="00E049DF" w:rsidRPr="00E049DF" w:rsidRDefault="00E049DF" w:rsidP="006D1CCB">
            <w:r w:rsidRPr="00E049DF">
              <w:t>106.416</w:t>
            </w:r>
          </w:p>
        </w:tc>
        <w:tc>
          <w:tcPr>
            <w:tcW w:w="4428" w:type="dxa"/>
          </w:tcPr>
          <w:p w:rsidR="00E049DF" w:rsidRPr="00E049DF" w:rsidRDefault="00E049DF" w:rsidP="006D1CCB">
            <w:r w:rsidRPr="00E049DF">
              <w:t>Uranium Recovery</w:t>
            </w:r>
          </w:p>
        </w:tc>
      </w:tr>
      <w:tr w:rsidR="00E049DF" w:rsidRPr="00E049DF" w:rsidTr="006D1CCB">
        <w:trPr>
          <w:jc w:val="center"/>
        </w:trPr>
        <w:tc>
          <w:tcPr>
            <w:tcW w:w="1098" w:type="dxa"/>
          </w:tcPr>
          <w:p w:rsidR="00E049DF" w:rsidRPr="00E049DF" w:rsidRDefault="00E049DF" w:rsidP="006D1CCB">
            <w:r w:rsidRPr="00E049DF">
              <w:t>106.223</w:t>
            </w:r>
          </w:p>
        </w:tc>
        <w:tc>
          <w:tcPr>
            <w:tcW w:w="4410" w:type="dxa"/>
          </w:tcPr>
          <w:p w:rsidR="00E049DF" w:rsidRPr="00E049DF" w:rsidRDefault="00E049DF" w:rsidP="006D1CCB">
            <w:r w:rsidRPr="00E049DF">
              <w:t>Sawmills</w:t>
            </w:r>
          </w:p>
        </w:tc>
        <w:tc>
          <w:tcPr>
            <w:tcW w:w="1080" w:type="dxa"/>
          </w:tcPr>
          <w:p w:rsidR="00E049DF" w:rsidRPr="00E049DF" w:rsidRDefault="00E049DF" w:rsidP="006D1CCB">
            <w:r w:rsidRPr="00E049DF">
              <w:t>106.417</w:t>
            </w:r>
          </w:p>
        </w:tc>
        <w:tc>
          <w:tcPr>
            <w:tcW w:w="4428" w:type="dxa"/>
          </w:tcPr>
          <w:p w:rsidR="00E049DF" w:rsidRPr="00E049DF" w:rsidRDefault="00E049DF" w:rsidP="006D1CCB">
            <w:r w:rsidRPr="00E049DF">
              <w:t>Ethylene Oxide Sterilizers</w:t>
            </w:r>
          </w:p>
        </w:tc>
      </w:tr>
      <w:tr w:rsidR="00E049DF" w:rsidRPr="00E049DF" w:rsidTr="006D1CCB">
        <w:trPr>
          <w:jc w:val="center"/>
        </w:trPr>
        <w:tc>
          <w:tcPr>
            <w:tcW w:w="1098" w:type="dxa"/>
          </w:tcPr>
          <w:p w:rsidR="00E049DF" w:rsidRPr="00E049DF" w:rsidRDefault="00E049DF" w:rsidP="006D1CCB">
            <w:r w:rsidRPr="00E049DF">
              <w:t>106.224</w:t>
            </w:r>
          </w:p>
        </w:tc>
        <w:tc>
          <w:tcPr>
            <w:tcW w:w="4410" w:type="dxa"/>
          </w:tcPr>
          <w:p w:rsidR="00E049DF" w:rsidRPr="00E049DF" w:rsidRDefault="00E049DF" w:rsidP="006D1CCB">
            <w:r w:rsidRPr="00E049DF">
              <w:t>Aerospace</w:t>
            </w:r>
          </w:p>
        </w:tc>
        <w:tc>
          <w:tcPr>
            <w:tcW w:w="1080" w:type="dxa"/>
          </w:tcPr>
          <w:p w:rsidR="00E049DF" w:rsidRPr="00E049DF" w:rsidRDefault="00E049DF" w:rsidP="006D1CCB">
            <w:r w:rsidRPr="00E049DF">
              <w:t>106.418</w:t>
            </w:r>
          </w:p>
        </w:tc>
        <w:tc>
          <w:tcPr>
            <w:tcW w:w="4428" w:type="dxa"/>
          </w:tcPr>
          <w:p w:rsidR="00E049DF" w:rsidRPr="00E049DF" w:rsidRDefault="00E049DF" w:rsidP="006D1CCB">
            <w:r w:rsidRPr="00E049DF">
              <w:t>Printing Presses</w:t>
            </w:r>
          </w:p>
        </w:tc>
      </w:tr>
      <w:tr w:rsidR="00E049DF" w:rsidRPr="00E049DF" w:rsidTr="006D1CCB">
        <w:trPr>
          <w:jc w:val="center"/>
        </w:trPr>
        <w:tc>
          <w:tcPr>
            <w:tcW w:w="1098" w:type="dxa"/>
          </w:tcPr>
          <w:p w:rsidR="00E049DF" w:rsidRPr="00E049DF" w:rsidRDefault="00E049DF" w:rsidP="006D1CCB">
            <w:r w:rsidRPr="00E049DF">
              <w:t>106.225</w:t>
            </w:r>
          </w:p>
        </w:tc>
        <w:tc>
          <w:tcPr>
            <w:tcW w:w="4410" w:type="dxa"/>
          </w:tcPr>
          <w:p w:rsidR="00E049DF" w:rsidRPr="00E049DF" w:rsidRDefault="00E049DF" w:rsidP="006D1CCB">
            <w:r w:rsidRPr="00E049DF">
              <w:t>Semiconductor</w:t>
            </w:r>
          </w:p>
        </w:tc>
        <w:tc>
          <w:tcPr>
            <w:tcW w:w="1080" w:type="dxa"/>
          </w:tcPr>
          <w:p w:rsidR="00E049DF" w:rsidRPr="00E049DF" w:rsidRDefault="00E049DF" w:rsidP="006D1CCB">
            <w:r w:rsidRPr="00E049DF">
              <w:t>106.419</w:t>
            </w:r>
          </w:p>
        </w:tc>
        <w:tc>
          <w:tcPr>
            <w:tcW w:w="4428" w:type="dxa"/>
          </w:tcPr>
          <w:p w:rsidR="00E049DF" w:rsidRPr="00E049DF" w:rsidRDefault="00E049DF" w:rsidP="006D1CCB">
            <w:r w:rsidRPr="00E049DF">
              <w:t>Photographic Process Equipment</w:t>
            </w:r>
          </w:p>
        </w:tc>
      </w:tr>
      <w:tr w:rsidR="00E049DF" w:rsidRPr="00E049DF" w:rsidTr="006D1CCB">
        <w:trPr>
          <w:jc w:val="center"/>
        </w:trPr>
        <w:tc>
          <w:tcPr>
            <w:tcW w:w="1098" w:type="dxa"/>
          </w:tcPr>
          <w:p w:rsidR="00E049DF" w:rsidRPr="00E049DF" w:rsidRDefault="00E049DF" w:rsidP="006D1CCB">
            <w:r w:rsidRPr="00E049DF">
              <w:t>106.226</w:t>
            </w:r>
          </w:p>
        </w:tc>
        <w:tc>
          <w:tcPr>
            <w:tcW w:w="4410" w:type="dxa"/>
          </w:tcPr>
          <w:p w:rsidR="00E049DF" w:rsidRPr="00E049DF" w:rsidRDefault="00E049DF" w:rsidP="006D1CCB">
            <w:r w:rsidRPr="00E049DF">
              <w:t>Coating Manufacturing</w:t>
            </w:r>
          </w:p>
        </w:tc>
        <w:tc>
          <w:tcPr>
            <w:tcW w:w="1080" w:type="dxa"/>
          </w:tcPr>
          <w:p w:rsidR="00E049DF" w:rsidRPr="00E049DF" w:rsidRDefault="00E049DF" w:rsidP="006D1CCB">
            <w:r w:rsidRPr="00E049DF">
              <w:t>106.433</w:t>
            </w:r>
          </w:p>
        </w:tc>
        <w:tc>
          <w:tcPr>
            <w:tcW w:w="4428" w:type="dxa"/>
          </w:tcPr>
          <w:p w:rsidR="00E049DF" w:rsidRPr="00E049DF" w:rsidRDefault="00E049DF" w:rsidP="006D1CCB">
            <w:r w:rsidRPr="00E049DF">
              <w:t>Surface Coat</w:t>
            </w:r>
          </w:p>
        </w:tc>
      </w:tr>
      <w:tr w:rsidR="00E049DF" w:rsidRPr="00E049DF" w:rsidTr="006D1CCB">
        <w:trPr>
          <w:jc w:val="center"/>
        </w:trPr>
        <w:tc>
          <w:tcPr>
            <w:tcW w:w="1098" w:type="dxa"/>
          </w:tcPr>
          <w:p w:rsidR="00E049DF" w:rsidRPr="00E049DF" w:rsidRDefault="00E049DF" w:rsidP="006D1CCB">
            <w:r w:rsidRPr="00E049DF">
              <w:t>106.227</w:t>
            </w:r>
          </w:p>
        </w:tc>
        <w:tc>
          <w:tcPr>
            <w:tcW w:w="4410" w:type="dxa"/>
          </w:tcPr>
          <w:p w:rsidR="00E049DF" w:rsidRPr="00E049DF" w:rsidRDefault="00E049DF" w:rsidP="006D1CCB">
            <w:r w:rsidRPr="00E049DF">
              <w:t>Soldering, Brazing, Welding</w:t>
            </w:r>
          </w:p>
        </w:tc>
        <w:tc>
          <w:tcPr>
            <w:tcW w:w="1080" w:type="dxa"/>
          </w:tcPr>
          <w:p w:rsidR="00E049DF" w:rsidRPr="00E049DF" w:rsidRDefault="00E049DF" w:rsidP="006D1CCB">
            <w:r w:rsidRPr="00E049DF">
              <w:t>106.434</w:t>
            </w:r>
          </w:p>
        </w:tc>
        <w:tc>
          <w:tcPr>
            <w:tcW w:w="4428" w:type="dxa"/>
          </w:tcPr>
          <w:p w:rsidR="00E049DF" w:rsidRPr="00E049DF" w:rsidRDefault="00E049DF" w:rsidP="006D1CCB">
            <w:r w:rsidRPr="00E049DF">
              <w:t>Powder Coating Facility</w:t>
            </w:r>
          </w:p>
        </w:tc>
      </w:tr>
      <w:tr w:rsidR="00E049DF" w:rsidRPr="00E049DF" w:rsidTr="006D1CCB">
        <w:trPr>
          <w:jc w:val="center"/>
        </w:trPr>
        <w:tc>
          <w:tcPr>
            <w:tcW w:w="1098" w:type="dxa"/>
          </w:tcPr>
          <w:p w:rsidR="00E049DF" w:rsidRPr="00E049DF" w:rsidRDefault="00E049DF" w:rsidP="006D1CCB">
            <w:r w:rsidRPr="00E049DF">
              <w:t>106.231</w:t>
            </w:r>
          </w:p>
        </w:tc>
        <w:tc>
          <w:tcPr>
            <w:tcW w:w="4410" w:type="dxa"/>
          </w:tcPr>
          <w:p w:rsidR="00E049DF" w:rsidRPr="00E049DF" w:rsidRDefault="00E049DF" w:rsidP="006D1CCB">
            <w:r w:rsidRPr="00E049DF">
              <w:t>Wood Products</w:t>
            </w:r>
          </w:p>
        </w:tc>
        <w:tc>
          <w:tcPr>
            <w:tcW w:w="1080" w:type="dxa"/>
          </w:tcPr>
          <w:p w:rsidR="00E049DF" w:rsidRPr="00E049DF" w:rsidRDefault="00E049DF" w:rsidP="006D1CCB">
            <w:r w:rsidRPr="00E049DF">
              <w:t>106.435</w:t>
            </w:r>
          </w:p>
        </w:tc>
        <w:tc>
          <w:tcPr>
            <w:tcW w:w="4428" w:type="dxa"/>
          </w:tcPr>
          <w:p w:rsidR="00E049DF" w:rsidRPr="00E049DF" w:rsidRDefault="00E049DF" w:rsidP="006D1CCB">
            <w:r w:rsidRPr="00E049DF">
              <w:t>Classic or Antique Auto Restoration Facility</w:t>
            </w:r>
          </w:p>
        </w:tc>
      </w:tr>
      <w:tr w:rsidR="00E049DF" w:rsidRPr="00E049DF" w:rsidTr="006D1CCB">
        <w:trPr>
          <w:jc w:val="center"/>
        </w:trPr>
        <w:tc>
          <w:tcPr>
            <w:tcW w:w="1098" w:type="dxa"/>
          </w:tcPr>
          <w:p w:rsidR="00E049DF" w:rsidRPr="00E049DF" w:rsidRDefault="00E049DF" w:rsidP="006D1CCB">
            <w:r w:rsidRPr="00E049DF">
              <w:t>106.245</w:t>
            </w:r>
          </w:p>
        </w:tc>
        <w:tc>
          <w:tcPr>
            <w:tcW w:w="4410" w:type="dxa"/>
          </w:tcPr>
          <w:p w:rsidR="00E049DF" w:rsidRPr="00E049DF" w:rsidRDefault="00E049DF" w:rsidP="006D1CCB">
            <w:r w:rsidRPr="00E049DF">
              <w:t>Ethyl Alcohol Facilities</w:t>
            </w:r>
          </w:p>
        </w:tc>
        <w:tc>
          <w:tcPr>
            <w:tcW w:w="1080" w:type="dxa"/>
          </w:tcPr>
          <w:p w:rsidR="00E049DF" w:rsidRPr="00E049DF" w:rsidRDefault="00E049DF" w:rsidP="006D1CCB">
            <w:r w:rsidRPr="00E049DF">
              <w:t>106.436</w:t>
            </w:r>
          </w:p>
        </w:tc>
        <w:tc>
          <w:tcPr>
            <w:tcW w:w="4428" w:type="dxa"/>
          </w:tcPr>
          <w:p w:rsidR="00E049DF" w:rsidRPr="00E049DF" w:rsidRDefault="00E049DF" w:rsidP="006D1CCB">
            <w:r w:rsidRPr="00E049DF">
              <w:t>Auto Body Refinishing</w:t>
            </w:r>
          </w:p>
        </w:tc>
      </w:tr>
      <w:tr w:rsidR="00E049DF" w:rsidRPr="00E049DF" w:rsidTr="006D1CCB">
        <w:trPr>
          <w:jc w:val="center"/>
        </w:trPr>
        <w:tc>
          <w:tcPr>
            <w:tcW w:w="1098" w:type="dxa"/>
          </w:tcPr>
          <w:p w:rsidR="00E049DF" w:rsidRPr="00E049DF" w:rsidRDefault="00E049DF" w:rsidP="006D1CCB">
            <w:r w:rsidRPr="00E049DF">
              <w:t>106.261</w:t>
            </w:r>
          </w:p>
        </w:tc>
        <w:tc>
          <w:tcPr>
            <w:tcW w:w="4410" w:type="dxa"/>
          </w:tcPr>
          <w:p w:rsidR="00E049DF" w:rsidRPr="00E049DF" w:rsidRDefault="00E049DF" w:rsidP="006D1CCB">
            <w:r w:rsidRPr="00E049DF">
              <w:t>Facility; Emission Limits</w:t>
            </w:r>
          </w:p>
        </w:tc>
        <w:tc>
          <w:tcPr>
            <w:tcW w:w="1080" w:type="dxa"/>
          </w:tcPr>
          <w:p w:rsidR="00E049DF" w:rsidRPr="00E049DF" w:rsidRDefault="00E049DF" w:rsidP="006D1CCB">
            <w:r w:rsidRPr="00E049DF">
              <w:t>106.452</w:t>
            </w:r>
          </w:p>
        </w:tc>
        <w:tc>
          <w:tcPr>
            <w:tcW w:w="4428" w:type="dxa"/>
          </w:tcPr>
          <w:p w:rsidR="00E049DF" w:rsidRPr="00E049DF" w:rsidRDefault="00E049DF" w:rsidP="006D1CCB">
            <w:r w:rsidRPr="00E049DF">
              <w:t>Dry Abrasive Cleaning</w:t>
            </w:r>
          </w:p>
        </w:tc>
      </w:tr>
      <w:tr w:rsidR="00E049DF" w:rsidRPr="00E049DF" w:rsidTr="006D1CCB">
        <w:trPr>
          <w:jc w:val="center"/>
        </w:trPr>
        <w:tc>
          <w:tcPr>
            <w:tcW w:w="1098" w:type="dxa"/>
          </w:tcPr>
          <w:p w:rsidR="00E049DF" w:rsidRPr="00E049DF" w:rsidRDefault="00E049DF" w:rsidP="006D1CCB">
            <w:r w:rsidRPr="00E049DF">
              <w:t>106.262</w:t>
            </w:r>
          </w:p>
        </w:tc>
        <w:tc>
          <w:tcPr>
            <w:tcW w:w="4410" w:type="dxa"/>
          </w:tcPr>
          <w:p w:rsidR="00E049DF" w:rsidRPr="00E049DF" w:rsidRDefault="00E049DF" w:rsidP="006D1CCB">
            <w:r w:rsidRPr="00E049DF">
              <w:t xml:space="preserve">Facility; Emission/Distance </w:t>
            </w:r>
          </w:p>
        </w:tc>
        <w:tc>
          <w:tcPr>
            <w:tcW w:w="1080" w:type="dxa"/>
          </w:tcPr>
          <w:p w:rsidR="00E049DF" w:rsidRPr="00E049DF" w:rsidRDefault="00E049DF" w:rsidP="006D1CCB">
            <w:r w:rsidRPr="00E049DF">
              <w:t>106.454</w:t>
            </w:r>
          </w:p>
        </w:tc>
        <w:tc>
          <w:tcPr>
            <w:tcW w:w="4428" w:type="dxa"/>
          </w:tcPr>
          <w:p w:rsidR="00E049DF" w:rsidRPr="00E049DF" w:rsidRDefault="00E049DF" w:rsidP="006D1CCB">
            <w:r w:rsidRPr="00E049DF">
              <w:t>Degreasing</w:t>
            </w:r>
          </w:p>
        </w:tc>
      </w:tr>
      <w:tr w:rsidR="00E049DF" w:rsidRPr="00E049DF" w:rsidTr="006D1CCB">
        <w:trPr>
          <w:jc w:val="center"/>
        </w:trPr>
        <w:tc>
          <w:tcPr>
            <w:tcW w:w="1098" w:type="dxa"/>
          </w:tcPr>
          <w:p w:rsidR="00E049DF" w:rsidRPr="00E049DF" w:rsidRDefault="00E049DF" w:rsidP="006D1CCB">
            <w:r w:rsidRPr="00E049DF">
              <w:t>106.263</w:t>
            </w:r>
          </w:p>
        </w:tc>
        <w:tc>
          <w:tcPr>
            <w:tcW w:w="4410" w:type="dxa"/>
          </w:tcPr>
          <w:p w:rsidR="00E049DF" w:rsidRPr="00E049DF" w:rsidRDefault="00E049DF" w:rsidP="006D1CCB">
            <w:r w:rsidRPr="00E049DF">
              <w:t>Repairs and Maintenance</w:t>
            </w:r>
          </w:p>
        </w:tc>
        <w:tc>
          <w:tcPr>
            <w:tcW w:w="1080" w:type="dxa"/>
          </w:tcPr>
          <w:p w:rsidR="00E049DF" w:rsidRPr="00E049DF" w:rsidRDefault="00E049DF" w:rsidP="006D1CCB">
            <w:r w:rsidRPr="00E049DF">
              <w:t>106.472</w:t>
            </w:r>
          </w:p>
        </w:tc>
        <w:tc>
          <w:tcPr>
            <w:tcW w:w="4428" w:type="dxa"/>
          </w:tcPr>
          <w:p w:rsidR="00E049DF" w:rsidRPr="00E049DF" w:rsidRDefault="00E049DF" w:rsidP="006D1CCB">
            <w:r w:rsidRPr="00E049DF">
              <w:t>Organic/Inorganic Liquid Loading and Unloading</w:t>
            </w:r>
          </w:p>
        </w:tc>
      </w:tr>
      <w:tr w:rsidR="00E049DF" w:rsidRPr="00E049DF" w:rsidTr="006D1CCB">
        <w:trPr>
          <w:jc w:val="center"/>
        </w:trPr>
        <w:tc>
          <w:tcPr>
            <w:tcW w:w="1098" w:type="dxa"/>
          </w:tcPr>
          <w:p w:rsidR="00E049DF" w:rsidRPr="00E049DF" w:rsidRDefault="00E049DF" w:rsidP="006D1CCB">
            <w:r w:rsidRPr="00E049DF">
              <w:t>106.264</w:t>
            </w:r>
          </w:p>
        </w:tc>
        <w:tc>
          <w:tcPr>
            <w:tcW w:w="4410" w:type="dxa"/>
          </w:tcPr>
          <w:p w:rsidR="00E049DF" w:rsidRPr="00E049DF" w:rsidRDefault="00E049DF" w:rsidP="006D1CCB">
            <w:r w:rsidRPr="00E049DF">
              <w:t>Replacements of Facilities</w:t>
            </w:r>
          </w:p>
        </w:tc>
        <w:tc>
          <w:tcPr>
            <w:tcW w:w="1080" w:type="dxa"/>
          </w:tcPr>
          <w:p w:rsidR="00E049DF" w:rsidRPr="00E049DF" w:rsidRDefault="00E049DF" w:rsidP="006D1CCB">
            <w:r w:rsidRPr="00E049DF">
              <w:t>106.473</w:t>
            </w:r>
          </w:p>
        </w:tc>
        <w:tc>
          <w:tcPr>
            <w:tcW w:w="4428" w:type="dxa"/>
          </w:tcPr>
          <w:p w:rsidR="00E049DF" w:rsidRPr="00E049DF" w:rsidRDefault="00E049DF" w:rsidP="006D1CCB">
            <w:r w:rsidRPr="00E049DF">
              <w:t>Organic Liquid Loading and Unloading</w:t>
            </w:r>
          </w:p>
        </w:tc>
      </w:tr>
      <w:tr w:rsidR="00E049DF" w:rsidRPr="00E049DF" w:rsidTr="006D1CCB">
        <w:trPr>
          <w:jc w:val="center"/>
        </w:trPr>
        <w:tc>
          <w:tcPr>
            <w:tcW w:w="1098" w:type="dxa"/>
          </w:tcPr>
          <w:p w:rsidR="00E049DF" w:rsidRPr="00E049DF" w:rsidRDefault="00E049DF" w:rsidP="006D1CCB">
            <w:r w:rsidRPr="00E049DF">
              <w:t>106.265</w:t>
            </w:r>
          </w:p>
        </w:tc>
        <w:tc>
          <w:tcPr>
            <w:tcW w:w="4410" w:type="dxa"/>
          </w:tcPr>
          <w:p w:rsidR="00E049DF" w:rsidRPr="00E049DF" w:rsidRDefault="00E049DF" w:rsidP="006D1CCB">
            <w:r w:rsidRPr="00E049DF">
              <w:t>Hand-Held/Manually Operated Machines</w:t>
            </w:r>
          </w:p>
        </w:tc>
        <w:tc>
          <w:tcPr>
            <w:tcW w:w="1080" w:type="dxa"/>
          </w:tcPr>
          <w:p w:rsidR="00E049DF" w:rsidRPr="00E049DF" w:rsidRDefault="00E049DF" w:rsidP="006D1CCB">
            <w:r w:rsidRPr="00E049DF">
              <w:t>106.474</w:t>
            </w:r>
          </w:p>
        </w:tc>
        <w:tc>
          <w:tcPr>
            <w:tcW w:w="4428" w:type="dxa"/>
          </w:tcPr>
          <w:p w:rsidR="00E049DF" w:rsidRPr="00E049DF" w:rsidRDefault="00E049DF" w:rsidP="006D1CCB">
            <w:r w:rsidRPr="00E049DF">
              <w:t>Hydrochloric Acid Storage</w:t>
            </w:r>
          </w:p>
        </w:tc>
      </w:tr>
      <w:tr w:rsidR="00E049DF" w:rsidRPr="00E049DF" w:rsidTr="006D1CCB">
        <w:trPr>
          <w:jc w:val="center"/>
        </w:trPr>
        <w:tc>
          <w:tcPr>
            <w:tcW w:w="1098" w:type="dxa"/>
          </w:tcPr>
          <w:p w:rsidR="00E049DF" w:rsidRPr="00E049DF" w:rsidRDefault="00E049DF" w:rsidP="006D1CCB">
            <w:r w:rsidRPr="00E049DF">
              <w:t>106.281</w:t>
            </w:r>
          </w:p>
        </w:tc>
        <w:tc>
          <w:tcPr>
            <w:tcW w:w="4410" w:type="dxa"/>
          </w:tcPr>
          <w:p w:rsidR="00E049DF" w:rsidRPr="00E049DF" w:rsidRDefault="00E049DF" w:rsidP="006D1CCB">
            <w:r w:rsidRPr="00E049DF">
              <w:t>Feed Milling</w:t>
            </w:r>
          </w:p>
        </w:tc>
        <w:tc>
          <w:tcPr>
            <w:tcW w:w="1080" w:type="dxa"/>
          </w:tcPr>
          <w:p w:rsidR="00E049DF" w:rsidRPr="00E049DF" w:rsidRDefault="00E049DF" w:rsidP="006D1CCB">
            <w:r w:rsidRPr="00E049DF">
              <w:t>106.475</w:t>
            </w:r>
          </w:p>
        </w:tc>
        <w:tc>
          <w:tcPr>
            <w:tcW w:w="4428" w:type="dxa"/>
          </w:tcPr>
          <w:p w:rsidR="00E049DF" w:rsidRPr="00E049DF" w:rsidRDefault="00E049DF" w:rsidP="006D1CCB">
            <w:r w:rsidRPr="00E049DF">
              <w:t>Pressure Tank or Vent to Firebox</w:t>
            </w:r>
          </w:p>
        </w:tc>
      </w:tr>
      <w:tr w:rsidR="00E049DF" w:rsidRPr="00E049DF" w:rsidTr="006D1CCB">
        <w:trPr>
          <w:jc w:val="center"/>
        </w:trPr>
        <w:tc>
          <w:tcPr>
            <w:tcW w:w="1098" w:type="dxa"/>
          </w:tcPr>
          <w:p w:rsidR="00E049DF" w:rsidRPr="00E049DF" w:rsidRDefault="00E049DF" w:rsidP="006D1CCB">
            <w:r w:rsidRPr="00E049DF">
              <w:t>106.283</w:t>
            </w:r>
          </w:p>
        </w:tc>
        <w:tc>
          <w:tcPr>
            <w:tcW w:w="4410" w:type="dxa"/>
          </w:tcPr>
          <w:p w:rsidR="00E049DF" w:rsidRPr="00E049DF" w:rsidRDefault="00E049DF" w:rsidP="006D1CCB">
            <w:r w:rsidRPr="00E049DF">
              <w:t>Grain Handling</w:t>
            </w:r>
          </w:p>
        </w:tc>
        <w:tc>
          <w:tcPr>
            <w:tcW w:w="1080" w:type="dxa"/>
          </w:tcPr>
          <w:p w:rsidR="00E049DF" w:rsidRPr="00E049DF" w:rsidRDefault="00E049DF" w:rsidP="006D1CCB">
            <w:r w:rsidRPr="00E049DF">
              <w:t>106.476</w:t>
            </w:r>
          </w:p>
        </w:tc>
        <w:tc>
          <w:tcPr>
            <w:tcW w:w="4428" w:type="dxa"/>
          </w:tcPr>
          <w:p w:rsidR="00E049DF" w:rsidRPr="00E049DF" w:rsidRDefault="00E049DF" w:rsidP="006D1CCB">
            <w:r w:rsidRPr="00E049DF">
              <w:t>Pressure Tank or Vent to Control</w:t>
            </w:r>
          </w:p>
        </w:tc>
      </w:tr>
      <w:tr w:rsidR="00E049DF" w:rsidRPr="00E049DF" w:rsidTr="006D1CCB">
        <w:trPr>
          <w:jc w:val="center"/>
        </w:trPr>
        <w:tc>
          <w:tcPr>
            <w:tcW w:w="1098" w:type="dxa"/>
          </w:tcPr>
          <w:p w:rsidR="00E049DF" w:rsidRPr="00E049DF" w:rsidRDefault="00E049DF" w:rsidP="006D1CCB">
            <w:r w:rsidRPr="00E049DF">
              <w:lastRenderedPageBreak/>
              <w:t>106.311</w:t>
            </w:r>
          </w:p>
        </w:tc>
        <w:tc>
          <w:tcPr>
            <w:tcW w:w="4410" w:type="dxa"/>
          </w:tcPr>
          <w:p w:rsidR="00E049DF" w:rsidRPr="00E049DF" w:rsidRDefault="00E049DF" w:rsidP="006D1CCB">
            <w:r w:rsidRPr="00E049DF">
              <w:t>Crucible or Pot Furnace</w:t>
            </w:r>
          </w:p>
        </w:tc>
        <w:tc>
          <w:tcPr>
            <w:tcW w:w="1080" w:type="dxa"/>
          </w:tcPr>
          <w:p w:rsidR="00E049DF" w:rsidRPr="00E049DF" w:rsidRDefault="00E049DF" w:rsidP="006D1CCB">
            <w:r w:rsidRPr="00E049DF">
              <w:t>106.477</w:t>
            </w:r>
          </w:p>
        </w:tc>
        <w:tc>
          <w:tcPr>
            <w:tcW w:w="4428" w:type="dxa"/>
          </w:tcPr>
          <w:p w:rsidR="00E049DF" w:rsidRPr="00E049DF" w:rsidRDefault="00E049DF" w:rsidP="006D1CCB">
            <w:r w:rsidRPr="00E049DF">
              <w:t>Anhydrous NH3 Storage</w:t>
            </w:r>
          </w:p>
        </w:tc>
      </w:tr>
      <w:tr w:rsidR="00E049DF" w:rsidRPr="00E049DF" w:rsidTr="006D1CCB">
        <w:trPr>
          <w:jc w:val="center"/>
        </w:trPr>
        <w:tc>
          <w:tcPr>
            <w:tcW w:w="1098" w:type="dxa"/>
          </w:tcPr>
          <w:p w:rsidR="00E049DF" w:rsidRPr="00E049DF" w:rsidRDefault="00E049DF" w:rsidP="006D1CCB">
            <w:r w:rsidRPr="00E049DF">
              <w:t>106.314</w:t>
            </w:r>
          </w:p>
        </w:tc>
        <w:tc>
          <w:tcPr>
            <w:tcW w:w="4410" w:type="dxa"/>
          </w:tcPr>
          <w:p w:rsidR="00E049DF" w:rsidRPr="00E049DF" w:rsidRDefault="00E049DF" w:rsidP="006D1CCB">
            <w:r w:rsidRPr="00E049DF">
              <w:t>Shell Core and Mold Machines</w:t>
            </w:r>
          </w:p>
        </w:tc>
        <w:tc>
          <w:tcPr>
            <w:tcW w:w="1080" w:type="dxa"/>
          </w:tcPr>
          <w:p w:rsidR="00E049DF" w:rsidRPr="00E049DF" w:rsidRDefault="00E049DF" w:rsidP="006D1CCB">
            <w:r w:rsidRPr="00E049DF">
              <w:t>106.478</w:t>
            </w:r>
          </w:p>
        </w:tc>
        <w:tc>
          <w:tcPr>
            <w:tcW w:w="4428" w:type="dxa"/>
          </w:tcPr>
          <w:p w:rsidR="00E049DF" w:rsidRPr="00E049DF" w:rsidRDefault="00E049DF" w:rsidP="006D1CCB">
            <w:r w:rsidRPr="00E049DF">
              <w:t>Storage Tank and Change Service</w:t>
            </w:r>
          </w:p>
        </w:tc>
      </w:tr>
      <w:tr w:rsidR="00E049DF" w:rsidRPr="00E049DF" w:rsidTr="006D1CCB">
        <w:trPr>
          <w:jc w:val="center"/>
        </w:trPr>
        <w:tc>
          <w:tcPr>
            <w:tcW w:w="1098" w:type="dxa"/>
          </w:tcPr>
          <w:p w:rsidR="00E049DF" w:rsidRPr="00E049DF" w:rsidRDefault="00E049DF" w:rsidP="006D1CCB">
            <w:r w:rsidRPr="00E049DF">
              <w:t>106.315</w:t>
            </w:r>
          </w:p>
        </w:tc>
        <w:tc>
          <w:tcPr>
            <w:tcW w:w="4410" w:type="dxa"/>
          </w:tcPr>
          <w:p w:rsidR="00E049DF" w:rsidRPr="00E049DF" w:rsidRDefault="00E049DF" w:rsidP="006D1CCB">
            <w:r w:rsidRPr="00E049DF">
              <w:t>Sand or Investment Molds</w:t>
            </w:r>
          </w:p>
        </w:tc>
        <w:tc>
          <w:tcPr>
            <w:tcW w:w="1080" w:type="dxa"/>
          </w:tcPr>
          <w:p w:rsidR="00E049DF" w:rsidRPr="00E049DF" w:rsidRDefault="00E049DF" w:rsidP="006D1CCB">
            <w:r w:rsidRPr="00E049DF">
              <w:t>106.491</w:t>
            </w:r>
          </w:p>
        </w:tc>
        <w:tc>
          <w:tcPr>
            <w:tcW w:w="4428" w:type="dxa"/>
          </w:tcPr>
          <w:p w:rsidR="00E049DF" w:rsidRPr="00E049DF" w:rsidRDefault="00E049DF" w:rsidP="006D1CCB">
            <w:r w:rsidRPr="00E049DF">
              <w:t>Dual Chamber Incinerators</w:t>
            </w:r>
          </w:p>
        </w:tc>
      </w:tr>
      <w:tr w:rsidR="00E049DF" w:rsidRPr="00E049DF" w:rsidTr="006D1CCB">
        <w:trPr>
          <w:jc w:val="center"/>
        </w:trPr>
        <w:tc>
          <w:tcPr>
            <w:tcW w:w="1098" w:type="dxa"/>
          </w:tcPr>
          <w:p w:rsidR="00E049DF" w:rsidRPr="00E049DF" w:rsidRDefault="00E049DF" w:rsidP="006D1CCB">
            <w:r w:rsidRPr="00E049DF">
              <w:t>106.320</w:t>
            </w:r>
          </w:p>
        </w:tc>
        <w:tc>
          <w:tcPr>
            <w:tcW w:w="4410" w:type="dxa"/>
          </w:tcPr>
          <w:p w:rsidR="00E049DF" w:rsidRPr="00E049DF" w:rsidRDefault="00E049DF" w:rsidP="006D1CCB">
            <w:r w:rsidRPr="00E049DF">
              <w:t>Miscellaneous Metallic Treatment</w:t>
            </w:r>
          </w:p>
        </w:tc>
        <w:tc>
          <w:tcPr>
            <w:tcW w:w="1080" w:type="dxa"/>
          </w:tcPr>
          <w:p w:rsidR="00E049DF" w:rsidRPr="00E049DF" w:rsidRDefault="00E049DF" w:rsidP="006D1CCB">
            <w:r w:rsidRPr="00E049DF">
              <w:t>106.492</w:t>
            </w:r>
          </w:p>
        </w:tc>
        <w:tc>
          <w:tcPr>
            <w:tcW w:w="4428" w:type="dxa"/>
          </w:tcPr>
          <w:p w:rsidR="00E049DF" w:rsidRPr="00E049DF" w:rsidRDefault="00E049DF" w:rsidP="006D1CCB">
            <w:r w:rsidRPr="00E049DF">
              <w:t>Flares</w:t>
            </w:r>
          </w:p>
        </w:tc>
      </w:tr>
      <w:tr w:rsidR="00E049DF" w:rsidRPr="00E049DF" w:rsidTr="006D1CCB">
        <w:trPr>
          <w:jc w:val="center"/>
        </w:trPr>
        <w:tc>
          <w:tcPr>
            <w:tcW w:w="1098" w:type="dxa"/>
          </w:tcPr>
          <w:p w:rsidR="00E049DF" w:rsidRPr="00E049DF" w:rsidRDefault="00E049DF" w:rsidP="006D1CCB">
            <w:r w:rsidRPr="00E049DF">
              <w:t>106.321</w:t>
            </w:r>
          </w:p>
        </w:tc>
        <w:tc>
          <w:tcPr>
            <w:tcW w:w="4410" w:type="dxa"/>
          </w:tcPr>
          <w:p w:rsidR="00E049DF" w:rsidRPr="00E049DF" w:rsidRDefault="00E049DF" w:rsidP="006D1CCB">
            <w:r w:rsidRPr="00E049DF">
              <w:t>Metal Melting and Holding Furnace</w:t>
            </w:r>
          </w:p>
        </w:tc>
        <w:tc>
          <w:tcPr>
            <w:tcW w:w="1080" w:type="dxa"/>
          </w:tcPr>
          <w:p w:rsidR="00E049DF" w:rsidRPr="00E049DF" w:rsidRDefault="00E049DF" w:rsidP="006D1CCB">
            <w:r w:rsidRPr="00E049DF">
              <w:t>106.493</w:t>
            </w:r>
          </w:p>
        </w:tc>
        <w:tc>
          <w:tcPr>
            <w:tcW w:w="4428" w:type="dxa"/>
          </w:tcPr>
          <w:p w:rsidR="00E049DF" w:rsidRPr="00E049DF" w:rsidRDefault="00E049DF" w:rsidP="006D1CCB">
            <w:r w:rsidRPr="00E049DF">
              <w:t>Direct Flame Incinerators</w:t>
            </w:r>
          </w:p>
        </w:tc>
      </w:tr>
      <w:tr w:rsidR="00E049DF" w:rsidRPr="00E049DF" w:rsidTr="006D1CCB">
        <w:trPr>
          <w:jc w:val="center"/>
        </w:trPr>
        <w:tc>
          <w:tcPr>
            <w:tcW w:w="1098" w:type="dxa"/>
          </w:tcPr>
          <w:p w:rsidR="00E049DF" w:rsidRPr="00E049DF" w:rsidRDefault="00E049DF" w:rsidP="006D1CCB">
            <w:r w:rsidRPr="00E049DF">
              <w:t>106.322</w:t>
            </w:r>
          </w:p>
        </w:tc>
        <w:tc>
          <w:tcPr>
            <w:tcW w:w="4410" w:type="dxa"/>
          </w:tcPr>
          <w:p w:rsidR="00E049DF" w:rsidRPr="00E049DF" w:rsidRDefault="00E049DF" w:rsidP="006D1CCB">
            <w:r w:rsidRPr="00E049DF">
              <w:t>Furnace to Reclaim Aluminum or Copper</w:t>
            </w:r>
          </w:p>
        </w:tc>
        <w:tc>
          <w:tcPr>
            <w:tcW w:w="1080" w:type="dxa"/>
          </w:tcPr>
          <w:p w:rsidR="00E049DF" w:rsidRPr="00E049DF" w:rsidRDefault="00E049DF" w:rsidP="006D1CCB">
            <w:r w:rsidRPr="00E049DF">
              <w:t>106.494</w:t>
            </w:r>
          </w:p>
        </w:tc>
        <w:tc>
          <w:tcPr>
            <w:tcW w:w="4428" w:type="dxa"/>
          </w:tcPr>
          <w:p w:rsidR="00E049DF" w:rsidRPr="00E049DF" w:rsidRDefault="00E049DF" w:rsidP="006D1CCB">
            <w:r w:rsidRPr="00E049DF">
              <w:t>Pathological Waste Incinerators</w:t>
            </w:r>
          </w:p>
        </w:tc>
      </w:tr>
      <w:tr w:rsidR="00E049DF" w:rsidRPr="00E049DF" w:rsidTr="006D1CCB">
        <w:trPr>
          <w:jc w:val="center"/>
        </w:trPr>
        <w:tc>
          <w:tcPr>
            <w:tcW w:w="1098" w:type="dxa"/>
          </w:tcPr>
          <w:p w:rsidR="00E049DF" w:rsidRPr="00E049DF" w:rsidRDefault="00E049DF" w:rsidP="006D1CCB">
            <w:r w:rsidRPr="00E049DF">
              <w:t>106.332</w:t>
            </w:r>
          </w:p>
        </w:tc>
        <w:tc>
          <w:tcPr>
            <w:tcW w:w="4410" w:type="dxa"/>
          </w:tcPr>
          <w:p w:rsidR="00E049DF" w:rsidRPr="00E049DF" w:rsidRDefault="00E049DF" w:rsidP="006D1CCB">
            <w:r w:rsidRPr="00E049DF">
              <w:t>Chlorine Repackaging</w:t>
            </w:r>
          </w:p>
        </w:tc>
        <w:tc>
          <w:tcPr>
            <w:tcW w:w="1080" w:type="dxa"/>
          </w:tcPr>
          <w:p w:rsidR="00E049DF" w:rsidRPr="00E049DF" w:rsidRDefault="00E049DF" w:rsidP="006D1CCB">
            <w:r w:rsidRPr="00E049DF">
              <w:t>106.495</w:t>
            </w:r>
          </w:p>
        </w:tc>
        <w:tc>
          <w:tcPr>
            <w:tcW w:w="4428" w:type="dxa"/>
          </w:tcPr>
          <w:p w:rsidR="00E049DF" w:rsidRPr="00E049DF" w:rsidRDefault="00E049DF" w:rsidP="006D1CCB">
            <w:r w:rsidRPr="00E049DF">
              <w:t>Heat Cleaning Devices</w:t>
            </w:r>
          </w:p>
        </w:tc>
      </w:tr>
      <w:tr w:rsidR="00E049DF" w:rsidRPr="00E049DF" w:rsidTr="006D1CCB">
        <w:trPr>
          <w:jc w:val="center"/>
        </w:trPr>
        <w:tc>
          <w:tcPr>
            <w:tcW w:w="1098" w:type="dxa"/>
          </w:tcPr>
          <w:p w:rsidR="00E049DF" w:rsidRPr="00E049DF" w:rsidRDefault="00E049DF" w:rsidP="006D1CCB">
            <w:r w:rsidRPr="00E049DF">
              <w:t>106.351</w:t>
            </w:r>
          </w:p>
        </w:tc>
        <w:tc>
          <w:tcPr>
            <w:tcW w:w="4410" w:type="dxa"/>
          </w:tcPr>
          <w:p w:rsidR="00E049DF" w:rsidRPr="00E049DF" w:rsidRDefault="00E049DF" w:rsidP="006D1CCB">
            <w:r w:rsidRPr="00E049DF">
              <w:t xml:space="preserve">Salt Water Disposal </w:t>
            </w:r>
          </w:p>
        </w:tc>
        <w:tc>
          <w:tcPr>
            <w:tcW w:w="1080" w:type="dxa"/>
          </w:tcPr>
          <w:p w:rsidR="00E049DF" w:rsidRPr="00E049DF" w:rsidRDefault="00E049DF" w:rsidP="006D1CCB">
            <w:r w:rsidRPr="00E049DF">
              <w:t>106.496</w:t>
            </w:r>
          </w:p>
        </w:tc>
        <w:tc>
          <w:tcPr>
            <w:tcW w:w="4428" w:type="dxa"/>
          </w:tcPr>
          <w:p w:rsidR="00E049DF" w:rsidRPr="00E049DF" w:rsidRDefault="00E049DF" w:rsidP="006D1CCB">
            <w:r w:rsidRPr="00E049DF">
              <w:t>Air Curtain Incinerators</w:t>
            </w:r>
          </w:p>
        </w:tc>
      </w:tr>
      <w:tr w:rsidR="00E049DF" w:rsidRPr="00E049DF" w:rsidTr="006D1CCB">
        <w:trPr>
          <w:jc w:val="center"/>
        </w:trPr>
        <w:tc>
          <w:tcPr>
            <w:tcW w:w="1098" w:type="dxa"/>
          </w:tcPr>
          <w:p w:rsidR="00E049DF" w:rsidRPr="00E049DF" w:rsidRDefault="00E049DF" w:rsidP="006D1CCB">
            <w:r w:rsidRPr="00E049DF">
              <w:t>106.352</w:t>
            </w:r>
          </w:p>
        </w:tc>
        <w:tc>
          <w:tcPr>
            <w:tcW w:w="4410" w:type="dxa"/>
          </w:tcPr>
          <w:p w:rsidR="00E049DF" w:rsidRPr="00E049DF" w:rsidRDefault="00E049DF" w:rsidP="006D1CCB">
            <w:r w:rsidRPr="00E049DF">
              <w:t>Oil and Gas Production</w:t>
            </w:r>
          </w:p>
        </w:tc>
        <w:tc>
          <w:tcPr>
            <w:tcW w:w="1080" w:type="dxa"/>
          </w:tcPr>
          <w:p w:rsidR="00E049DF" w:rsidRPr="00E049DF" w:rsidRDefault="00E049DF" w:rsidP="006D1CCB">
            <w:r w:rsidRPr="00E049DF">
              <w:t>106.511</w:t>
            </w:r>
          </w:p>
        </w:tc>
        <w:tc>
          <w:tcPr>
            <w:tcW w:w="4428" w:type="dxa"/>
          </w:tcPr>
          <w:p w:rsidR="00E049DF" w:rsidRPr="00E049DF" w:rsidRDefault="00E049DF" w:rsidP="006D1CCB">
            <w:r w:rsidRPr="00E049DF">
              <w:t>Portable and Emergency Engines and Turbines</w:t>
            </w:r>
          </w:p>
        </w:tc>
      </w:tr>
      <w:tr w:rsidR="00E049DF" w:rsidRPr="00E049DF" w:rsidTr="006D1CCB">
        <w:trPr>
          <w:jc w:val="center"/>
        </w:trPr>
        <w:tc>
          <w:tcPr>
            <w:tcW w:w="1098" w:type="dxa"/>
          </w:tcPr>
          <w:p w:rsidR="00E049DF" w:rsidRPr="00E049DF" w:rsidRDefault="00E049DF" w:rsidP="006D1CCB">
            <w:r w:rsidRPr="00E049DF">
              <w:t>106.353</w:t>
            </w:r>
          </w:p>
        </w:tc>
        <w:tc>
          <w:tcPr>
            <w:tcW w:w="4410" w:type="dxa"/>
          </w:tcPr>
          <w:p w:rsidR="00E049DF" w:rsidRPr="00E049DF" w:rsidRDefault="00E049DF" w:rsidP="006D1CCB">
            <w:r w:rsidRPr="00E049DF">
              <w:t>Temporary Oil and Gas Facilities</w:t>
            </w:r>
          </w:p>
        </w:tc>
        <w:tc>
          <w:tcPr>
            <w:tcW w:w="1080" w:type="dxa"/>
          </w:tcPr>
          <w:p w:rsidR="00E049DF" w:rsidRPr="00E049DF" w:rsidRDefault="00E049DF" w:rsidP="006D1CCB">
            <w:r w:rsidRPr="00E049DF">
              <w:t>106.512</w:t>
            </w:r>
          </w:p>
        </w:tc>
        <w:tc>
          <w:tcPr>
            <w:tcW w:w="4428" w:type="dxa"/>
          </w:tcPr>
          <w:p w:rsidR="00E049DF" w:rsidRPr="00E049DF" w:rsidRDefault="00E049DF" w:rsidP="006D1CCB">
            <w:r w:rsidRPr="00E049DF">
              <w:t>Stationary Engines and Turbines</w:t>
            </w:r>
          </w:p>
        </w:tc>
      </w:tr>
      <w:tr w:rsidR="00E049DF" w:rsidRPr="00E049DF" w:rsidTr="006D1CCB">
        <w:trPr>
          <w:jc w:val="center"/>
        </w:trPr>
        <w:tc>
          <w:tcPr>
            <w:tcW w:w="1098" w:type="dxa"/>
          </w:tcPr>
          <w:p w:rsidR="00E049DF" w:rsidRPr="00E049DF" w:rsidRDefault="00E049DF" w:rsidP="006D1CCB">
            <w:r w:rsidRPr="00E049DF">
              <w:t>106.354</w:t>
            </w:r>
          </w:p>
        </w:tc>
        <w:tc>
          <w:tcPr>
            <w:tcW w:w="4410" w:type="dxa"/>
          </w:tcPr>
          <w:p w:rsidR="00E049DF" w:rsidRPr="00E049DF" w:rsidRDefault="00E049DF" w:rsidP="006D1CCB">
            <w:r w:rsidRPr="00E049DF">
              <w:t>Iron Sponge Gas-Treating Unit</w:t>
            </w:r>
          </w:p>
        </w:tc>
        <w:tc>
          <w:tcPr>
            <w:tcW w:w="1080" w:type="dxa"/>
          </w:tcPr>
          <w:p w:rsidR="00E049DF" w:rsidRPr="00E049DF" w:rsidRDefault="00E049DF" w:rsidP="006D1CCB">
            <w:r w:rsidRPr="00E049DF">
              <w:t>106.513</w:t>
            </w:r>
          </w:p>
        </w:tc>
        <w:tc>
          <w:tcPr>
            <w:tcW w:w="4428" w:type="dxa"/>
          </w:tcPr>
          <w:p w:rsidR="00E049DF" w:rsidRPr="00E049DF" w:rsidRDefault="00E049DF" w:rsidP="006D1CCB">
            <w:r w:rsidRPr="00E049DF">
              <w:t>Natural Gas-Fired Combined Heat and Power Units</w:t>
            </w:r>
          </w:p>
        </w:tc>
      </w:tr>
      <w:tr w:rsidR="00E049DF" w:rsidRPr="00E049DF" w:rsidTr="006D1CCB">
        <w:trPr>
          <w:jc w:val="center"/>
        </w:trPr>
        <w:tc>
          <w:tcPr>
            <w:tcW w:w="1098" w:type="dxa"/>
          </w:tcPr>
          <w:p w:rsidR="00E049DF" w:rsidRPr="00E049DF" w:rsidRDefault="00E049DF" w:rsidP="006D1CCB">
            <w:r w:rsidRPr="00E049DF">
              <w:t>106.355</w:t>
            </w:r>
          </w:p>
        </w:tc>
        <w:tc>
          <w:tcPr>
            <w:tcW w:w="4410" w:type="dxa"/>
          </w:tcPr>
          <w:p w:rsidR="00E049DF" w:rsidRPr="00E049DF" w:rsidRDefault="00E049DF" w:rsidP="006D1CCB">
            <w:r w:rsidRPr="00E049DF">
              <w:t>Pipeline Metering, Purging, and Maintenance</w:t>
            </w:r>
          </w:p>
        </w:tc>
        <w:tc>
          <w:tcPr>
            <w:tcW w:w="1080" w:type="dxa"/>
          </w:tcPr>
          <w:p w:rsidR="00E049DF" w:rsidRPr="00E049DF" w:rsidRDefault="00E049DF" w:rsidP="006D1CCB">
            <w:r w:rsidRPr="00E049DF">
              <w:t>106.532</w:t>
            </w:r>
          </w:p>
        </w:tc>
        <w:tc>
          <w:tcPr>
            <w:tcW w:w="4428" w:type="dxa"/>
          </w:tcPr>
          <w:p w:rsidR="00E049DF" w:rsidRPr="00E049DF" w:rsidRDefault="00E049DF" w:rsidP="006D1CCB">
            <w:r w:rsidRPr="00E049DF">
              <w:t>Water/Wastewater Treatment</w:t>
            </w:r>
          </w:p>
        </w:tc>
      </w:tr>
      <w:tr w:rsidR="00E049DF" w:rsidRPr="00E049DF" w:rsidTr="006D1CCB">
        <w:trPr>
          <w:jc w:val="center"/>
        </w:trPr>
        <w:tc>
          <w:tcPr>
            <w:tcW w:w="1098" w:type="dxa"/>
          </w:tcPr>
          <w:p w:rsidR="00E049DF" w:rsidRPr="00E049DF" w:rsidRDefault="00E049DF" w:rsidP="006D1CCB">
            <w:r w:rsidRPr="00E049DF">
              <w:t>106.359</w:t>
            </w:r>
          </w:p>
        </w:tc>
        <w:tc>
          <w:tcPr>
            <w:tcW w:w="4410" w:type="dxa"/>
          </w:tcPr>
          <w:p w:rsidR="00E049DF" w:rsidRPr="00E049DF" w:rsidRDefault="00E049DF" w:rsidP="006D1CCB">
            <w:r w:rsidRPr="00E049DF">
              <w:t>Planned Maintenance, Startup, and Shutdown (MSS) at Oil and Gas Handling and Production Facilities</w:t>
            </w:r>
          </w:p>
        </w:tc>
        <w:tc>
          <w:tcPr>
            <w:tcW w:w="1080" w:type="dxa"/>
          </w:tcPr>
          <w:p w:rsidR="00E049DF" w:rsidRPr="00E049DF" w:rsidRDefault="00E049DF" w:rsidP="006D1CCB">
            <w:r w:rsidRPr="00E049DF">
              <w:t>106.533</w:t>
            </w:r>
          </w:p>
        </w:tc>
        <w:tc>
          <w:tcPr>
            <w:tcW w:w="4428" w:type="dxa"/>
          </w:tcPr>
          <w:p w:rsidR="00E049DF" w:rsidRPr="00E049DF" w:rsidRDefault="00E049DF" w:rsidP="006D1CCB">
            <w:r w:rsidRPr="00E049DF">
              <w:t>Water and Soil Remediation</w:t>
            </w:r>
          </w:p>
        </w:tc>
      </w:tr>
      <w:tr w:rsidR="00E049DF" w:rsidRPr="00E049DF" w:rsidTr="006D1CCB">
        <w:trPr>
          <w:jc w:val="center"/>
        </w:trPr>
        <w:tc>
          <w:tcPr>
            <w:tcW w:w="1098" w:type="dxa"/>
          </w:tcPr>
          <w:p w:rsidR="00E049DF" w:rsidRPr="00E049DF" w:rsidRDefault="00E049DF" w:rsidP="006D1CCB">
            <w:r w:rsidRPr="00E049DF">
              <w:t>106.371</w:t>
            </w:r>
          </w:p>
        </w:tc>
        <w:tc>
          <w:tcPr>
            <w:tcW w:w="4410" w:type="dxa"/>
          </w:tcPr>
          <w:p w:rsidR="00E049DF" w:rsidRPr="00E049DF" w:rsidRDefault="00E049DF" w:rsidP="006D1CCB">
            <w:r w:rsidRPr="00E049DF">
              <w:t>Cooling Water Units</w:t>
            </w:r>
          </w:p>
        </w:tc>
        <w:tc>
          <w:tcPr>
            <w:tcW w:w="1080" w:type="dxa"/>
          </w:tcPr>
          <w:p w:rsidR="00E049DF" w:rsidRPr="00E049DF" w:rsidRDefault="00E049DF" w:rsidP="006D1CCB">
            <w:r w:rsidRPr="00E049DF">
              <w:t>106.534</w:t>
            </w:r>
          </w:p>
        </w:tc>
        <w:tc>
          <w:tcPr>
            <w:tcW w:w="4428" w:type="dxa"/>
          </w:tcPr>
          <w:p w:rsidR="00E049DF" w:rsidRPr="00E049DF" w:rsidRDefault="00E049DF" w:rsidP="006D1CCB">
            <w:r w:rsidRPr="00E049DF">
              <w:t>Municipal Solid Waste Landfills and Transfer Stations</w:t>
            </w:r>
          </w:p>
        </w:tc>
      </w:tr>
    </w:tbl>
    <w:p w:rsidR="009F1439" w:rsidRDefault="009F1439" w:rsidP="009D654B"/>
    <w:p w:rsidR="00153935" w:rsidRPr="0078780E" w:rsidRDefault="00153935" w:rsidP="00595AD2">
      <w:pPr>
        <w:pStyle w:val="iLevel1G"/>
      </w:pPr>
      <w:r w:rsidRPr="0078780E">
        <w:t>Permit by Rule Number:</w:t>
      </w:r>
    </w:p>
    <w:p w:rsidR="00153935" w:rsidRDefault="00153935" w:rsidP="009D654B">
      <w:pPr>
        <w:pStyle w:val="iNote0info"/>
      </w:pPr>
      <w:r>
        <w:t>For PBRs (Standard Exemption) authorized before March 14, 1997, enter all selected PBR (Standard Exemption) numbers, in the spaces provided (XXX). For PBRs authorized on or after March 14, 1997, enter all selected PBR section numbers, in the spaces provided (106.XXX). Do not use the PBR registration number from the authorization letter.</w:t>
      </w:r>
    </w:p>
    <w:p w:rsidR="00153935" w:rsidRPr="0078780E" w:rsidRDefault="00153935" w:rsidP="00595AD2">
      <w:pPr>
        <w:pStyle w:val="iLevel1G"/>
      </w:pPr>
      <w:r w:rsidRPr="0078780E">
        <w:t>Version Number/Date:</w:t>
      </w:r>
    </w:p>
    <w:p w:rsidR="0088626C" w:rsidRDefault="00153935" w:rsidP="009D654B">
      <w:pPr>
        <w:pStyle w:val="iNote0info"/>
      </w:pPr>
      <w:r>
        <w:t>For a PBR (Standard Exemption) authorized before March 14, 1997, enter the effective date of the PBR (Standard Exemption) list under which the PBR was authorized. For a PBR au</w:t>
      </w:r>
      <w:r w:rsidR="000F768F">
        <w:t>thorized on or after March 14, </w:t>
      </w:r>
      <w:r>
        <w:t xml:space="preserve">1997, enter the effective date of </w:t>
      </w:r>
      <w:r w:rsidR="00F64E8D">
        <w:t>30 TAC</w:t>
      </w:r>
      <w:r>
        <w:t xml:space="preserve"> Chapter 106 under which the PBR was authorized. The</w:t>
      </w:r>
      <w:r w:rsidR="001A5060">
        <w:t> </w:t>
      </w:r>
      <w:r w:rsidR="00F64E8D">
        <w:t>30 TAC</w:t>
      </w:r>
      <w:r>
        <w:t xml:space="preserve"> Chapter 106 effective date can be found in the section of the PBR (MM/DD/YYYY). Do not use the date of a PBR authorization letter.</w:t>
      </w:r>
    </w:p>
    <w:p w:rsidR="00153935" w:rsidRDefault="007C4177" w:rsidP="00804FBC">
      <w:pPr>
        <w:pStyle w:val="iHeadingB"/>
      </w:pPr>
      <w:r w:rsidRPr="007C4177">
        <w:t>J.</w:t>
      </w:r>
      <w:r w:rsidRPr="007C4177">
        <w:tab/>
      </w:r>
      <w:r w:rsidR="00153935">
        <w:t>Municipal Solid Waste and Industrial Hazardous Waste Permits with an Air Addendum</w:t>
      </w:r>
    </w:p>
    <w:p w:rsidR="00804FBC" w:rsidRPr="0078780E" w:rsidRDefault="00804FBC" w:rsidP="00804FBC">
      <w:pPr>
        <w:pStyle w:val="iLevel1G"/>
      </w:pPr>
      <w:r w:rsidRPr="0078780E">
        <w:t>Permit No.:</w:t>
      </w:r>
    </w:p>
    <w:p w:rsidR="00804FBC" w:rsidRDefault="00804FBC" w:rsidP="00804FBC">
      <w:pPr>
        <w:pStyle w:val="iNote0info"/>
      </w:pPr>
      <w:r>
        <w:t>In the spaces provided, enter the permit number (XXXXX) of each municipal solid waste (MSW) permit or industrial hazardous waste (IHW) permit that contains an air addendum which is held for the application area. The MSW and IHW permits that do not contain an air addendum should not be listed in this section. Attach additional sheets if necessary.</w:t>
      </w:r>
    </w:p>
    <w:p w:rsidR="00804FBC" w:rsidRPr="0078780E" w:rsidRDefault="00804FBC" w:rsidP="00804FBC">
      <w:pPr>
        <w:pStyle w:val="iLevel1G"/>
      </w:pPr>
      <w:r w:rsidRPr="0078780E">
        <w:lastRenderedPageBreak/>
        <w:t>Issuance Date:</w:t>
      </w:r>
    </w:p>
    <w:p w:rsidR="00572E73" w:rsidRPr="00572E73" w:rsidRDefault="00804FBC" w:rsidP="00804FBC">
      <w:pPr>
        <w:pStyle w:val="iNote0info"/>
      </w:pPr>
      <w:r>
        <w:t>In the spaces provided, enter the issuance date (MM/DD/YYYY) for each permit held for the application area. Attach additional sheets if necessary.</w:t>
      </w:r>
    </w:p>
    <w:p w:rsidR="000C0E14" w:rsidRDefault="000C0E14" w:rsidP="009D654B"/>
    <w:p w:rsidR="00804FBC" w:rsidRPr="000C0E14" w:rsidRDefault="00804FBC" w:rsidP="009D654B">
      <w:pPr>
        <w:sectPr w:rsidR="00804FBC" w:rsidRPr="000C0E14" w:rsidSect="00244E65">
          <w:footerReference w:type="default" r:id="rId19"/>
          <w:headerReference w:type="first" r:id="rId20"/>
          <w:footerReference w:type="first" r:id="rId21"/>
          <w:endnotePr>
            <w:numFmt w:val="lowerLetter"/>
          </w:endnotePr>
          <w:pgSz w:w="12240" w:h="15840" w:code="1"/>
          <w:pgMar w:top="720" w:right="720" w:bottom="720" w:left="720" w:header="720" w:footer="720" w:gutter="0"/>
          <w:cols w:space="720"/>
          <w:titlePg/>
          <w:docGrid w:linePitch="299"/>
        </w:sect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600" w:firstRow="0" w:lastRow="0" w:firstColumn="0" w:lastColumn="0" w:noHBand="1" w:noVBand="1"/>
        <w:tblDescription w:val="Table Header- Table Row"/>
      </w:tblPr>
      <w:tblGrid>
        <w:gridCol w:w="2700"/>
        <w:gridCol w:w="720"/>
        <w:gridCol w:w="1980"/>
        <w:gridCol w:w="720"/>
        <w:gridCol w:w="1980"/>
        <w:gridCol w:w="810"/>
        <w:gridCol w:w="1890"/>
      </w:tblGrid>
      <w:tr w:rsidR="00BD46AD" w:rsidRPr="00B904DC" w:rsidTr="006F55C5">
        <w:trPr>
          <w:cantSplit/>
          <w:tblHeader/>
          <w:jc w:val="center"/>
        </w:trPr>
        <w:tc>
          <w:tcPr>
            <w:tcW w:w="5400" w:type="dxa"/>
            <w:gridSpan w:val="3"/>
            <w:tcBorders>
              <w:top w:val="double" w:sz="4" w:space="0" w:color="auto"/>
              <w:left w:val="double" w:sz="4" w:space="0" w:color="auto"/>
              <w:bottom w:val="single" w:sz="4" w:space="0" w:color="auto"/>
              <w:right w:val="single" w:sz="4" w:space="0" w:color="auto"/>
            </w:tcBorders>
            <w:shd w:val="pct10" w:color="000000" w:fill="auto"/>
          </w:tcPr>
          <w:p w:rsidR="00BD46AD" w:rsidRPr="00BD46AD" w:rsidRDefault="00BD46AD" w:rsidP="00BD46AD">
            <w:r w:rsidRPr="00BD46AD">
              <w:lastRenderedPageBreak/>
              <w:t>Date</w:t>
            </w:r>
            <w:r>
              <w:t>:</w:t>
            </w:r>
          </w:p>
        </w:tc>
        <w:tc>
          <w:tcPr>
            <w:tcW w:w="5400" w:type="dxa"/>
            <w:gridSpan w:val="4"/>
            <w:tcBorders>
              <w:top w:val="double" w:sz="4" w:space="0" w:color="auto"/>
              <w:left w:val="single" w:sz="4" w:space="0" w:color="auto"/>
              <w:bottom w:val="single" w:sz="4" w:space="0" w:color="auto"/>
              <w:right w:val="double" w:sz="4" w:space="0" w:color="auto"/>
            </w:tcBorders>
            <w:shd w:val="clear" w:color="000000" w:fill="auto"/>
          </w:tcPr>
          <w:p w:rsidR="00BD46AD" w:rsidRPr="00BD46AD" w:rsidRDefault="00BD46AD" w:rsidP="00BD46AD"/>
        </w:tc>
      </w:tr>
      <w:tr w:rsidR="00BD46AD" w:rsidRPr="00B904DC" w:rsidTr="006F55C5">
        <w:trPr>
          <w:tblHeader/>
          <w:jc w:val="center"/>
        </w:trPr>
        <w:tc>
          <w:tcPr>
            <w:tcW w:w="5400" w:type="dxa"/>
            <w:gridSpan w:val="3"/>
            <w:tcBorders>
              <w:top w:val="single" w:sz="4" w:space="0" w:color="auto"/>
              <w:left w:val="double" w:sz="4" w:space="0" w:color="auto"/>
              <w:bottom w:val="single" w:sz="4" w:space="0" w:color="auto"/>
              <w:right w:val="single" w:sz="4" w:space="0" w:color="auto"/>
            </w:tcBorders>
            <w:shd w:val="pct10" w:color="000000" w:fill="auto"/>
          </w:tcPr>
          <w:p w:rsidR="00BD46AD" w:rsidRPr="00BD46AD" w:rsidRDefault="00BD46AD" w:rsidP="00BD46AD">
            <w:r w:rsidRPr="00BD46AD">
              <w:t>Permit No.:</w:t>
            </w:r>
          </w:p>
        </w:tc>
        <w:tc>
          <w:tcPr>
            <w:tcW w:w="5400" w:type="dxa"/>
            <w:gridSpan w:val="4"/>
            <w:tcBorders>
              <w:top w:val="single" w:sz="4" w:space="0" w:color="auto"/>
              <w:left w:val="single" w:sz="4" w:space="0" w:color="auto"/>
              <w:bottom w:val="single" w:sz="4" w:space="0" w:color="auto"/>
              <w:right w:val="double" w:sz="4" w:space="0" w:color="auto"/>
            </w:tcBorders>
            <w:shd w:val="clear" w:color="000000" w:fill="auto"/>
          </w:tcPr>
          <w:p w:rsidR="00BD46AD" w:rsidRPr="00BD46AD" w:rsidRDefault="00BD46AD" w:rsidP="00BD46AD"/>
        </w:tc>
      </w:tr>
      <w:tr w:rsidR="00BD46AD" w:rsidRPr="00B904DC" w:rsidTr="006F55C5">
        <w:trPr>
          <w:tblHeader/>
          <w:jc w:val="center"/>
        </w:trPr>
        <w:tc>
          <w:tcPr>
            <w:tcW w:w="5400" w:type="dxa"/>
            <w:gridSpan w:val="3"/>
            <w:tcBorders>
              <w:top w:val="single" w:sz="4" w:space="0" w:color="auto"/>
              <w:left w:val="double" w:sz="4" w:space="0" w:color="auto"/>
              <w:bottom w:val="double" w:sz="4" w:space="0" w:color="auto"/>
              <w:right w:val="single" w:sz="4" w:space="0" w:color="auto"/>
            </w:tcBorders>
            <w:shd w:val="pct10" w:color="000000" w:fill="auto"/>
          </w:tcPr>
          <w:p w:rsidR="00BD46AD" w:rsidRPr="00BD46AD" w:rsidRDefault="00BD46AD" w:rsidP="00BD46AD">
            <w:r w:rsidRPr="00BD46AD">
              <w:t>RN No.:</w:t>
            </w:r>
          </w:p>
        </w:tc>
        <w:tc>
          <w:tcPr>
            <w:tcW w:w="5400" w:type="dxa"/>
            <w:gridSpan w:val="4"/>
            <w:tcBorders>
              <w:top w:val="single" w:sz="4" w:space="0" w:color="auto"/>
              <w:left w:val="single" w:sz="4" w:space="0" w:color="auto"/>
              <w:bottom w:val="double" w:sz="4" w:space="0" w:color="auto"/>
              <w:right w:val="double" w:sz="4" w:space="0" w:color="auto"/>
            </w:tcBorders>
            <w:shd w:val="clear" w:color="000000" w:fill="auto"/>
          </w:tcPr>
          <w:p w:rsidR="00BD46AD" w:rsidRPr="00BD46AD" w:rsidRDefault="00BD46AD" w:rsidP="00BD46AD"/>
        </w:tc>
      </w:tr>
      <w:tr w:rsidR="00BB6F3A" w:rsidRPr="00B904DC" w:rsidTr="006F55C5">
        <w:trPr>
          <w:tblHeader/>
          <w:jc w:val="center"/>
        </w:trPr>
        <w:tc>
          <w:tcPr>
            <w:tcW w:w="10800" w:type="dxa"/>
            <w:gridSpan w:val="7"/>
            <w:tcBorders>
              <w:top w:val="double" w:sz="4" w:space="0" w:color="auto"/>
              <w:left w:val="nil"/>
              <w:bottom w:val="double" w:sz="6" w:space="0" w:color="000000"/>
              <w:right w:val="nil"/>
            </w:tcBorders>
            <w:shd w:val="clear" w:color="000000" w:fill="auto"/>
          </w:tcPr>
          <w:p w:rsidR="00BB6F3A" w:rsidRPr="00057BEC" w:rsidRDefault="00BB6F3A" w:rsidP="00CD317F">
            <w:pPr>
              <w:spacing w:before="120"/>
              <w:ind w:left="576"/>
              <w:rPr>
                <w:rStyle w:val="Emphasis"/>
              </w:rPr>
            </w:pPr>
            <w:r w:rsidRPr="00057BEC">
              <w:rPr>
                <w:rStyle w:val="Emphasis"/>
              </w:rPr>
              <w:t>For SOP applications, answer ALL questions unless otherwise directed.</w:t>
            </w:r>
          </w:p>
          <w:p w:rsidR="00BB6F3A" w:rsidRPr="00CC49AB" w:rsidRDefault="00BB6F3A" w:rsidP="00CD317F">
            <w:pPr>
              <w:pStyle w:val="ListParagraph"/>
              <w:numPr>
                <w:ilvl w:val="0"/>
                <w:numId w:val="2"/>
              </w:numPr>
              <w:spacing w:after="120"/>
              <w:ind w:left="576" w:hanging="547"/>
              <w:contextualSpacing w:val="0"/>
            </w:pPr>
            <w:r w:rsidRPr="00057BEC">
              <w:rPr>
                <w:rStyle w:val="Emphasis"/>
              </w:rPr>
              <w:t>For GOP applications, answer ONLY these questions unless otherwise directed.</w:t>
            </w:r>
          </w:p>
        </w:tc>
      </w:tr>
      <w:tr w:rsidR="00F52E25" w:rsidRPr="00B904DC" w:rsidTr="006F55C5">
        <w:trPr>
          <w:jc w:val="center"/>
        </w:trPr>
        <w:tc>
          <w:tcPr>
            <w:tcW w:w="10800" w:type="dxa"/>
            <w:gridSpan w:val="7"/>
            <w:tcBorders>
              <w:top w:val="double" w:sz="6" w:space="0" w:color="000000"/>
            </w:tcBorders>
            <w:shd w:val="pct10" w:color="000000" w:fill="auto"/>
          </w:tcPr>
          <w:p w:rsidR="00F52E25" w:rsidRPr="00CC49AB" w:rsidRDefault="006A61E8" w:rsidP="00CD317F">
            <w:pPr>
              <w:pStyle w:val="tabPageNum"/>
            </w:pPr>
            <w:r>
              <w:t>Form OP-REQ1:</w:t>
            </w:r>
            <w:r w:rsidR="00357CF6">
              <w:t xml:space="preserve">  </w:t>
            </w:r>
            <w:r w:rsidR="00F52E25">
              <w:t>Page 1</w:t>
            </w:r>
          </w:p>
        </w:tc>
      </w:tr>
      <w:tr w:rsidR="00BB6F3A" w:rsidRPr="00B904DC" w:rsidTr="006F55C5">
        <w:trPr>
          <w:jc w:val="center"/>
        </w:trPr>
        <w:tc>
          <w:tcPr>
            <w:tcW w:w="10800" w:type="dxa"/>
            <w:gridSpan w:val="7"/>
            <w:shd w:val="pct10" w:color="000000" w:fill="auto"/>
          </w:tcPr>
          <w:p w:rsidR="00BB6F3A" w:rsidRPr="00CC49AB" w:rsidRDefault="00F449D5" w:rsidP="00CD317F">
            <w:pPr>
              <w:pStyle w:val="tabHeading1"/>
              <w:keepNext w:val="0"/>
            </w:pPr>
            <w:r w:rsidRPr="00CC49AB">
              <w:t>I.</w:t>
            </w:r>
            <w:r w:rsidRPr="00CC49AB">
              <w:tab/>
              <w:t xml:space="preserve">Title </w:t>
            </w:r>
            <w:r w:rsidR="00F64E8D">
              <w:t>30 TAC</w:t>
            </w:r>
            <w:r w:rsidRPr="00CC49AB">
              <w:t xml:space="preserve"> Chapter 111 - Control of Air Pollution from Visible Emissions and Particulate Matter</w:t>
            </w:r>
          </w:p>
        </w:tc>
      </w:tr>
      <w:tr w:rsidR="00BB6F3A" w:rsidRPr="00B904DC" w:rsidTr="006F55C5">
        <w:trPr>
          <w:jc w:val="center"/>
        </w:trPr>
        <w:tc>
          <w:tcPr>
            <w:tcW w:w="10800" w:type="dxa"/>
            <w:gridSpan w:val="7"/>
            <w:shd w:val="pct10" w:color="000000" w:fill="auto"/>
          </w:tcPr>
          <w:p w:rsidR="00BB6F3A" w:rsidRPr="00CC49AB" w:rsidRDefault="00F449D5" w:rsidP="00CD317F">
            <w:pPr>
              <w:pStyle w:val="tabHeading2"/>
              <w:keepNext w:val="0"/>
              <w:keepLines w:val="0"/>
            </w:pPr>
            <w:r w:rsidRPr="00CC49AB">
              <w:t>A.</w:t>
            </w:r>
            <w:r w:rsidRPr="00CC49AB">
              <w:tab/>
              <w:t>Visible Emissions</w:t>
            </w:r>
          </w:p>
        </w:tc>
      </w:tr>
      <w:tr w:rsidR="00BB6F3A" w:rsidRPr="00B904DC" w:rsidTr="006F55C5">
        <w:trPr>
          <w:jc w:val="center"/>
        </w:trPr>
        <w:tc>
          <w:tcPr>
            <w:tcW w:w="8910" w:type="dxa"/>
            <w:gridSpan w:val="6"/>
          </w:tcPr>
          <w:p w:rsidR="00BB6F3A" w:rsidRPr="00B904DC" w:rsidRDefault="00BB6F3A" w:rsidP="00CD317F">
            <w:pPr>
              <w:pStyle w:val="tabLevel1G"/>
            </w:pPr>
            <w:r w:rsidRPr="00B904DC">
              <w:t>1.</w:t>
            </w:r>
            <w:r w:rsidRPr="00B904DC">
              <w:tab/>
              <w:t xml:space="preserve">The application area </w:t>
            </w:r>
            <w:r w:rsidRPr="00E249FE">
              <w:t>includes</w:t>
            </w:r>
            <w:r w:rsidRPr="00B904DC">
              <w:t xml:space="preserve"> stationary vents c</w:t>
            </w:r>
            <w:r w:rsidR="00935376">
              <w:t>onstructed on or before January </w:t>
            </w:r>
            <w:r w:rsidRPr="00B904DC">
              <w:t>31, 1972.</w:t>
            </w:r>
          </w:p>
        </w:tc>
        <w:tc>
          <w:tcPr>
            <w:tcW w:w="1890" w:type="dxa"/>
          </w:tcPr>
          <w:p w:rsidR="00BB6F3A" w:rsidRPr="00B904DC" w:rsidRDefault="00BB6F3A" w:rsidP="00CD317F">
            <w:pPr>
              <w:pStyle w:val="tabYesNo"/>
            </w:pPr>
            <w:r w:rsidRPr="00B904DC">
              <w:fldChar w:fldCharType="begin">
                <w:ffData>
                  <w:name w:val="Check1"/>
                  <w:enabled/>
                  <w:calcOnExit w:val="0"/>
                  <w:checkBox>
                    <w:sizeAuto/>
                    <w:default w:val="0"/>
                    <w:checked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ed w:val="0"/>
                  </w:checkBox>
                </w:ffData>
              </w:fldChar>
            </w:r>
            <w:r w:rsidRPr="00B904DC">
              <w:instrText xml:space="preserve"> FORMCHECKBOX </w:instrText>
            </w:r>
            <w:r w:rsidR="006A70E6">
              <w:fldChar w:fldCharType="separate"/>
            </w:r>
            <w:r w:rsidRPr="00B904DC">
              <w:fldChar w:fldCharType="end"/>
            </w:r>
            <w:r w:rsidR="0066648E">
              <w:t>NO</w:t>
            </w:r>
          </w:p>
        </w:tc>
      </w:tr>
      <w:tr w:rsidR="00BB6F3A" w:rsidRPr="00B904DC" w:rsidTr="006F55C5">
        <w:trPr>
          <w:trHeight w:val="525"/>
          <w:jc w:val="center"/>
        </w:trPr>
        <w:tc>
          <w:tcPr>
            <w:tcW w:w="8910" w:type="dxa"/>
            <w:gridSpan w:val="6"/>
          </w:tcPr>
          <w:p w:rsidR="00BB6F3A" w:rsidRDefault="00BB6F3A" w:rsidP="00CD317F">
            <w:pPr>
              <w:pStyle w:val="tabLevel1G"/>
            </w:pPr>
            <w:r w:rsidRPr="00B904DC">
              <w:t>2.</w:t>
            </w:r>
            <w:r w:rsidRPr="00B904DC">
              <w:tab/>
              <w:t>The application area includes stationary vent</w:t>
            </w:r>
            <w:r w:rsidR="00966587">
              <w:t>s constructed after January 31, </w:t>
            </w:r>
            <w:r w:rsidRPr="00B904DC">
              <w:t>1972.</w:t>
            </w:r>
          </w:p>
          <w:p w:rsidR="00BB6F3A" w:rsidRDefault="00BB6F3A" w:rsidP="00CD317F">
            <w:pPr>
              <w:pStyle w:val="tabNote"/>
            </w:pPr>
            <w:r w:rsidRPr="004E4FEE">
              <w:t>If the response</w:t>
            </w:r>
            <w:r w:rsidR="00E1382B">
              <w:t>s</w:t>
            </w:r>
            <w:r w:rsidRPr="004E4FEE">
              <w:t xml:space="preserve"> to Question</w:t>
            </w:r>
            <w:r w:rsidR="00E1382B">
              <w:t>s</w:t>
            </w:r>
            <w:r w:rsidRPr="004E4FEE">
              <w:t xml:space="preserve"> I.A.1</w:t>
            </w:r>
            <w:r w:rsidR="00C342CD">
              <w:t xml:space="preserve"> </w:t>
            </w:r>
            <w:r w:rsidRPr="000123F4">
              <w:t>and</w:t>
            </w:r>
            <w:r w:rsidRPr="004E4FEE">
              <w:t xml:space="preserve"> I.A.2</w:t>
            </w:r>
            <w:r w:rsidR="00C342CD">
              <w:t xml:space="preserve"> </w:t>
            </w:r>
            <w:r w:rsidR="00E1382B">
              <w:t>are both</w:t>
            </w:r>
            <w:r w:rsidRPr="004E4FEE">
              <w:t xml:space="preserve"> “NO,” go to Question</w:t>
            </w:r>
            <w:r w:rsidR="00E1382B">
              <w:t> </w:t>
            </w:r>
            <w:r w:rsidRPr="004E4FEE">
              <w:t>I.A.6.</w:t>
            </w:r>
          </w:p>
          <w:p w:rsidR="00BB6F3A" w:rsidRPr="00B904DC" w:rsidRDefault="00BB6F3A" w:rsidP="00CD317F">
            <w:pPr>
              <w:pStyle w:val="tabNote"/>
            </w:pPr>
            <w:r w:rsidRPr="004E4FEE">
              <w:t xml:space="preserve">If the response </w:t>
            </w:r>
            <w:r w:rsidRPr="000123F4">
              <w:t>to</w:t>
            </w:r>
            <w:r w:rsidRPr="004E4FEE">
              <w:t xml:space="preserve"> Question I.A.1</w:t>
            </w:r>
            <w:r w:rsidR="00C342CD">
              <w:t xml:space="preserve"> </w:t>
            </w:r>
            <w:r w:rsidRPr="004E4FEE">
              <w:t>is “N</w:t>
            </w:r>
            <w:r w:rsidR="00966587">
              <w:t>O” and the response to Question </w:t>
            </w:r>
            <w:r w:rsidRPr="004E4FEE">
              <w:t>I.A.2</w:t>
            </w:r>
            <w:r w:rsidR="00C342CD">
              <w:t xml:space="preserve"> </w:t>
            </w:r>
            <w:r w:rsidRPr="004E4FEE">
              <w:t>is “YES,” go to Question I.A.4.</w:t>
            </w:r>
          </w:p>
        </w:tc>
        <w:tc>
          <w:tcPr>
            <w:tcW w:w="1890" w:type="dxa"/>
          </w:tcPr>
          <w:p w:rsidR="00BB6F3A" w:rsidRPr="00B904DC" w:rsidRDefault="00BB6F3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BB6F3A" w:rsidRPr="00B904DC" w:rsidTr="006F55C5">
        <w:trPr>
          <w:jc w:val="center"/>
        </w:trPr>
        <w:tc>
          <w:tcPr>
            <w:tcW w:w="8910" w:type="dxa"/>
            <w:gridSpan w:val="6"/>
          </w:tcPr>
          <w:p w:rsidR="00BB6F3A" w:rsidRPr="004E4FEE" w:rsidRDefault="00BB6F3A" w:rsidP="00CD317F">
            <w:pPr>
              <w:pStyle w:val="tabLevel1G"/>
              <w:rPr>
                <w:b/>
              </w:rPr>
            </w:pPr>
            <w:r>
              <w:t>3.</w:t>
            </w:r>
            <w:r>
              <w:tab/>
            </w:r>
            <w:r w:rsidRPr="001A107B">
              <w:t>The application area is opting to comply with the requirements for stationary vents constructed after January 31, 1972 for vents in the application area constructed on or before January 31, 1972.</w:t>
            </w:r>
          </w:p>
        </w:tc>
        <w:tc>
          <w:tcPr>
            <w:tcW w:w="1890" w:type="dxa"/>
          </w:tcPr>
          <w:p w:rsidR="00BB6F3A" w:rsidRPr="00B904DC" w:rsidRDefault="00BB6F3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BB6F3A" w:rsidRPr="00B904DC" w:rsidTr="006F55C5">
        <w:trPr>
          <w:jc w:val="center"/>
        </w:trPr>
        <w:tc>
          <w:tcPr>
            <w:tcW w:w="8910" w:type="dxa"/>
            <w:gridSpan w:val="6"/>
          </w:tcPr>
          <w:p w:rsidR="00BB6F3A" w:rsidRPr="00B904DC" w:rsidRDefault="00BB6F3A" w:rsidP="00CD317F">
            <w:pPr>
              <w:pStyle w:val="tabLevel1G"/>
            </w:pPr>
            <w:r>
              <w:t>4</w:t>
            </w:r>
            <w:r w:rsidRPr="00B904DC">
              <w:t>.</w:t>
            </w:r>
            <w:r w:rsidRPr="00B904DC">
              <w:tab/>
              <w:t>All stationary vents are addressed on a unit specific basis.</w:t>
            </w:r>
          </w:p>
        </w:tc>
        <w:tc>
          <w:tcPr>
            <w:tcW w:w="1890" w:type="dxa"/>
          </w:tcPr>
          <w:p w:rsidR="00BB6F3A" w:rsidRPr="00B904DC" w:rsidRDefault="00BB6F3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BB6F3A" w:rsidRPr="00B904DC" w:rsidTr="006F55C5">
        <w:trPr>
          <w:jc w:val="center"/>
        </w:trPr>
        <w:tc>
          <w:tcPr>
            <w:tcW w:w="8910" w:type="dxa"/>
            <w:gridSpan w:val="6"/>
          </w:tcPr>
          <w:p w:rsidR="00BB6F3A" w:rsidRPr="00B904DC" w:rsidRDefault="00B062E5" w:rsidP="00CD317F">
            <w:pPr>
              <w:pStyle w:val="tabLevel1G"/>
            </w:pPr>
            <w:r>
              <w:t>5</w:t>
            </w:r>
            <w:r w:rsidR="00BB6F3A" w:rsidRPr="00B904DC">
              <w:t>.</w:t>
            </w:r>
            <w:r w:rsidR="00BB6F3A" w:rsidRPr="00B904DC">
              <w:tab/>
              <w:t>Test Method 9 (</w:t>
            </w:r>
            <w:r w:rsidR="00F64E8D">
              <w:t>40 CFR</w:t>
            </w:r>
            <w:r w:rsidR="00BB6F3A" w:rsidRPr="00B904DC">
              <w:t xml:space="preserve"> </w:t>
            </w:r>
            <w:r w:rsidR="00AC53E2">
              <w:t>Part 60</w:t>
            </w:r>
            <w:r w:rsidR="00BB6F3A" w:rsidRPr="00B904DC">
              <w:t>, Appendix A, Method 9 - Visual Determination of the Opacity of Emissions from Stationary Sources) is used to determine opacity of emissions in the application area.</w:t>
            </w:r>
          </w:p>
        </w:tc>
        <w:tc>
          <w:tcPr>
            <w:tcW w:w="1890" w:type="dxa"/>
          </w:tcPr>
          <w:p w:rsidR="00BB6F3A" w:rsidRPr="00B904DC" w:rsidRDefault="00BB6F3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BB6F3A" w:rsidRPr="00B904DC" w:rsidTr="006F55C5">
        <w:trPr>
          <w:jc w:val="center"/>
        </w:trPr>
        <w:tc>
          <w:tcPr>
            <w:tcW w:w="8910" w:type="dxa"/>
            <w:gridSpan w:val="6"/>
          </w:tcPr>
          <w:p w:rsidR="00BB6F3A" w:rsidRPr="00B904DC" w:rsidRDefault="00B062E5" w:rsidP="00CD317F">
            <w:pPr>
              <w:pStyle w:val="tabLevel1G"/>
            </w:pPr>
            <w:r>
              <w:t>6</w:t>
            </w:r>
            <w:r w:rsidR="00BB6F3A" w:rsidRPr="00B904DC">
              <w:t>.</w:t>
            </w:r>
            <w:r w:rsidR="00BB6F3A" w:rsidRPr="00B904DC">
              <w:tab/>
              <w:t xml:space="preserve">The application area includes structures subject to </w:t>
            </w:r>
            <w:r w:rsidR="00F64E8D">
              <w:t>30 TAC</w:t>
            </w:r>
            <w:r w:rsidR="00BB6F3A" w:rsidRPr="00B904DC">
              <w:t xml:space="preserve"> </w:t>
            </w:r>
            <w:r w:rsidR="00B743C5">
              <w:t>§ </w:t>
            </w:r>
            <w:r w:rsidR="00BB6F3A" w:rsidRPr="00B904DC">
              <w:t>111.111(a)(7)(A).</w:t>
            </w:r>
          </w:p>
        </w:tc>
        <w:tc>
          <w:tcPr>
            <w:tcW w:w="1890" w:type="dxa"/>
          </w:tcPr>
          <w:p w:rsidR="00BB6F3A" w:rsidRPr="00B904DC" w:rsidRDefault="00BB6F3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BB6F3A" w:rsidRPr="00B904DC" w:rsidTr="006F55C5">
        <w:trPr>
          <w:jc w:val="center"/>
        </w:trPr>
        <w:tc>
          <w:tcPr>
            <w:tcW w:w="8910" w:type="dxa"/>
            <w:gridSpan w:val="6"/>
          </w:tcPr>
          <w:p w:rsidR="00BB6F3A" w:rsidRPr="00B904DC" w:rsidRDefault="00B062E5" w:rsidP="00CD317F">
            <w:pPr>
              <w:pStyle w:val="tabLevel1G"/>
            </w:pPr>
            <w:r>
              <w:t>7</w:t>
            </w:r>
            <w:r w:rsidR="00BB6F3A" w:rsidRPr="00B904DC">
              <w:t>.</w:t>
            </w:r>
            <w:r w:rsidR="00BB6F3A" w:rsidRPr="00B904DC">
              <w:tab/>
              <w:t xml:space="preserve">The application area includes sources, other than those specified in </w:t>
            </w:r>
            <w:r w:rsidR="00F64E8D">
              <w:t>30 TAC</w:t>
            </w:r>
            <w:r w:rsidR="00BB6F3A" w:rsidRPr="00B904DC">
              <w:t xml:space="preserve"> </w:t>
            </w:r>
            <w:r w:rsidR="00B743C5">
              <w:t>§ </w:t>
            </w:r>
            <w:r w:rsidR="00BB6F3A" w:rsidRPr="00B904DC">
              <w:t xml:space="preserve">111.111(a)(1), (4), or (7), subject to </w:t>
            </w:r>
            <w:r w:rsidR="00F64E8D">
              <w:t>30 TAC</w:t>
            </w:r>
            <w:r w:rsidR="00BB6F3A" w:rsidRPr="00B904DC">
              <w:t xml:space="preserve"> </w:t>
            </w:r>
            <w:r w:rsidR="00B743C5">
              <w:t>§ </w:t>
            </w:r>
            <w:r w:rsidR="00BB6F3A" w:rsidRPr="00B904DC">
              <w:t>111.111(a)(8)(A).</w:t>
            </w:r>
          </w:p>
        </w:tc>
        <w:tc>
          <w:tcPr>
            <w:tcW w:w="1890" w:type="dxa"/>
          </w:tcPr>
          <w:p w:rsidR="00BB6F3A" w:rsidRPr="00B904DC" w:rsidRDefault="00BB6F3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BB6F3A" w:rsidRPr="00B904DC" w:rsidTr="006F55C5">
        <w:trPr>
          <w:jc w:val="center"/>
        </w:trPr>
        <w:tc>
          <w:tcPr>
            <w:tcW w:w="8910" w:type="dxa"/>
            <w:gridSpan w:val="6"/>
          </w:tcPr>
          <w:p w:rsidR="00BB6F3A" w:rsidRPr="00B904DC" w:rsidRDefault="00B062E5" w:rsidP="00CD317F">
            <w:pPr>
              <w:pStyle w:val="tabLevel1G"/>
            </w:pPr>
            <w:r>
              <w:t>8</w:t>
            </w:r>
            <w:r w:rsidR="00BB6F3A" w:rsidRPr="00B904DC">
              <w:t>.</w:t>
            </w:r>
            <w:r w:rsidR="00BB6F3A" w:rsidRPr="00B904DC">
              <w:tab/>
              <w:t>Emissions from units in the application area include contributions from uncombined water.</w:t>
            </w:r>
          </w:p>
        </w:tc>
        <w:tc>
          <w:tcPr>
            <w:tcW w:w="1890" w:type="dxa"/>
          </w:tcPr>
          <w:p w:rsidR="00BB6F3A" w:rsidRPr="00B904DC" w:rsidRDefault="00BB6F3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BB6F3A" w:rsidRPr="00B904DC" w:rsidTr="006F55C5">
        <w:trPr>
          <w:jc w:val="center"/>
        </w:trPr>
        <w:tc>
          <w:tcPr>
            <w:tcW w:w="8910" w:type="dxa"/>
            <w:gridSpan w:val="6"/>
          </w:tcPr>
          <w:p w:rsidR="00BB6F3A" w:rsidRPr="00B904DC" w:rsidRDefault="00B062E5" w:rsidP="00CD317F">
            <w:pPr>
              <w:pStyle w:val="tabLevel1G"/>
            </w:pPr>
            <w:r>
              <w:t>9</w:t>
            </w:r>
            <w:r w:rsidR="00BB6F3A" w:rsidRPr="00B904DC">
              <w:t>.</w:t>
            </w:r>
            <w:r w:rsidR="00BB6F3A" w:rsidRPr="00B904DC">
              <w:tab/>
              <w:t xml:space="preserve">The application area is located in the City of El Paso, including Fort Bliss Military Reservation, and includes solid fuel heating devices subject to </w:t>
            </w:r>
            <w:r w:rsidR="00F64E8D">
              <w:t>30 TAC</w:t>
            </w:r>
            <w:r w:rsidR="00BB6F3A" w:rsidRPr="00B904DC">
              <w:t xml:space="preserve"> </w:t>
            </w:r>
            <w:r w:rsidR="00B743C5">
              <w:t>§ </w:t>
            </w:r>
            <w:r w:rsidR="00BB6F3A" w:rsidRPr="00B904DC">
              <w:t>111.111(c).</w:t>
            </w:r>
          </w:p>
        </w:tc>
        <w:tc>
          <w:tcPr>
            <w:tcW w:w="1890" w:type="dxa"/>
          </w:tcPr>
          <w:p w:rsidR="006211EE" w:rsidRDefault="00BB6F3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p w:rsidR="00BB6F3A" w:rsidRPr="00B904DC" w:rsidRDefault="006211EE" w:rsidP="00CD317F">
            <w:pPr>
              <w:pStyle w:val="tabYesNo"/>
              <w:tabs>
                <w:tab w:val="clear" w:pos="864"/>
                <w:tab w:val="left" w:pos="857"/>
              </w:tabs>
            </w:pPr>
            <w:r>
              <w:tab/>
            </w:r>
            <w:r w:rsidR="00BB6F3A" w:rsidRPr="00B904DC">
              <w:fldChar w:fldCharType="begin">
                <w:ffData>
                  <w:name w:val="Check3"/>
                  <w:enabled/>
                  <w:calcOnExit w:val="0"/>
                  <w:checkBox>
                    <w:sizeAuto/>
                    <w:default w:val="0"/>
                  </w:checkBox>
                </w:ffData>
              </w:fldChar>
            </w:r>
            <w:r w:rsidR="00BB6F3A" w:rsidRPr="00B904DC">
              <w:instrText xml:space="preserve"> FORMCHECKBOX </w:instrText>
            </w:r>
            <w:r w:rsidR="006A70E6">
              <w:fldChar w:fldCharType="separate"/>
            </w:r>
            <w:r w:rsidR="00BB6F3A" w:rsidRPr="00B904DC">
              <w:fldChar w:fldCharType="end"/>
            </w:r>
            <w:r w:rsidR="0066648E">
              <w:t>N/A</w:t>
            </w:r>
          </w:p>
        </w:tc>
      </w:tr>
      <w:tr w:rsidR="00911821" w:rsidRPr="00B904DC" w:rsidTr="006F55C5">
        <w:trPr>
          <w:jc w:val="center"/>
        </w:trPr>
        <w:tc>
          <w:tcPr>
            <w:tcW w:w="10800" w:type="dxa"/>
            <w:gridSpan w:val="7"/>
            <w:shd w:val="pct10" w:color="000000" w:fill="auto"/>
          </w:tcPr>
          <w:p w:rsidR="00911821" w:rsidRPr="00CC49AB" w:rsidRDefault="006A61E8" w:rsidP="00CD317F">
            <w:pPr>
              <w:pStyle w:val="tabPageNum"/>
              <w:pageBreakBefore/>
            </w:pPr>
            <w:r>
              <w:lastRenderedPageBreak/>
              <w:t>Form OP-REQ1:</w:t>
            </w:r>
            <w:r w:rsidR="00911821">
              <w:t xml:space="preserve">  Page 2</w:t>
            </w:r>
          </w:p>
        </w:tc>
      </w:tr>
      <w:tr w:rsidR="00911821" w:rsidRPr="00B904DC" w:rsidTr="006F55C5">
        <w:trPr>
          <w:jc w:val="center"/>
        </w:trPr>
        <w:tc>
          <w:tcPr>
            <w:tcW w:w="10800" w:type="dxa"/>
            <w:gridSpan w:val="7"/>
            <w:shd w:val="pct10" w:color="000000" w:fill="auto"/>
          </w:tcPr>
          <w:p w:rsidR="00911821" w:rsidRPr="00CC49AB" w:rsidRDefault="00911821" w:rsidP="00CD317F">
            <w:pPr>
              <w:pStyle w:val="tabHeading1"/>
              <w:keepNext w:val="0"/>
            </w:pPr>
            <w:r w:rsidRPr="00CC49AB">
              <w:t>I.</w:t>
            </w:r>
            <w:r w:rsidRPr="00CC49AB">
              <w:tab/>
              <w:t xml:space="preserve">Title </w:t>
            </w:r>
            <w:r>
              <w:t>30 TAC</w:t>
            </w:r>
            <w:r w:rsidRPr="00CC49AB">
              <w:t xml:space="preserve"> Chapter 111 - Control of Air Pollution from Visible Emissions and Particulate Matter</w:t>
            </w:r>
            <w:r>
              <w:t xml:space="preserve"> (continued)</w:t>
            </w:r>
          </w:p>
        </w:tc>
      </w:tr>
      <w:tr w:rsidR="00911821" w:rsidRPr="00B904DC" w:rsidTr="006F55C5">
        <w:trPr>
          <w:jc w:val="center"/>
        </w:trPr>
        <w:tc>
          <w:tcPr>
            <w:tcW w:w="10800" w:type="dxa"/>
            <w:gridSpan w:val="7"/>
            <w:shd w:val="pct10" w:color="000000" w:fill="auto"/>
          </w:tcPr>
          <w:p w:rsidR="00911821" w:rsidRPr="00CC49AB" w:rsidRDefault="00911821" w:rsidP="00CD317F">
            <w:pPr>
              <w:pStyle w:val="tabHeading2"/>
              <w:keepNext w:val="0"/>
              <w:keepLines w:val="0"/>
            </w:pPr>
            <w:r w:rsidRPr="00CC49AB">
              <w:t>B.</w:t>
            </w:r>
            <w:r w:rsidRPr="00CC49AB">
              <w:tab/>
              <w:t>Materials Hand</w:t>
            </w:r>
            <w:r w:rsidR="00E71B4B">
              <w:softHyphen/>
            </w:r>
            <w:r w:rsidRPr="00CC49AB">
              <w:t>ling, Construction, Roads, Streets, Alleys, and Parking Lots</w:t>
            </w:r>
          </w:p>
        </w:tc>
      </w:tr>
      <w:tr w:rsidR="00911821" w:rsidRPr="00B904DC" w:rsidTr="006F55C5">
        <w:trPr>
          <w:jc w:val="center"/>
        </w:trPr>
        <w:tc>
          <w:tcPr>
            <w:tcW w:w="10800" w:type="dxa"/>
            <w:gridSpan w:val="7"/>
          </w:tcPr>
          <w:p w:rsidR="00911821" w:rsidRPr="00B904DC" w:rsidRDefault="00911821" w:rsidP="00CD317F">
            <w:pPr>
              <w:pStyle w:val="tabLevel1S"/>
            </w:pPr>
            <w:r w:rsidRPr="00B904DC">
              <w:t>1.</w:t>
            </w:r>
            <w:r w:rsidRPr="00B904DC">
              <w:tab/>
              <w:t>Items a - d determines applicability of any of these requirements based on geographical location.</w:t>
            </w:r>
          </w:p>
        </w:tc>
      </w:tr>
      <w:tr w:rsidR="00911821" w:rsidRPr="00B904DC" w:rsidTr="006F55C5">
        <w:trPr>
          <w:jc w:val="center"/>
        </w:trPr>
        <w:tc>
          <w:tcPr>
            <w:tcW w:w="8910" w:type="dxa"/>
            <w:gridSpan w:val="6"/>
          </w:tcPr>
          <w:p w:rsidR="00911821" w:rsidRPr="00B904DC" w:rsidRDefault="00911821" w:rsidP="00CD317F">
            <w:pPr>
              <w:pStyle w:val="tabLevel2G"/>
            </w:pPr>
            <w:r w:rsidRPr="00B904DC">
              <w:t>a.</w:t>
            </w:r>
            <w:r w:rsidRPr="00B904DC">
              <w:tab/>
              <w:t>The application area is located within the City of El Paso.</w:t>
            </w:r>
          </w:p>
        </w:tc>
        <w:tc>
          <w:tcPr>
            <w:tcW w:w="1890" w:type="dxa"/>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tcPr>
          <w:p w:rsidR="00911821" w:rsidRPr="00B904DC" w:rsidRDefault="00911821" w:rsidP="00CD317F">
            <w:pPr>
              <w:pStyle w:val="tabLevel2G"/>
            </w:pPr>
            <w:r w:rsidRPr="00B904DC">
              <w:t>b.</w:t>
            </w:r>
            <w:r w:rsidRPr="00B904DC">
              <w:tab/>
              <w:t xml:space="preserve">The application area is located within the Fort Bliss Military Reservation, except areas specified in </w:t>
            </w:r>
            <w:r>
              <w:t>30 TAC</w:t>
            </w:r>
            <w:r w:rsidRPr="00B904DC">
              <w:t xml:space="preserve"> </w:t>
            </w:r>
            <w:r>
              <w:t>§ </w:t>
            </w:r>
            <w:r w:rsidRPr="00B904DC">
              <w:t>111.141.</w:t>
            </w:r>
          </w:p>
        </w:tc>
        <w:tc>
          <w:tcPr>
            <w:tcW w:w="1890" w:type="dxa"/>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tcPr>
          <w:p w:rsidR="00911821" w:rsidRPr="00B904DC" w:rsidRDefault="00911821" w:rsidP="00CD317F">
            <w:pPr>
              <w:pStyle w:val="tabLevel2G"/>
            </w:pPr>
            <w:r w:rsidRPr="00B904DC">
              <w:t>c.</w:t>
            </w:r>
            <w:r w:rsidRPr="00B904DC">
              <w:tab/>
              <w:t>The application area is located in the portion of Harris County in</w:t>
            </w:r>
            <w:r>
              <w:t xml:space="preserve">side the loop formed by Beltway </w:t>
            </w:r>
            <w:r w:rsidRPr="00B904DC">
              <w:t>8.</w:t>
            </w:r>
          </w:p>
        </w:tc>
        <w:tc>
          <w:tcPr>
            <w:tcW w:w="1890" w:type="dxa"/>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tcPr>
          <w:p w:rsidR="00911821" w:rsidRPr="00B904DC" w:rsidRDefault="00911821" w:rsidP="00CD317F">
            <w:pPr>
              <w:pStyle w:val="tabLevel2G"/>
            </w:pPr>
            <w:r w:rsidRPr="00B904DC">
              <w:t>d.</w:t>
            </w:r>
            <w:r w:rsidRPr="00B904DC">
              <w:tab/>
              <w:t>The application area is located in the area of Nueces County outlined in Group II state implementation plan (SIP) for inhalable particulate matter adopted by the TCEQ on May 13, 1988.</w:t>
            </w:r>
          </w:p>
        </w:tc>
        <w:tc>
          <w:tcPr>
            <w:tcW w:w="1890" w:type="dxa"/>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10800" w:type="dxa"/>
            <w:gridSpan w:val="7"/>
          </w:tcPr>
          <w:p w:rsidR="00911821" w:rsidRPr="00B904DC" w:rsidRDefault="00911821" w:rsidP="00CD317F">
            <w:pPr>
              <w:pStyle w:val="tabNote"/>
            </w:pPr>
            <w:r w:rsidRPr="00B904DC">
              <w:t>If there is any “YES” response to Questions I.B.1.a - d, answers Questions I.B.2.a - d.</w:t>
            </w:r>
            <w:r>
              <w:t xml:space="preserve"> </w:t>
            </w:r>
            <w:r w:rsidRPr="00B904DC">
              <w:t>If all responses to Questions</w:t>
            </w:r>
            <w:r>
              <w:t xml:space="preserve"> </w:t>
            </w:r>
            <w:r w:rsidRPr="00B904DC">
              <w:t>I.B.1.a</w:t>
            </w:r>
            <w:r>
              <w:t>-</w:t>
            </w:r>
            <w:r w:rsidRPr="00B904DC">
              <w:t xml:space="preserve">d are </w:t>
            </w:r>
            <w:r>
              <w:t>“NO,”</w:t>
            </w:r>
            <w:r w:rsidRPr="00B904DC">
              <w:t xml:space="preserve"> go to Section I.C.</w:t>
            </w:r>
          </w:p>
        </w:tc>
      </w:tr>
      <w:tr w:rsidR="00911821" w:rsidRPr="00B904DC" w:rsidTr="006F55C5">
        <w:trPr>
          <w:jc w:val="center"/>
        </w:trPr>
        <w:tc>
          <w:tcPr>
            <w:tcW w:w="10800" w:type="dxa"/>
            <w:gridSpan w:val="7"/>
          </w:tcPr>
          <w:p w:rsidR="00911821" w:rsidRPr="00B904DC" w:rsidRDefault="00911821" w:rsidP="00CD317F">
            <w:pPr>
              <w:pStyle w:val="tabLevel1S"/>
              <w:rPr>
                <w:i/>
              </w:rPr>
            </w:pPr>
            <w:r w:rsidRPr="00B904DC">
              <w:t>2.</w:t>
            </w:r>
            <w:r w:rsidRPr="00B904DC">
              <w:tab/>
              <w:t>Items a - d determine the specific applicability of these requirements.</w:t>
            </w:r>
          </w:p>
        </w:tc>
      </w:tr>
      <w:tr w:rsidR="00911821" w:rsidRPr="00B904DC" w:rsidTr="006F55C5">
        <w:trPr>
          <w:jc w:val="center"/>
        </w:trPr>
        <w:tc>
          <w:tcPr>
            <w:tcW w:w="8910" w:type="dxa"/>
            <w:gridSpan w:val="6"/>
          </w:tcPr>
          <w:p w:rsidR="00911821" w:rsidRPr="00B904DC" w:rsidRDefault="00911821" w:rsidP="00CD317F">
            <w:pPr>
              <w:pStyle w:val="tabLevel2G"/>
            </w:pPr>
            <w:r w:rsidRPr="00B904DC">
              <w:t>a.</w:t>
            </w:r>
            <w:r w:rsidRPr="00B904DC">
              <w:tab/>
              <w:t xml:space="preserve">The application area is subject to </w:t>
            </w:r>
            <w:r>
              <w:t>30 TAC</w:t>
            </w:r>
            <w:r w:rsidRPr="00B904DC">
              <w:t xml:space="preserve"> </w:t>
            </w:r>
            <w:r>
              <w:t>§ </w:t>
            </w:r>
            <w:r w:rsidRPr="00B904DC">
              <w:t>111.143.</w:t>
            </w:r>
          </w:p>
        </w:tc>
        <w:tc>
          <w:tcPr>
            <w:tcW w:w="1890" w:type="dxa"/>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tcPr>
          <w:p w:rsidR="00911821" w:rsidRPr="00B904DC" w:rsidRDefault="00911821" w:rsidP="00CD317F">
            <w:pPr>
              <w:pStyle w:val="tabLevel2G"/>
            </w:pPr>
            <w:r w:rsidRPr="00B904DC">
              <w:t>b.</w:t>
            </w:r>
            <w:r w:rsidRPr="00B904DC">
              <w:tab/>
              <w:t xml:space="preserve">The application area is subject to </w:t>
            </w:r>
            <w:r>
              <w:t>30 TAC</w:t>
            </w:r>
            <w:r w:rsidRPr="00B904DC">
              <w:t xml:space="preserve"> </w:t>
            </w:r>
            <w:r>
              <w:t>§ </w:t>
            </w:r>
            <w:r w:rsidRPr="00B904DC">
              <w:t>111.145.</w:t>
            </w:r>
          </w:p>
        </w:tc>
        <w:tc>
          <w:tcPr>
            <w:tcW w:w="1890" w:type="dxa"/>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tcPr>
          <w:p w:rsidR="00911821" w:rsidRPr="00B904DC" w:rsidRDefault="00911821" w:rsidP="00CD317F">
            <w:pPr>
              <w:pStyle w:val="tabLevel2G"/>
            </w:pPr>
            <w:r w:rsidRPr="00B904DC">
              <w:t>c.</w:t>
            </w:r>
            <w:r w:rsidRPr="00B904DC">
              <w:tab/>
              <w:t xml:space="preserve">The application area is subject to </w:t>
            </w:r>
            <w:r>
              <w:t>30 TAC</w:t>
            </w:r>
            <w:r w:rsidRPr="00B904DC">
              <w:t xml:space="preserve"> </w:t>
            </w:r>
            <w:r>
              <w:t>§ </w:t>
            </w:r>
            <w:r w:rsidRPr="00B904DC">
              <w:t>111.147.</w:t>
            </w:r>
          </w:p>
        </w:tc>
        <w:tc>
          <w:tcPr>
            <w:tcW w:w="1890" w:type="dxa"/>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tcPr>
          <w:p w:rsidR="00911821" w:rsidRPr="00B904DC" w:rsidRDefault="00911821" w:rsidP="00CD317F">
            <w:pPr>
              <w:pStyle w:val="tabLevel2G"/>
            </w:pPr>
            <w:r w:rsidRPr="00B904DC">
              <w:t>d.</w:t>
            </w:r>
            <w:r w:rsidRPr="00B904DC">
              <w:tab/>
              <w:t xml:space="preserve">The application area is subject to </w:t>
            </w:r>
            <w:r>
              <w:t>30 TAC</w:t>
            </w:r>
            <w:r w:rsidRPr="00B904DC">
              <w:t xml:space="preserve"> </w:t>
            </w:r>
            <w:r>
              <w:t>§ </w:t>
            </w:r>
            <w:r w:rsidRPr="00B904DC">
              <w:t>111.149.</w:t>
            </w:r>
          </w:p>
        </w:tc>
        <w:tc>
          <w:tcPr>
            <w:tcW w:w="1890" w:type="dxa"/>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10800" w:type="dxa"/>
            <w:gridSpan w:val="7"/>
            <w:shd w:val="pct10" w:color="auto" w:fill="auto"/>
          </w:tcPr>
          <w:p w:rsidR="00911821" w:rsidRPr="00CC49AB" w:rsidRDefault="00911821" w:rsidP="00CD317F">
            <w:pPr>
              <w:pStyle w:val="tabHeading2"/>
              <w:keepNext w:val="0"/>
              <w:keepLines w:val="0"/>
            </w:pPr>
            <w:r w:rsidRPr="00CC49AB">
              <w:t>C.</w:t>
            </w:r>
            <w:r w:rsidRPr="00CC49AB">
              <w:tab/>
              <w:t>Emissions Limits on Nonagricultural Processes</w:t>
            </w:r>
          </w:p>
        </w:tc>
      </w:tr>
      <w:tr w:rsidR="00911821" w:rsidRPr="00B904DC" w:rsidTr="006F55C5">
        <w:trPr>
          <w:jc w:val="center"/>
        </w:trPr>
        <w:tc>
          <w:tcPr>
            <w:tcW w:w="8910" w:type="dxa"/>
            <w:gridSpan w:val="6"/>
          </w:tcPr>
          <w:p w:rsidR="00911821" w:rsidRPr="00B904DC" w:rsidRDefault="00911821" w:rsidP="00CD317F">
            <w:pPr>
              <w:pStyle w:val="tabLevel1G"/>
            </w:pPr>
            <w:r w:rsidRPr="00B904DC">
              <w:t>1.</w:t>
            </w:r>
            <w:r w:rsidRPr="00B904DC">
              <w:tab/>
              <w:t xml:space="preserve">The application area includes </w:t>
            </w:r>
            <w:r w:rsidR="0056369A">
              <w:t xml:space="preserve">a </w:t>
            </w:r>
            <w:r w:rsidRPr="00B904DC">
              <w:t xml:space="preserve">nonagricultural process subject to </w:t>
            </w:r>
            <w:r>
              <w:t>30 TAC</w:t>
            </w:r>
            <w:r w:rsidRPr="00B904DC">
              <w:t xml:space="preserve"> </w:t>
            </w:r>
            <w:r>
              <w:t>§ </w:t>
            </w:r>
            <w:r w:rsidRPr="00B904DC">
              <w:t>111.151.</w:t>
            </w:r>
          </w:p>
        </w:tc>
        <w:tc>
          <w:tcPr>
            <w:tcW w:w="1890" w:type="dxa"/>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tcPr>
          <w:p w:rsidR="00911821" w:rsidRPr="00CC49AB" w:rsidRDefault="00911821" w:rsidP="00CD317F">
            <w:pPr>
              <w:pStyle w:val="tabLevel1S"/>
            </w:pPr>
            <w:r w:rsidRPr="00B904DC">
              <w:t>2.</w:t>
            </w:r>
            <w:r w:rsidRPr="00B904DC">
              <w:tab/>
              <w:t xml:space="preserve">The application area includes </w:t>
            </w:r>
            <w:r w:rsidR="0056369A">
              <w:t xml:space="preserve">a </w:t>
            </w:r>
            <w:r w:rsidRPr="00B904DC">
              <w:t xml:space="preserve">vent from a nonagricultural process that </w:t>
            </w:r>
            <w:r w:rsidR="0056369A">
              <w:t>is</w:t>
            </w:r>
            <w:r w:rsidR="0056369A" w:rsidRPr="00B904DC">
              <w:t xml:space="preserve"> </w:t>
            </w:r>
            <w:r w:rsidRPr="00B904DC">
              <w:t xml:space="preserve">subject </w:t>
            </w:r>
            <w:r w:rsidR="0056369A">
              <w:t xml:space="preserve">to </w:t>
            </w:r>
            <w:r w:rsidRPr="00B904DC">
              <w:t>additional monitoring requirements.</w:t>
            </w:r>
          </w:p>
          <w:p w:rsidR="00911821" w:rsidRPr="00B904DC" w:rsidRDefault="00911821" w:rsidP="00CD317F">
            <w:pPr>
              <w:pStyle w:val="tabNote"/>
            </w:pPr>
            <w:r w:rsidRPr="00B904DC">
              <w:t>If the response to Question I.C.2</w:t>
            </w:r>
            <w:r>
              <w:t xml:space="preserve"> </w:t>
            </w:r>
            <w:r w:rsidRPr="00B904DC">
              <w:t>is “NO,” go to Question I.C.4.</w:t>
            </w:r>
          </w:p>
        </w:tc>
        <w:tc>
          <w:tcPr>
            <w:tcW w:w="1890" w:type="dxa"/>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tcPr>
          <w:p w:rsidR="00911821" w:rsidRPr="00B904DC" w:rsidRDefault="00911821" w:rsidP="00CD317F">
            <w:pPr>
              <w:pStyle w:val="tabLevel1S"/>
            </w:pPr>
            <w:r w:rsidRPr="00B904DC">
              <w:t>3</w:t>
            </w:r>
            <w:r>
              <w:t>.</w:t>
            </w:r>
            <w:r w:rsidRPr="00B904DC">
              <w:tab/>
              <w:t>All vents from nonagricultural process in the application area are subject to additional monitoring requirements.</w:t>
            </w:r>
          </w:p>
        </w:tc>
        <w:tc>
          <w:tcPr>
            <w:tcW w:w="1890" w:type="dxa"/>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7E1032" w:rsidRPr="00B904DC" w:rsidTr="006F55C5">
        <w:trPr>
          <w:jc w:val="center"/>
        </w:trPr>
        <w:tc>
          <w:tcPr>
            <w:tcW w:w="10800" w:type="dxa"/>
            <w:gridSpan w:val="7"/>
            <w:shd w:val="pct10" w:color="auto" w:fill="auto"/>
          </w:tcPr>
          <w:p w:rsidR="007E1032" w:rsidRPr="00CC49AB" w:rsidRDefault="006A61E8" w:rsidP="00CD317F">
            <w:pPr>
              <w:pStyle w:val="tabPageNum"/>
              <w:pageBreakBefore/>
            </w:pPr>
            <w:r>
              <w:lastRenderedPageBreak/>
              <w:t>Form OP-REQ1:</w:t>
            </w:r>
            <w:r w:rsidR="007E1032">
              <w:t xml:space="preserve">  Page 3</w:t>
            </w:r>
          </w:p>
        </w:tc>
      </w:tr>
      <w:tr w:rsidR="00911821" w:rsidRPr="00B904DC" w:rsidTr="006F55C5">
        <w:trPr>
          <w:jc w:val="center"/>
        </w:trPr>
        <w:tc>
          <w:tcPr>
            <w:tcW w:w="10800" w:type="dxa"/>
            <w:gridSpan w:val="7"/>
            <w:shd w:val="pct10" w:color="auto" w:fill="auto"/>
          </w:tcPr>
          <w:p w:rsidR="00911821" w:rsidRPr="00CC49AB" w:rsidRDefault="00911821" w:rsidP="00CD317F">
            <w:pPr>
              <w:pStyle w:val="tabHeading1"/>
              <w:keepNext w:val="0"/>
            </w:pPr>
            <w:r w:rsidRPr="00CC49AB">
              <w:t>I.</w:t>
            </w:r>
            <w:r w:rsidRPr="00CC49AB">
              <w:tab/>
              <w:t xml:space="preserve">Title </w:t>
            </w:r>
            <w:r>
              <w:t>30 TAC</w:t>
            </w:r>
            <w:r w:rsidRPr="00CC49AB">
              <w:t xml:space="preserve"> Chapter 111 - Control of Air Pollution from Visible Emissions and Particulate Matter (continued)</w:t>
            </w:r>
          </w:p>
        </w:tc>
      </w:tr>
      <w:tr w:rsidR="00911821" w:rsidRPr="00B904DC" w:rsidTr="006F55C5">
        <w:trPr>
          <w:jc w:val="center"/>
        </w:trPr>
        <w:tc>
          <w:tcPr>
            <w:tcW w:w="10800" w:type="dxa"/>
            <w:gridSpan w:val="7"/>
            <w:shd w:val="pct10" w:color="auto" w:fill="auto"/>
          </w:tcPr>
          <w:p w:rsidR="00911821" w:rsidRPr="00CC49AB" w:rsidRDefault="00911821" w:rsidP="00CD317F">
            <w:pPr>
              <w:pStyle w:val="tabHeading2"/>
              <w:keepNext w:val="0"/>
              <w:keepLines w:val="0"/>
            </w:pPr>
            <w:r w:rsidRPr="00CC49AB">
              <w:t>C.</w:t>
            </w:r>
            <w:r w:rsidRPr="00CC49AB">
              <w:tab/>
              <w:t>Emissions Limits on Nonagricultural Processes (continued)</w:t>
            </w:r>
          </w:p>
        </w:tc>
      </w:tr>
      <w:tr w:rsidR="00911821" w:rsidRPr="00B904DC" w:rsidTr="006F55C5">
        <w:trPr>
          <w:jc w:val="center"/>
        </w:trPr>
        <w:tc>
          <w:tcPr>
            <w:tcW w:w="8910" w:type="dxa"/>
            <w:gridSpan w:val="6"/>
            <w:shd w:val="clear" w:color="auto" w:fill="auto"/>
          </w:tcPr>
          <w:p w:rsidR="00911821" w:rsidRPr="00B904DC" w:rsidRDefault="00911821" w:rsidP="00CD317F">
            <w:pPr>
              <w:pStyle w:val="tabLevel1S"/>
            </w:pPr>
            <w:r w:rsidRPr="00B904DC">
              <w:t>4.</w:t>
            </w:r>
            <w:r w:rsidRPr="00B904DC">
              <w:tab/>
              <w:t xml:space="preserve">The application area includes oil or gas fuel-fired steam generators subject to </w:t>
            </w:r>
            <w:r>
              <w:t>30 TAC</w:t>
            </w:r>
            <w:r w:rsidRPr="00B904DC">
              <w:t xml:space="preserve"> §</w:t>
            </w:r>
            <w:r>
              <w:t>§ </w:t>
            </w:r>
            <w:r w:rsidRPr="00B904DC">
              <w:t>111.153(a) and 111.153(c).</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shd w:val="clear" w:color="auto" w:fill="auto"/>
          </w:tcPr>
          <w:p w:rsidR="00911821" w:rsidRPr="00B904DC" w:rsidRDefault="00911821" w:rsidP="00CD317F">
            <w:pPr>
              <w:pStyle w:val="tabLevel1S"/>
            </w:pPr>
            <w:r w:rsidRPr="00B904DC">
              <w:t>5.</w:t>
            </w:r>
            <w:r w:rsidRPr="00B904DC">
              <w:tab/>
              <w:t>The application area includes oil or gas fuel-fired steam generators that are subject to additional monitoring requirements.</w:t>
            </w:r>
          </w:p>
          <w:p w:rsidR="00911821" w:rsidRPr="00B904DC" w:rsidRDefault="00911821" w:rsidP="00CD317F">
            <w:pPr>
              <w:pStyle w:val="tabNote"/>
            </w:pPr>
            <w:r w:rsidRPr="00B904DC">
              <w:t>If the response to Question I.C.5</w:t>
            </w:r>
            <w:r>
              <w:t xml:space="preserve"> </w:t>
            </w:r>
            <w:r w:rsidRPr="00B904DC">
              <w:t>is “NO,” go to Question I.C.7.</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shd w:val="clear" w:color="auto" w:fill="auto"/>
          </w:tcPr>
          <w:p w:rsidR="00911821" w:rsidRPr="00B904DC" w:rsidRDefault="00911821" w:rsidP="00CD317F">
            <w:pPr>
              <w:pStyle w:val="tabLevel1S"/>
            </w:pPr>
            <w:r w:rsidRPr="00B904DC">
              <w:t>6.</w:t>
            </w:r>
            <w:r w:rsidRPr="00B904DC">
              <w:tab/>
              <w:t>All oil or gas fuel-fired steam generators in the application area are subject to additional monitoring requirements.</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shd w:val="clear" w:color="auto" w:fill="auto"/>
          </w:tcPr>
          <w:p w:rsidR="00911821" w:rsidRPr="00B904DC" w:rsidRDefault="00911821" w:rsidP="00CD317F">
            <w:pPr>
              <w:pStyle w:val="tabLevel1S"/>
            </w:pPr>
            <w:r w:rsidRPr="00B904DC">
              <w:t>7.</w:t>
            </w:r>
            <w:r w:rsidRPr="00B904DC">
              <w:tab/>
              <w:t xml:space="preserve">The application area includes solid fossil fuel-fired steam generators subject to </w:t>
            </w:r>
            <w:r>
              <w:t>30 TAC</w:t>
            </w:r>
            <w:r w:rsidRPr="00B904DC">
              <w:t xml:space="preserve"> §</w:t>
            </w:r>
            <w:r>
              <w:t>§ </w:t>
            </w:r>
            <w:r w:rsidRPr="00B904DC">
              <w:t>111.153(a) and 111.153(b).</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shd w:val="clear" w:color="auto" w:fill="auto"/>
          </w:tcPr>
          <w:p w:rsidR="00911821" w:rsidRPr="00B904DC" w:rsidRDefault="00911821" w:rsidP="00CD317F">
            <w:pPr>
              <w:pStyle w:val="tabLevel1S"/>
            </w:pPr>
            <w:r w:rsidRPr="00B904DC">
              <w:t>8.</w:t>
            </w:r>
            <w:r w:rsidRPr="00B904DC">
              <w:tab/>
              <w:t>The application area includes solid fossil fuel-fired steam generators that are subject to additional monitoring requirements.</w:t>
            </w:r>
          </w:p>
          <w:p w:rsidR="00911821" w:rsidRPr="00B904DC" w:rsidRDefault="00911821" w:rsidP="00CD317F">
            <w:pPr>
              <w:pStyle w:val="tabNote"/>
            </w:pPr>
            <w:r w:rsidRPr="00B904DC">
              <w:t>If the response to Question I.C.8</w:t>
            </w:r>
            <w:r>
              <w:t xml:space="preserve"> </w:t>
            </w:r>
            <w:r w:rsidRPr="00B904DC">
              <w:t>is “NO,” go to Section I.D.</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shd w:val="clear" w:color="auto" w:fill="auto"/>
          </w:tcPr>
          <w:p w:rsidR="00911821" w:rsidRPr="00B904DC" w:rsidRDefault="00911821" w:rsidP="00CD317F">
            <w:pPr>
              <w:pStyle w:val="tabLevel1S"/>
            </w:pPr>
            <w:r w:rsidRPr="00B904DC">
              <w:t>9.</w:t>
            </w:r>
            <w:r w:rsidRPr="00B904DC">
              <w:tab/>
              <w:t>All solid fossil fuel-fired steam generators in the application area are subject to additional monitoring requirements.</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10800" w:type="dxa"/>
            <w:gridSpan w:val="7"/>
            <w:shd w:val="pct10" w:color="auto" w:fill="auto"/>
          </w:tcPr>
          <w:p w:rsidR="00911821" w:rsidRPr="00CC49AB" w:rsidRDefault="00911821" w:rsidP="00CD317F">
            <w:pPr>
              <w:pStyle w:val="tabHeading2"/>
              <w:keepNext w:val="0"/>
              <w:keepLines w:val="0"/>
            </w:pPr>
            <w:r w:rsidRPr="00CC49AB">
              <w:t>D.</w:t>
            </w:r>
            <w:r w:rsidRPr="00CC49AB">
              <w:tab/>
              <w:t>Emissions Limits on Agricultural Processes</w:t>
            </w:r>
          </w:p>
        </w:tc>
      </w:tr>
      <w:tr w:rsidR="00911821" w:rsidRPr="00B904DC" w:rsidTr="006F55C5">
        <w:trPr>
          <w:jc w:val="center"/>
        </w:trPr>
        <w:tc>
          <w:tcPr>
            <w:tcW w:w="8910" w:type="dxa"/>
            <w:gridSpan w:val="6"/>
            <w:shd w:val="clear" w:color="auto" w:fill="auto"/>
          </w:tcPr>
          <w:p w:rsidR="00911821" w:rsidRPr="00B904DC" w:rsidRDefault="00911821" w:rsidP="00CD317F">
            <w:pPr>
              <w:pStyle w:val="tabLevel1S"/>
            </w:pPr>
            <w:r w:rsidRPr="00B904DC">
              <w:t>1.</w:t>
            </w:r>
            <w:r w:rsidRPr="00B904DC">
              <w:tab/>
              <w:t xml:space="preserve">The application area includes agricultural processes subject to </w:t>
            </w:r>
            <w:r>
              <w:t>30 TAC</w:t>
            </w:r>
            <w:r w:rsidRPr="00B904DC">
              <w:t xml:space="preserve"> </w:t>
            </w:r>
            <w:r>
              <w:t>§ </w:t>
            </w:r>
            <w:r w:rsidRPr="00B904DC">
              <w:t>111.171.</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10800" w:type="dxa"/>
            <w:gridSpan w:val="7"/>
            <w:shd w:val="pct10" w:color="auto" w:fill="auto"/>
          </w:tcPr>
          <w:p w:rsidR="00911821" w:rsidRPr="00CC49AB" w:rsidRDefault="00911821" w:rsidP="00CD317F">
            <w:pPr>
              <w:pStyle w:val="tabHeading2"/>
              <w:keepNext w:val="0"/>
              <w:keepLines w:val="0"/>
            </w:pPr>
            <w:r w:rsidRPr="00CC49AB">
              <w:t>E.</w:t>
            </w:r>
            <w:r w:rsidRPr="00CC49AB">
              <w:tab/>
              <w:t>Outdoor Burning</w:t>
            </w:r>
          </w:p>
        </w:tc>
      </w:tr>
      <w:tr w:rsidR="00911821" w:rsidRPr="00B904DC" w:rsidTr="006F55C5">
        <w:trPr>
          <w:jc w:val="center"/>
        </w:trPr>
        <w:tc>
          <w:tcPr>
            <w:tcW w:w="8910" w:type="dxa"/>
            <w:gridSpan w:val="6"/>
            <w:shd w:val="clear" w:color="auto" w:fill="auto"/>
          </w:tcPr>
          <w:p w:rsidR="00911821" w:rsidRPr="00B904DC" w:rsidRDefault="00911821" w:rsidP="00CD317F">
            <w:pPr>
              <w:pStyle w:val="tabLevel1G"/>
            </w:pPr>
            <w:r>
              <w:t>1.</w:t>
            </w:r>
            <w:r>
              <w:tab/>
            </w:r>
            <w:r w:rsidRPr="00B904DC">
              <w:t>Outdoor burning is conducted in the application area.</w:t>
            </w:r>
          </w:p>
          <w:p w:rsidR="00911821" w:rsidRPr="00B904DC" w:rsidRDefault="00911821" w:rsidP="00CD317F">
            <w:pPr>
              <w:pStyle w:val="tabNote"/>
            </w:pPr>
            <w:r w:rsidRPr="00B904DC">
              <w:t>If the response to Question I.E.1 is “NO,” go to Section II.</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shd w:val="clear" w:color="auto" w:fill="auto"/>
          </w:tcPr>
          <w:p w:rsidR="00911821" w:rsidRPr="00B904DC" w:rsidRDefault="00911821" w:rsidP="00CD317F">
            <w:pPr>
              <w:pStyle w:val="tabLevel1G"/>
            </w:pPr>
            <w:r w:rsidRPr="00B904DC">
              <w:t>2.</w:t>
            </w:r>
            <w:r w:rsidRPr="00B904DC">
              <w:tab/>
              <w:t xml:space="preserve">Fire training is conducted in the application area and subject to the exception provided in </w:t>
            </w:r>
            <w:r>
              <w:t>30 TAC</w:t>
            </w:r>
            <w:r w:rsidRPr="00B904DC">
              <w:t xml:space="preserve"> </w:t>
            </w:r>
            <w:r>
              <w:t>§ </w:t>
            </w:r>
            <w:r w:rsidRPr="00B904DC">
              <w:t>111.205.</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shd w:val="clear" w:color="auto" w:fill="auto"/>
          </w:tcPr>
          <w:p w:rsidR="00911821" w:rsidRPr="00B904DC" w:rsidRDefault="00911821" w:rsidP="00CD317F">
            <w:pPr>
              <w:pStyle w:val="tabLevel1G"/>
            </w:pPr>
            <w:r w:rsidRPr="00B904DC">
              <w:t>3.</w:t>
            </w:r>
            <w:r w:rsidRPr="00B904DC">
              <w:tab/>
              <w:t xml:space="preserve">Fires for recreation, ceremony, cooking, and warmth are used in the application area and subject to the exception provided in </w:t>
            </w:r>
            <w:r>
              <w:t>30 TAC</w:t>
            </w:r>
            <w:r w:rsidRPr="00B904DC">
              <w:t xml:space="preserve"> </w:t>
            </w:r>
            <w:r>
              <w:t>§ </w:t>
            </w:r>
            <w:r w:rsidRPr="00B904DC">
              <w:t>111.207.</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shd w:val="clear" w:color="auto" w:fill="auto"/>
          </w:tcPr>
          <w:p w:rsidR="00911821" w:rsidRPr="00B904DC" w:rsidRDefault="00911821" w:rsidP="00CD317F">
            <w:pPr>
              <w:pStyle w:val="tabLevel1G"/>
            </w:pPr>
            <w:r w:rsidRPr="00B904DC">
              <w:t>4.</w:t>
            </w:r>
            <w:r w:rsidRPr="00B904DC">
              <w:tab/>
              <w:t xml:space="preserve">Disposal fires are used in the application area and subject to the exception provided in </w:t>
            </w:r>
            <w:r>
              <w:t>30 TAC</w:t>
            </w:r>
            <w:r w:rsidRPr="00B904DC">
              <w:t xml:space="preserve"> </w:t>
            </w:r>
            <w:r>
              <w:t>§ </w:t>
            </w:r>
            <w:r w:rsidRPr="00B904DC">
              <w:t>111.209.</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5036AA" w:rsidRPr="00B904DC" w:rsidTr="006F55C5">
        <w:trPr>
          <w:jc w:val="center"/>
        </w:trPr>
        <w:tc>
          <w:tcPr>
            <w:tcW w:w="10800" w:type="dxa"/>
            <w:gridSpan w:val="7"/>
            <w:shd w:val="pct10" w:color="auto" w:fill="auto"/>
          </w:tcPr>
          <w:p w:rsidR="005036AA" w:rsidRPr="00CC49AB" w:rsidRDefault="006A61E8" w:rsidP="00CD317F">
            <w:pPr>
              <w:pStyle w:val="tabPageNum"/>
              <w:pageBreakBefore/>
            </w:pPr>
            <w:r>
              <w:lastRenderedPageBreak/>
              <w:t>Form OP-REQ1:</w:t>
            </w:r>
            <w:r w:rsidR="005036AA">
              <w:t xml:space="preserve">  Page 4</w:t>
            </w:r>
          </w:p>
        </w:tc>
      </w:tr>
      <w:tr w:rsidR="00911821" w:rsidRPr="00B904DC" w:rsidTr="006F55C5">
        <w:trPr>
          <w:jc w:val="center"/>
        </w:trPr>
        <w:tc>
          <w:tcPr>
            <w:tcW w:w="10800" w:type="dxa"/>
            <w:gridSpan w:val="7"/>
            <w:shd w:val="pct10" w:color="auto" w:fill="auto"/>
          </w:tcPr>
          <w:p w:rsidR="00911821" w:rsidRPr="00CC49AB" w:rsidRDefault="00911821" w:rsidP="00CD317F">
            <w:pPr>
              <w:pStyle w:val="tabHeading1"/>
              <w:keepNext w:val="0"/>
            </w:pPr>
            <w:r w:rsidRPr="00CC49AB">
              <w:t>I.</w:t>
            </w:r>
            <w:r w:rsidRPr="00CC49AB">
              <w:tab/>
              <w:t xml:space="preserve">Title </w:t>
            </w:r>
            <w:r>
              <w:t>30 TAC</w:t>
            </w:r>
            <w:r w:rsidRPr="00CC49AB">
              <w:t xml:space="preserve"> Chapter 111 - Control of Air Pollution from Visible Emissions and Particulate Matter (continued)</w:t>
            </w:r>
          </w:p>
        </w:tc>
      </w:tr>
      <w:tr w:rsidR="00911821" w:rsidRPr="00B904DC" w:rsidTr="006F55C5">
        <w:trPr>
          <w:jc w:val="center"/>
        </w:trPr>
        <w:tc>
          <w:tcPr>
            <w:tcW w:w="10800" w:type="dxa"/>
            <w:gridSpan w:val="7"/>
            <w:shd w:val="pct10" w:color="auto" w:fill="auto"/>
          </w:tcPr>
          <w:p w:rsidR="00911821" w:rsidRPr="00CC49AB" w:rsidRDefault="00911821" w:rsidP="00CD317F">
            <w:pPr>
              <w:pStyle w:val="tabHeading2"/>
              <w:keepNext w:val="0"/>
              <w:keepLines w:val="0"/>
            </w:pPr>
            <w:r w:rsidRPr="00CC49AB">
              <w:t>E.</w:t>
            </w:r>
            <w:r w:rsidRPr="00CC49AB">
              <w:tab/>
              <w:t>Outdoor Burning (continued)</w:t>
            </w:r>
          </w:p>
        </w:tc>
      </w:tr>
      <w:tr w:rsidR="00911821" w:rsidRPr="00B904DC" w:rsidTr="006F55C5">
        <w:trPr>
          <w:jc w:val="center"/>
        </w:trPr>
        <w:tc>
          <w:tcPr>
            <w:tcW w:w="8910" w:type="dxa"/>
            <w:gridSpan w:val="6"/>
            <w:shd w:val="clear" w:color="auto" w:fill="auto"/>
          </w:tcPr>
          <w:p w:rsidR="00911821" w:rsidRPr="00B904DC" w:rsidRDefault="00911821" w:rsidP="00CD317F">
            <w:pPr>
              <w:pStyle w:val="tabLevel1G"/>
            </w:pPr>
            <w:r w:rsidRPr="00B904DC">
              <w:t>5.</w:t>
            </w:r>
            <w:r w:rsidRPr="00B904DC">
              <w:tab/>
              <w:t xml:space="preserve">Prescribed burning is used in the application area and subject to the exception provided in </w:t>
            </w:r>
            <w:r>
              <w:t>30 TAC</w:t>
            </w:r>
            <w:r w:rsidRPr="00B904DC">
              <w:t xml:space="preserve"> </w:t>
            </w:r>
            <w:r>
              <w:t>§ </w:t>
            </w:r>
            <w:r w:rsidRPr="00B904DC">
              <w:t>111.211.</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shd w:val="clear" w:color="auto" w:fill="auto"/>
          </w:tcPr>
          <w:p w:rsidR="00911821" w:rsidRPr="00B904DC" w:rsidRDefault="00911821" w:rsidP="00CD317F">
            <w:pPr>
              <w:pStyle w:val="tabLevel1G"/>
            </w:pPr>
            <w:r w:rsidRPr="00B904DC">
              <w:t>6.</w:t>
            </w:r>
            <w:r w:rsidRPr="00B904DC">
              <w:tab/>
              <w:t xml:space="preserve">Hydrocarbon burning is used in the application area and subject to the exception provided in </w:t>
            </w:r>
            <w:r>
              <w:t>30 TAC</w:t>
            </w:r>
            <w:r w:rsidRPr="00B904DC">
              <w:t xml:space="preserve"> </w:t>
            </w:r>
            <w:r>
              <w:t>§ </w:t>
            </w:r>
            <w:r w:rsidRPr="00B904DC">
              <w:t>111.213.</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8910" w:type="dxa"/>
            <w:gridSpan w:val="6"/>
            <w:shd w:val="clear" w:color="auto" w:fill="auto"/>
          </w:tcPr>
          <w:p w:rsidR="00911821" w:rsidRPr="00B904DC" w:rsidRDefault="00911821" w:rsidP="00CD317F">
            <w:pPr>
              <w:pStyle w:val="tabLevel1G"/>
            </w:pPr>
            <w:r w:rsidRPr="00B904DC">
              <w:t>7.</w:t>
            </w:r>
            <w:r w:rsidRPr="00B904DC">
              <w:tab/>
              <w:t xml:space="preserve">The application area has received the TCEQ Executive Director approval of otherwise prohibited </w:t>
            </w:r>
            <w:r>
              <w:t>outdoor burning according to 30 TAC</w:t>
            </w:r>
            <w:r w:rsidRPr="00B904DC">
              <w:t xml:space="preserve"> </w:t>
            </w:r>
            <w:r>
              <w:t>§ </w:t>
            </w:r>
            <w:r w:rsidRPr="00B904DC">
              <w:t>111.215.</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10800" w:type="dxa"/>
            <w:gridSpan w:val="7"/>
            <w:shd w:val="pct10" w:color="auto" w:fill="auto"/>
          </w:tcPr>
          <w:p w:rsidR="00911821" w:rsidRPr="00CC49AB" w:rsidRDefault="00911821" w:rsidP="00CD317F">
            <w:pPr>
              <w:pStyle w:val="tabHeading1"/>
              <w:keepNext w:val="0"/>
            </w:pPr>
            <w:r w:rsidRPr="00CC49AB">
              <w:t>II.</w:t>
            </w:r>
            <w:r w:rsidRPr="00CC49AB">
              <w:tab/>
              <w:t xml:space="preserve">Title </w:t>
            </w:r>
            <w:r>
              <w:t>30 TAC</w:t>
            </w:r>
            <w:r w:rsidRPr="00CC49AB">
              <w:t xml:space="preserve"> Chapter 112 - Control of Air Pollution from Sulfur Compounds</w:t>
            </w:r>
          </w:p>
        </w:tc>
      </w:tr>
      <w:tr w:rsidR="00911821" w:rsidRPr="00B904DC" w:rsidTr="006F55C5">
        <w:trPr>
          <w:jc w:val="center"/>
        </w:trPr>
        <w:tc>
          <w:tcPr>
            <w:tcW w:w="10800" w:type="dxa"/>
            <w:gridSpan w:val="7"/>
            <w:shd w:val="pct10" w:color="auto" w:fill="auto"/>
          </w:tcPr>
          <w:p w:rsidR="00911821" w:rsidRPr="00CC49AB" w:rsidRDefault="00911821" w:rsidP="00CD317F">
            <w:pPr>
              <w:pStyle w:val="tabHeading2"/>
              <w:keepNext w:val="0"/>
              <w:keepLines w:val="0"/>
            </w:pPr>
            <w:r w:rsidRPr="00CC49AB">
              <w:t>A.</w:t>
            </w:r>
            <w:r w:rsidRPr="00CC49AB">
              <w:tab/>
              <w:t>Temporary Fuel Shortage Plan Requirements</w:t>
            </w:r>
          </w:p>
        </w:tc>
      </w:tr>
      <w:tr w:rsidR="00911821" w:rsidRPr="00B904DC" w:rsidTr="006F55C5">
        <w:trPr>
          <w:jc w:val="center"/>
        </w:trPr>
        <w:tc>
          <w:tcPr>
            <w:tcW w:w="8910" w:type="dxa"/>
            <w:gridSpan w:val="6"/>
            <w:shd w:val="clear" w:color="auto" w:fill="auto"/>
          </w:tcPr>
          <w:p w:rsidR="00911821" w:rsidRPr="002130C9" w:rsidRDefault="00911821" w:rsidP="00CD317F">
            <w:pPr>
              <w:pStyle w:val="tabLevel1S"/>
              <w:rPr>
                <w:b/>
                <w:bCs/>
              </w:rPr>
            </w:pPr>
            <w:r w:rsidRPr="00B904DC">
              <w:t>1.</w:t>
            </w:r>
            <w:r w:rsidRPr="00B904DC">
              <w:tab/>
              <w:t xml:space="preserve">The application area includes units that are potentially subject to the temporary fuel shortage plan requirements of </w:t>
            </w:r>
            <w:r>
              <w:t>30 TAC</w:t>
            </w:r>
            <w:r w:rsidRPr="00B904DC">
              <w:t xml:space="preserve"> §</w:t>
            </w:r>
            <w:r>
              <w:t>§ </w:t>
            </w:r>
            <w:r w:rsidRPr="00B904DC">
              <w:t>112.15 - 112.18.</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10800" w:type="dxa"/>
            <w:gridSpan w:val="7"/>
            <w:shd w:val="pct10" w:color="auto" w:fill="auto"/>
          </w:tcPr>
          <w:p w:rsidR="00911821" w:rsidRPr="00CC49AB" w:rsidRDefault="00911821" w:rsidP="00CD317F">
            <w:pPr>
              <w:pStyle w:val="tabHeading1"/>
              <w:keepNext w:val="0"/>
            </w:pPr>
            <w:r w:rsidRPr="00CC49AB">
              <w:t>III.</w:t>
            </w:r>
            <w:r w:rsidRPr="00CC49AB">
              <w:tab/>
              <w:t xml:space="preserve">Title </w:t>
            </w:r>
            <w:r>
              <w:t>30 TAC</w:t>
            </w:r>
            <w:r w:rsidRPr="00CC49AB">
              <w:t xml:space="preserve"> Chapter 115 - Control of Air Pollution from Volatile Organic Compounds</w:t>
            </w:r>
          </w:p>
        </w:tc>
      </w:tr>
      <w:tr w:rsidR="00911821" w:rsidRPr="00B904DC" w:rsidTr="006F55C5">
        <w:trPr>
          <w:jc w:val="center"/>
        </w:trPr>
        <w:tc>
          <w:tcPr>
            <w:tcW w:w="10800" w:type="dxa"/>
            <w:gridSpan w:val="7"/>
            <w:shd w:val="pct10" w:color="auto" w:fill="auto"/>
          </w:tcPr>
          <w:p w:rsidR="00911821" w:rsidRPr="00CC49AB" w:rsidRDefault="00911821" w:rsidP="00CD317F">
            <w:pPr>
              <w:pStyle w:val="tabHeading2"/>
              <w:keepNext w:val="0"/>
              <w:keepLines w:val="0"/>
            </w:pPr>
            <w:r w:rsidRPr="00CC49AB">
              <w:t>A.</w:t>
            </w:r>
            <w:r w:rsidRPr="00CC49AB">
              <w:tab/>
              <w:t>Applicability</w:t>
            </w:r>
          </w:p>
        </w:tc>
      </w:tr>
      <w:tr w:rsidR="00911821" w:rsidRPr="00B904DC" w:rsidTr="006F55C5">
        <w:trPr>
          <w:jc w:val="center"/>
        </w:trPr>
        <w:tc>
          <w:tcPr>
            <w:tcW w:w="8910" w:type="dxa"/>
            <w:gridSpan w:val="6"/>
            <w:shd w:val="clear" w:color="auto" w:fill="auto"/>
          </w:tcPr>
          <w:p w:rsidR="00911821" w:rsidRPr="00B904DC" w:rsidRDefault="00911821" w:rsidP="00CD317F">
            <w:pPr>
              <w:pStyle w:val="tabLevel1G"/>
            </w:pPr>
            <w:r>
              <w:t>1.</w:t>
            </w:r>
            <w:r>
              <w:tab/>
            </w:r>
            <w:r w:rsidRPr="00B904DC">
              <w:t xml:space="preserve">The application area is located in the Houston/Galveston/Brazoria area, Beaumont/Port Arthur area, Dallas/Fort Worth area, El Paso area, or a covered attainment county as defined by </w:t>
            </w:r>
            <w:r>
              <w:t>30 TAC</w:t>
            </w:r>
            <w:r w:rsidRPr="00B904DC">
              <w:t xml:space="preserve"> </w:t>
            </w:r>
            <w:r>
              <w:t>§ </w:t>
            </w:r>
            <w:r w:rsidRPr="00B904DC">
              <w:t>115.10.</w:t>
            </w:r>
          </w:p>
          <w:p w:rsidR="00911821" w:rsidRPr="00B904DC" w:rsidRDefault="00911821" w:rsidP="00CD317F">
            <w:pPr>
              <w:pStyle w:val="tabNote"/>
            </w:pPr>
            <w:r w:rsidRPr="00B904DC">
              <w:t>See instructions for inclusive counties. If the response to Question III.A.1 is “NO,” go to Section IV.</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911821" w:rsidRPr="00B904DC" w:rsidTr="006F55C5">
        <w:trPr>
          <w:jc w:val="center"/>
        </w:trPr>
        <w:tc>
          <w:tcPr>
            <w:tcW w:w="10800" w:type="dxa"/>
            <w:gridSpan w:val="7"/>
            <w:shd w:val="pct10" w:color="auto" w:fill="auto"/>
          </w:tcPr>
          <w:p w:rsidR="00911821" w:rsidRPr="00CC49AB" w:rsidRDefault="00911821" w:rsidP="00CD317F">
            <w:pPr>
              <w:pStyle w:val="tabHeading2"/>
              <w:keepNext w:val="0"/>
              <w:keepLines w:val="0"/>
            </w:pPr>
            <w:r w:rsidRPr="00CC49AB">
              <w:t>B.</w:t>
            </w:r>
            <w:r w:rsidRPr="00CC49AB">
              <w:tab/>
              <w:t>Storage of Volatile Organic Compounds</w:t>
            </w:r>
          </w:p>
        </w:tc>
      </w:tr>
      <w:tr w:rsidR="00911821" w:rsidRPr="00B904DC" w:rsidTr="006F55C5">
        <w:trPr>
          <w:jc w:val="center"/>
        </w:trPr>
        <w:tc>
          <w:tcPr>
            <w:tcW w:w="8910" w:type="dxa"/>
            <w:gridSpan w:val="6"/>
            <w:shd w:val="clear" w:color="auto" w:fill="auto"/>
          </w:tcPr>
          <w:p w:rsidR="00911821" w:rsidRPr="00B904DC" w:rsidRDefault="00911821" w:rsidP="00CD317F">
            <w:pPr>
              <w:pStyle w:val="tabLevel1G"/>
            </w:pPr>
            <w:r w:rsidRPr="00B904DC">
              <w:t>1.</w:t>
            </w:r>
            <w:r w:rsidRPr="00B904DC">
              <w:tab/>
              <w:t>The application area includes storage tanks, reservoirs, or other containers capable of maintaining working pressure sufficient at all times to prevent any VOC vapor or gas loss to the atmosphere.</w:t>
            </w:r>
          </w:p>
        </w:tc>
        <w:tc>
          <w:tcPr>
            <w:tcW w:w="1890" w:type="dxa"/>
            <w:shd w:val="clear" w:color="auto" w:fill="auto"/>
          </w:tcPr>
          <w:p w:rsidR="00911821" w:rsidRPr="00B904DC" w:rsidRDefault="00911821"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YES</w:t>
            </w:r>
            <w:r w:rsidR="00800FE8">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66648E">
              <w:t>NO</w:t>
            </w:r>
          </w:p>
        </w:tc>
      </w:tr>
      <w:tr w:rsidR="005036AA" w:rsidRPr="00B904DC" w:rsidTr="006F55C5">
        <w:trPr>
          <w:jc w:val="center"/>
        </w:trPr>
        <w:tc>
          <w:tcPr>
            <w:tcW w:w="10800" w:type="dxa"/>
            <w:gridSpan w:val="7"/>
            <w:shd w:val="pct10" w:color="auto" w:fill="auto"/>
          </w:tcPr>
          <w:p w:rsidR="005036AA" w:rsidRPr="00CC49AB" w:rsidRDefault="006A61E8" w:rsidP="00CD317F">
            <w:pPr>
              <w:pStyle w:val="tabPageNum"/>
              <w:pageBreakBefore/>
            </w:pPr>
            <w:r>
              <w:lastRenderedPageBreak/>
              <w:t>Form OP-REQ1:</w:t>
            </w:r>
            <w:r w:rsidR="005036AA">
              <w:t xml:space="preserve">  Page 5</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1"/>
              <w:keepNext w:val="0"/>
            </w:pPr>
            <w:r w:rsidRPr="00CC49AB">
              <w:t>III.</w:t>
            </w:r>
            <w:r w:rsidRPr="00CC49AB">
              <w:tab/>
              <w:t xml:space="preserve">Title </w:t>
            </w:r>
            <w:r>
              <w:t>30 TAC</w:t>
            </w:r>
            <w:r w:rsidRPr="00CC49AB">
              <w:t xml:space="preserve"> Chapter 115 - Control of Air Pollution from Volatile Organic Compounds (continued)</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2"/>
              <w:keepNext w:val="0"/>
              <w:keepLines w:val="0"/>
            </w:pPr>
            <w:r w:rsidRPr="00CC49AB">
              <w:t>C.</w:t>
            </w:r>
            <w:r w:rsidRPr="00CC49AB">
              <w:tab/>
              <w:t>Industrial Wastewater</w:t>
            </w:r>
          </w:p>
        </w:tc>
      </w:tr>
      <w:tr w:rsidR="005036AA" w:rsidRPr="00B904DC" w:rsidTr="006F55C5">
        <w:trPr>
          <w:jc w:val="center"/>
        </w:trPr>
        <w:tc>
          <w:tcPr>
            <w:tcW w:w="8910" w:type="dxa"/>
            <w:gridSpan w:val="6"/>
          </w:tcPr>
          <w:p w:rsidR="005036AA" w:rsidRPr="00B904DC" w:rsidRDefault="005036AA" w:rsidP="00CD317F">
            <w:pPr>
              <w:pStyle w:val="tabLevel1S"/>
            </w:pPr>
            <w:r w:rsidRPr="00B904DC">
              <w:t>1.</w:t>
            </w:r>
            <w:r w:rsidRPr="00B904DC">
              <w:tab/>
              <w:t xml:space="preserve">The application area includes affected VOC wastewater streams of an affected source category, as defined in </w:t>
            </w:r>
            <w:r>
              <w:t>30 TAC</w:t>
            </w:r>
            <w:r w:rsidRPr="00B904DC">
              <w:t xml:space="preserve"> </w:t>
            </w:r>
            <w:r>
              <w:t>§ </w:t>
            </w:r>
            <w:r w:rsidRPr="00B904DC">
              <w:t>115.140.</w:t>
            </w:r>
          </w:p>
          <w:p w:rsidR="005036AA" w:rsidRPr="00B904DC" w:rsidRDefault="005036AA" w:rsidP="00CD317F">
            <w:pPr>
              <w:pStyle w:val="tabNote"/>
            </w:pPr>
            <w:r w:rsidRPr="00B904DC">
              <w:t>If the response to Question III.C.1 is “NO” or “N/A,” go to Section III.D.</w:t>
            </w:r>
          </w:p>
        </w:tc>
        <w:tc>
          <w:tcPr>
            <w:tcW w:w="1890" w:type="dxa"/>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4"/>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8910" w:type="dxa"/>
            <w:gridSpan w:val="6"/>
          </w:tcPr>
          <w:p w:rsidR="005036AA" w:rsidRPr="00B904DC" w:rsidRDefault="005036AA" w:rsidP="00CD317F">
            <w:pPr>
              <w:pStyle w:val="tabLevel1S"/>
            </w:pPr>
            <w:r w:rsidRPr="00B904DC">
              <w:t>2.</w:t>
            </w:r>
            <w:r w:rsidRPr="00B904DC">
              <w:tab/>
              <w:t>The application area is located at a petroleum refinery in the Beaumont/Port Arthur or Houston/Galveston/Brazoria area.</w:t>
            </w:r>
          </w:p>
          <w:p w:rsidR="005036AA" w:rsidRPr="00B904DC" w:rsidRDefault="005036AA" w:rsidP="00CD317F">
            <w:pPr>
              <w:pStyle w:val="tabNote"/>
            </w:pPr>
            <w:r w:rsidRPr="00B904DC">
              <w:t>If the response to Question III.C.2 is “YES” and the refinery is in the Beaumont/Port Arthur area, go to Section III.D.</w:t>
            </w:r>
          </w:p>
        </w:tc>
        <w:tc>
          <w:tcPr>
            <w:tcW w:w="1890" w:type="dxa"/>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S"/>
            </w:pPr>
            <w:r w:rsidRPr="00B904DC">
              <w:t>3.</w:t>
            </w:r>
            <w:r w:rsidRPr="00B904DC">
              <w:tab/>
              <w:t xml:space="preserve">The application area is complying with the provisions of </w:t>
            </w:r>
            <w:r>
              <w:t>40 CFR</w:t>
            </w:r>
            <w:r w:rsidRPr="00B904DC">
              <w:t xml:space="preserve"> </w:t>
            </w:r>
            <w:r>
              <w:t>Part 63</w:t>
            </w:r>
            <w:r w:rsidRPr="00B904DC">
              <w:t>, Subpart G, as an alternative to complying with this division (relating to Industrial Wastewater).</w:t>
            </w:r>
          </w:p>
          <w:p w:rsidR="005036AA" w:rsidRPr="00B904DC" w:rsidRDefault="005036AA" w:rsidP="00CD317F">
            <w:pPr>
              <w:pStyle w:val="tabNote"/>
            </w:pPr>
            <w:r w:rsidRPr="00B904DC">
              <w:t>If the response to Question III.C.3 is “YES,” go to Section III.D.</w:t>
            </w:r>
          </w:p>
        </w:tc>
        <w:tc>
          <w:tcPr>
            <w:tcW w:w="1890" w:type="dxa"/>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S"/>
            </w:pPr>
            <w:r w:rsidRPr="00B904DC">
              <w:t>4.</w:t>
            </w:r>
            <w:r w:rsidRPr="00B904DC">
              <w:tab/>
              <w:t xml:space="preserve">The application area is located at a plant with an annual VOC loading in wastewater, as determined in accordance with </w:t>
            </w:r>
            <w:r>
              <w:t>30 TAC</w:t>
            </w:r>
            <w:r w:rsidRPr="00B904DC">
              <w:t xml:space="preserve"> </w:t>
            </w:r>
            <w:r>
              <w:t>§ </w:t>
            </w:r>
            <w:r w:rsidRPr="00B904DC">
              <w:t>115.148, less than or equal to 10 Mg (11.03 tons).</w:t>
            </w:r>
          </w:p>
          <w:p w:rsidR="005036AA" w:rsidRPr="00B904DC" w:rsidRDefault="005036AA" w:rsidP="00CD317F">
            <w:pPr>
              <w:pStyle w:val="tabNote"/>
            </w:pPr>
            <w:r w:rsidRPr="00B904DC">
              <w:t>If the response to Question III.C.4 is “YES,” go to Section III.D.</w:t>
            </w:r>
          </w:p>
        </w:tc>
        <w:tc>
          <w:tcPr>
            <w:tcW w:w="1890" w:type="dxa"/>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S"/>
            </w:pPr>
            <w:r w:rsidRPr="00B904DC">
              <w:t>5.</w:t>
            </w:r>
            <w:r w:rsidRPr="00B904DC">
              <w:tab/>
              <w:t xml:space="preserve">The application area includes wastewater drains, junction boxes, lift stations, or weirs that are subject to the control requirements of </w:t>
            </w:r>
            <w:r>
              <w:t>30 TAC</w:t>
            </w:r>
            <w:r w:rsidRPr="00B904DC">
              <w:t xml:space="preserve"> </w:t>
            </w:r>
            <w:r>
              <w:t>§ </w:t>
            </w:r>
            <w:r w:rsidRPr="00B904DC">
              <w:t>115.142(1).</w:t>
            </w:r>
          </w:p>
        </w:tc>
        <w:tc>
          <w:tcPr>
            <w:tcW w:w="1890" w:type="dxa"/>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S"/>
            </w:pPr>
            <w:r w:rsidRPr="00B904DC">
              <w:t>6.</w:t>
            </w:r>
            <w:r w:rsidRPr="00B904DC">
              <w:tab/>
              <w:t xml:space="preserve">The application area includes wastewater drains, junction boxes, lift stations, or weirs that handle streams chosen for exemption under </w:t>
            </w:r>
            <w:r>
              <w:t>30 TAC</w:t>
            </w:r>
            <w:r w:rsidRPr="00B904DC">
              <w:t xml:space="preserve"> </w:t>
            </w:r>
            <w:r>
              <w:t>§ </w:t>
            </w:r>
            <w:r w:rsidRPr="00B904DC">
              <w:t>115.147(2).</w:t>
            </w:r>
          </w:p>
        </w:tc>
        <w:tc>
          <w:tcPr>
            <w:tcW w:w="1890" w:type="dxa"/>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S"/>
            </w:pPr>
            <w:r w:rsidRPr="00B904DC">
              <w:t>7.</w:t>
            </w:r>
            <w:r w:rsidRPr="00B904DC">
              <w:tab/>
              <w:t xml:space="preserve">The application area includes wastewater drains, junction boxes, lift stations, or weirs that have an executive director approved exemption under </w:t>
            </w:r>
            <w:r>
              <w:t>30 TAC</w:t>
            </w:r>
            <w:r w:rsidRPr="00B904DC">
              <w:t xml:space="preserve"> </w:t>
            </w:r>
            <w:r>
              <w:t>§ </w:t>
            </w:r>
            <w:r w:rsidRPr="00B904DC">
              <w:t>115.147(4).</w:t>
            </w:r>
          </w:p>
        </w:tc>
        <w:tc>
          <w:tcPr>
            <w:tcW w:w="1890" w:type="dxa"/>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2"/>
              <w:keepNext w:val="0"/>
              <w:keepLines w:val="0"/>
            </w:pPr>
            <w:r w:rsidRPr="00CC49AB">
              <w:t>D.</w:t>
            </w:r>
            <w:r w:rsidRPr="00CC49AB">
              <w:tab/>
              <w:t>Loading and Unloading of VOCs</w:t>
            </w:r>
          </w:p>
        </w:tc>
      </w:tr>
      <w:tr w:rsidR="005036AA" w:rsidRPr="00B904DC" w:rsidTr="006F55C5">
        <w:trPr>
          <w:jc w:val="center"/>
        </w:trPr>
        <w:tc>
          <w:tcPr>
            <w:tcW w:w="8910" w:type="dxa"/>
            <w:gridSpan w:val="6"/>
          </w:tcPr>
          <w:p w:rsidR="005036AA" w:rsidRPr="00B904DC" w:rsidRDefault="005036AA" w:rsidP="00CD317F">
            <w:pPr>
              <w:pStyle w:val="tabLevel1G"/>
            </w:pPr>
            <w:r w:rsidRPr="00B904DC">
              <w:t>1.</w:t>
            </w:r>
            <w:r w:rsidRPr="00B904DC">
              <w:tab/>
              <w:t>The application area includes VOC loading operations.</w:t>
            </w:r>
          </w:p>
        </w:tc>
        <w:tc>
          <w:tcPr>
            <w:tcW w:w="1890" w:type="dxa"/>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rsidR="003624B6">
              <w:t>NO</w:t>
            </w:r>
          </w:p>
        </w:tc>
      </w:tr>
      <w:tr w:rsidR="005036AA" w:rsidRPr="00B904DC" w:rsidTr="006F55C5">
        <w:trPr>
          <w:jc w:val="center"/>
        </w:trPr>
        <w:tc>
          <w:tcPr>
            <w:tcW w:w="8910" w:type="dxa"/>
            <w:gridSpan w:val="6"/>
          </w:tcPr>
          <w:p w:rsidR="005036AA" w:rsidRPr="00B904DC" w:rsidRDefault="005036AA" w:rsidP="00CD317F">
            <w:pPr>
              <w:pStyle w:val="tabLevel1G"/>
            </w:pPr>
            <w:r w:rsidRPr="00B904DC">
              <w:t>2.</w:t>
            </w:r>
            <w:r w:rsidRPr="00B904DC">
              <w:tab/>
              <w:t>The application area includes VOC transport vessel unloading operations.</w:t>
            </w:r>
          </w:p>
          <w:p w:rsidR="005036AA" w:rsidRPr="00B904DC" w:rsidRDefault="005036AA" w:rsidP="00CD317F">
            <w:pPr>
              <w:pStyle w:val="tabNote"/>
            </w:pPr>
            <w:r w:rsidRPr="00B904DC">
              <w:t>For GOP applications, if the responses to Questions III.D.1 - D.2 are “NO,” go to Section III.E.</w:t>
            </w:r>
          </w:p>
        </w:tc>
        <w:tc>
          <w:tcPr>
            <w:tcW w:w="1890" w:type="dxa"/>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10800" w:type="dxa"/>
            <w:gridSpan w:val="7"/>
            <w:shd w:val="pct10" w:color="auto" w:fill="auto"/>
          </w:tcPr>
          <w:p w:rsidR="005036AA" w:rsidRPr="00CC49AB" w:rsidRDefault="006A61E8" w:rsidP="00CD317F">
            <w:pPr>
              <w:pStyle w:val="tabPageNum"/>
              <w:pageBreakBefore/>
            </w:pPr>
            <w:r>
              <w:lastRenderedPageBreak/>
              <w:t>Form OP-REQ1:</w:t>
            </w:r>
            <w:r w:rsidR="005036AA">
              <w:t xml:space="preserve">  Page 6</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1"/>
              <w:keepNext w:val="0"/>
            </w:pPr>
            <w:r w:rsidRPr="00CC49AB">
              <w:t>III.</w:t>
            </w:r>
            <w:r w:rsidRPr="00CC49AB">
              <w:tab/>
              <w:t xml:space="preserve">Title </w:t>
            </w:r>
            <w:r>
              <w:t>30 TAC</w:t>
            </w:r>
            <w:r w:rsidRPr="00CC49AB">
              <w:t xml:space="preserve"> Chapter 115 - Control of Air Pollution from Volatile Organic Compounds (continued)</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2"/>
              <w:keepNext w:val="0"/>
              <w:keepLines w:val="0"/>
            </w:pPr>
            <w:r w:rsidRPr="00CC49AB">
              <w:t>D.</w:t>
            </w:r>
            <w:r w:rsidRPr="00CC49AB">
              <w:tab/>
              <w:t>Loading and Unloading of VOCs (continued)</w:t>
            </w:r>
          </w:p>
        </w:tc>
      </w:tr>
      <w:tr w:rsidR="005036AA" w:rsidRPr="00B904DC" w:rsidTr="006F55C5">
        <w:trPr>
          <w:jc w:val="center"/>
        </w:trPr>
        <w:tc>
          <w:tcPr>
            <w:tcW w:w="8910" w:type="dxa"/>
            <w:gridSpan w:val="6"/>
            <w:shd w:val="clear" w:color="auto" w:fill="auto"/>
          </w:tcPr>
          <w:p w:rsidR="005036AA" w:rsidRPr="00B904DC" w:rsidRDefault="005036AA" w:rsidP="00CD317F">
            <w:pPr>
              <w:pStyle w:val="tabLevel1G"/>
            </w:pPr>
            <w:r w:rsidRPr="00B904DC">
              <w:t>3.</w:t>
            </w:r>
            <w:r w:rsidRPr="00B904DC">
              <w:tab/>
              <w:t>Transfer operations at motor vehicle fuel dispensing facilities are the only VOC transfer operations conducted in the application area.</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2"/>
              <w:keepNext w:val="0"/>
              <w:keepLines w:val="0"/>
            </w:pPr>
            <w:r w:rsidRPr="00CC49AB">
              <w:t>E.</w:t>
            </w:r>
            <w:r w:rsidRPr="00CC49AB">
              <w:tab/>
              <w:t xml:space="preserve">Filling of Gasoline Storage Vessels (Stage I) for Motor Vehicle Fuel Dispensing Facilities </w:t>
            </w:r>
          </w:p>
        </w:tc>
      </w:tr>
      <w:tr w:rsidR="005036AA" w:rsidRPr="00B904DC" w:rsidTr="006F55C5">
        <w:trPr>
          <w:jc w:val="center"/>
        </w:trPr>
        <w:tc>
          <w:tcPr>
            <w:tcW w:w="8910" w:type="dxa"/>
            <w:gridSpan w:val="6"/>
          </w:tcPr>
          <w:p w:rsidR="005036AA" w:rsidRPr="00B904DC" w:rsidRDefault="005036AA" w:rsidP="00CD317F">
            <w:pPr>
              <w:pStyle w:val="tabLevel1G"/>
            </w:pPr>
            <w:r>
              <w:t>1.</w:t>
            </w:r>
            <w:r>
              <w:tab/>
            </w:r>
            <w:r w:rsidRPr="00B904DC">
              <w:t>The application area includes one or more motor vehicle fuel dispensing facilities and gasoline is transferred from a tank-truck tank into a stationary storage container.</w:t>
            </w:r>
          </w:p>
          <w:p w:rsidR="005036AA" w:rsidRPr="00B904DC" w:rsidRDefault="005036AA" w:rsidP="00CD317F">
            <w:pPr>
              <w:pStyle w:val="tabNote"/>
            </w:pPr>
            <w:r w:rsidRPr="00B904DC">
              <w:t>If the response to Question III.E.1 is “NO,” go to Section III.F.</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G"/>
            </w:pPr>
            <w:r w:rsidRPr="00B904DC">
              <w:t>2.</w:t>
            </w:r>
            <w:r w:rsidRPr="00B904DC">
              <w:tab/>
              <w:t>Transfers to stationary storage containers used exclusively for the fueling of agricultural implements are the only transfer operations conducted at facilities in the application area.</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G"/>
            </w:pPr>
            <w:r w:rsidRPr="00B904DC">
              <w:t>3.</w:t>
            </w:r>
            <w:r w:rsidRPr="00B904DC">
              <w:tab/>
              <w:t>All transfers at facilities in the application area are made into stationary storage containers with internal floating roofs, external floating roofs, or their equivalent.</w:t>
            </w:r>
          </w:p>
          <w:p w:rsidR="005036AA" w:rsidRPr="00B904DC" w:rsidRDefault="005036AA" w:rsidP="00CD317F">
            <w:pPr>
              <w:pStyle w:val="tabNote"/>
            </w:pPr>
            <w:r w:rsidRPr="00B904DC">
              <w:t>If the response to Question III.E.2 and/or E.3 is “YES,” go to Section III.F.</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G"/>
            </w:pPr>
            <w:r w:rsidRPr="00B904DC">
              <w:t>4.</w:t>
            </w:r>
            <w:r w:rsidRPr="00B904DC">
              <w:tab/>
              <w:t xml:space="preserve">The application area is located in a covered attainment county as defined in </w:t>
            </w:r>
            <w:r>
              <w:t>30 TAC</w:t>
            </w:r>
            <w:r w:rsidRPr="00B904DC">
              <w:t xml:space="preserve"> </w:t>
            </w:r>
            <w:r>
              <w:t>§ </w:t>
            </w:r>
            <w:r w:rsidRPr="00B904DC">
              <w:t>115.10.</w:t>
            </w:r>
          </w:p>
          <w:p w:rsidR="005036AA" w:rsidRPr="00B904DC" w:rsidRDefault="005036AA" w:rsidP="00CD317F">
            <w:pPr>
              <w:pStyle w:val="tabNote"/>
            </w:pPr>
            <w:r w:rsidRPr="00B904DC">
              <w:t>If the response to Question III.E.4 is “NO,” go to Question III.E.9.</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G"/>
            </w:pPr>
            <w:r w:rsidRPr="00B904DC">
              <w:t>5.</w:t>
            </w:r>
            <w:r w:rsidRPr="00B904DC">
              <w:tab/>
              <w:t>Stationary gasoline storage containers with a nominal capacity less than or equal to 1,000 gallons are located at the facility.</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G"/>
            </w:pPr>
            <w:r w:rsidRPr="00B904DC">
              <w:t>6.</w:t>
            </w:r>
            <w:r w:rsidRPr="00B904DC">
              <w:tab/>
              <w:t>Stationary gasoline storage containers with a nominal capacity greater than 1,000 gallons are located at the facility.</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G"/>
            </w:pPr>
            <w:r w:rsidRPr="00B904DC">
              <w:t>7.</w:t>
            </w:r>
            <w:r w:rsidRPr="00B904DC">
              <w:tab/>
              <w:t xml:space="preserve">At facilities located in covered attainment counties other than Bastrop, Bexar, Caldwell, Comal, Guadalupe, Hays, Travis, Williamson, or Wilson County, transfers are made to stationary storage tanks greater than 1000 gallons located at a facility which has dispensed less than </w:t>
            </w:r>
            <w:r>
              <w:t>100,000 </w:t>
            </w:r>
            <w:r w:rsidRPr="00B904DC">
              <w:t>gallons of gasoline in a calendar month after</w:t>
            </w:r>
            <w:r>
              <w:t xml:space="preserve"> October 31, 2014</w:t>
            </w:r>
            <w:r w:rsidRPr="00B904DC">
              <w:t>.</w:t>
            </w:r>
          </w:p>
          <w:p w:rsidR="005036AA" w:rsidRPr="00B904DC" w:rsidRDefault="005036AA" w:rsidP="00CD317F">
            <w:pPr>
              <w:pStyle w:val="tabNote"/>
            </w:pPr>
            <w:r w:rsidRPr="00B904DC">
              <w:t>If the response to Question III.E.7 is “YES,” go to Section III.F.</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10800" w:type="dxa"/>
            <w:gridSpan w:val="7"/>
            <w:shd w:val="pct10" w:color="000000" w:fill="auto"/>
          </w:tcPr>
          <w:p w:rsidR="005036AA" w:rsidRPr="00CC49AB" w:rsidRDefault="006A61E8" w:rsidP="00CD317F">
            <w:pPr>
              <w:pStyle w:val="tabPageNum"/>
              <w:pageBreakBefore/>
            </w:pPr>
            <w:r>
              <w:lastRenderedPageBreak/>
              <w:t>Form OP-REQ1:</w:t>
            </w:r>
            <w:r w:rsidR="005036AA">
              <w:t xml:space="preserve">  Page 7</w:t>
            </w:r>
          </w:p>
        </w:tc>
      </w:tr>
      <w:tr w:rsidR="005036AA" w:rsidRPr="00B904DC" w:rsidTr="006F55C5">
        <w:trPr>
          <w:jc w:val="center"/>
        </w:trPr>
        <w:tc>
          <w:tcPr>
            <w:tcW w:w="10800" w:type="dxa"/>
            <w:gridSpan w:val="7"/>
            <w:shd w:val="pct10" w:color="000000" w:fill="auto"/>
          </w:tcPr>
          <w:p w:rsidR="005036AA" w:rsidRPr="00CC49AB" w:rsidRDefault="005036AA" w:rsidP="00CD317F">
            <w:pPr>
              <w:pStyle w:val="tabHeading1"/>
              <w:keepNext w:val="0"/>
            </w:pPr>
            <w:r w:rsidRPr="00CC49AB">
              <w:t>III.</w:t>
            </w:r>
            <w:r w:rsidRPr="00CC49AB">
              <w:tab/>
              <w:t xml:space="preserve">Title </w:t>
            </w:r>
            <w:r>
              <w:t>30 TAC</w:t>
            </w:r>
            <w:r w:rsidRPr="00CC49AB">
              <w:t xml:space="preserve"> Chapter 115 - Control of Air Pollution from Volatile Organic Compounds (continued)</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2"/>
              <w:keepNext w:val="0"/>
              <w:keepLines w:val="0"/>
            </w:pPr>
            <w:r w:rsidRPr="00CC49AB">
              <w:t>E.</w:t>
            </w:r>
            <w:r w:rsidRPr="00CC49AB">
              <w:tab/>
              <w:t>Filling of Gasoline Storage Vessels (Stage I) for Motor Vehicle Fuel Dispensing Facilities (continued)</w:t>
            </w:r>
          </w:p>
        </w:tc>
      </w:tr>
      <w:tr w:rsidR="005036AA" w:rsidRPr="00B904DC" w:rsidTr="006F55C5">
        <w:trPr>
          <w:jc w:val="center"/>
        </w:trPr>
        <w:tc>
          <w:tcPr>
            <w:tcW w:w="8910" w:type="dxa"/>
            <w:gridSpan w:val="6"/>
            <w:shd w:val="clear" w:color="auto" w:fill="auto"/>
          </w:tcPr>
          <w:p w:rsidR="005036AA" w:rsidRPr="00B904DC" w:rsidRDefault="005036AA" w:rsidP="00CD317F">
            <w:pPr>
              <w:pStyle w:val="tabLevel1G"/>
            </w:pPr>
            <w:r w:rsidRPr="00B904DC">
              <w:t>8.</w:t>
            </w:r>
            <w:r w:rsidRPr="00B904DC">
              <w:tab/>
              <w:t>At facilities located in Bastrop, Bexar, Caldwell, Comal, Guadalupe, Hays, Travis, Williamson, or Wilson County, transfers are made to stationary storage tanks greater than 1000 gallons located at a facility which has dispensed no more than 25,000 gallons of gasoline in a calendar month after December 31, 2004.</w:t>
            </w:r>
          </w:p>
          <w:p w:rsidR="005036AA" w:rsidRPr="00B904DC" w:rsidRDefault="005036AA" w:rsidP="00CD317F">
            <w:pPr>
              <w:pStyle w:val="tabNote"/>
            </w:pPr>
            <w:r w:rsidRPr="00B904DC">
              <w:t xml:space="preserve">If the response to Question III.E.8 </w:t>
            </w:r>
            <w:r>
              <w:t>i</w:t>
            </w:r>
            <w:r w:rsidRPr="00B904DC">
              <w:t>s “YES,” go to Section III.F.</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shd w:val="clear" w:color="auto" w:fill="auto"/>
          </w:tcPr>
          <w:p w:rsidR="005036AA" w:rsidRPr="00255CBD" w:rsidRDefault="005036AA" w:rsidP="00CD317F">
            <w:pPr>
              <w:pStyle w:val="tabLevel1G"/>
              <w:rPr>
                <w:b/>
              </w:rPr>
            </w:pPr>
            <w:r w:rsidRPr="00B904DC">
              <w:t>9.</w:t>
            </w:r>
            <w:r w:rsidRPr="00B904DC">
              <w:tab/>
              <w:t>Transfers are made to stationary storage tanks located at a motor vehicle fuel dispensing facility which ha</w:t>
            </w:r>
            <w:r>
              <w:t>s dispensed no more than 10,000 </w:t>
            </w:r>
            <w:r w:rsidRPr="00B904DC">
              <w:t>gallons of gasoline in any calendar month after January 1, 1991 and for which construction began prior to November 15, 1992.</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shd w:val="clear" w:color="auto" w:fill="auto"/>
          </w:tcPr>
          <w:p w:rsidR="005036AA" w:rsidRPr="00B904DC" w:rsidRDefault="005036AA" w:rsidP="00CD317F">
            <w:pPr>
              <w:pStyle w:val="tabLevel1G"/>
            </w:pPr>
            <w:r>
              <w:t>10</w:t>
            </w:r>
            <w:r w:rsidRPr="00B904DC">
              <w:t>.</w:t>
            </w:r>
            <w:r w:rsidRPr="00B904DC">
              <w:tab/>
              <w:t>Transfers are made to stationary storage tanks located at a motor vehicle fuel dispensing facility which has dispensed more than 10,000 gallons of gasoline in any calendar month after January 1, 1991 and for which construction began prior to November 15, 1992.</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shd w:val="clear" w:color="auto" w:fill="auto"/>
          </w:tcPr>
          <w:p w:rsidR="005036AA" w:rsidRPr="00B904DC" w:rsidRDefault="005036AA" w:rsidP="00CD317F">
            <w:pPr>
              <w:pStyle w:val="tabLevel1G"/>
            </w:pPr>
            <w:r>
              <w:t>11</w:t>
            </w:r>
            <w:r w:rsidRPr="00B904DC">
              <w:t>.</w:t>
            </w:r>
            <w:r w:rsidRPr="00B904DC">
              <w:tab/>
              <w:t xml:space="preserve">Transfers are made to stationary storage tanks located at a motor vehicle fuel dispensing facility which </w:t>
            </w:r>
            <w:r>
              <w:t>commenced construction on or after</w:t>
            </w:r>
            <w:r w:rsidRPr="00B904DC">
              <w:t xml:space="preserve"> November 15, 1992.</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shd w:val="clear" w:color="auto" w:fill="auto"/>
          </w:tcPr>
          <w:p w:rsidR="005036AA" w:rsidRPr="00255CBD" w:rsidRDefault="005036AA" w:rsidP="00CD317F">
            <w:pPr>
              <w:pStyle w:val="tabLevel1G"/>
              <w:rPr>
                <w:b/>
              </w:rPr>
            </w:pPr>
            <w:r w:rsidRPr="00B904DC">
              <w:t>1</w:t>
            </w:r>
            <w:r>
              <w:t>2</w:t>
            </w:r>
            <w:r w:rsidRPr="00B904DC">
              <w:t>.</w:t>
            </w:r>
            <w:r w:rsidRPr="00B904DC">
              <w:tab/>
              <w:t>At facilities located in Ellis, Johnson, Kaufman, Parker, or Rockwall County, transfers are made to stationary storage tanks located at a facility which has dispensed at least 10,000 gallons of gasoline but less than 125,000 gallons of gasoline in a calendar month after April 30, 2005.</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2"/>
              <w:keepNext w:val="0"/>
              <w:keepLines w:val="0"/>
            </w:pPr>
            <w:r w:rsidRPr="00CC49AB">
              <w:t>F.</w:t>
            </w:r>
            <w:r w:rsidRPr="00CC49AB">
              <w:tab/>
              <w:t>Control of VOC Leaks from Transport Vessels (Complete this section for GOP applications for GOPs 511, 512, 513 and 514 only)</w:t>
            </w:r>
          </w:p>
        </w:tc>
      </w:tr>
      <w:tr w:rsidR="005036AA" w:rsidRPr="00B904DC" w:rsidTr="006F55C5">
        <w:trPr>
          <w:jc w:val="center"/>
        </w:trPr>
        <w:tc>
          <w:tcPr>
            <w:tcW w:w="8910" w:type="dxa"/>
            <w:gridSpan w:val="6"/>
            <w:shd w:val="clear" w:color="auto" w:fill="auto"/>
          </w:tcPr>
          <w:p w:rsidR="005036AA" w:rsidRPr="00B904DC" w:rsidRDefault="005036AA" w:rsidP="00CD317F">
            <w:pPr>
              <w:pStyle w:val="tabLevel1G"/>
            </w:pPr>
            <w:r w:rsidRPr="00B904DC">
              <w:t>1.</w:t>
            </w:r>
            <w:r w:rsidRPr="00B904DC">
              <w:tab/>
              <w:t xml:space="preserve">Tank-truck tanks are filled with, or emptied of, gasoline at a facility that is subject to </w:t>
            </w:r>
            <w:r>
              <w:t>30 TAC</w:t>
            </w:r>
            <w:r w:rsidRPr="00B904DC">
              <w:t xml:space="preserve"> </w:t>
            </w:r>
            <w:r>
              <w:t>§ </w:t>
            </w:r>
            <w:r w:rsidRPr="00B904DC">
              <w:t>115.214(a)(1)(C) or 115.224(2) within the application area.</w:t>
            </w:r>
          </w:p>
        </w:tc>
        <w:tc>
          <w:tcPr>
            <w:tcW w:w="1890" w:type="dxa"/>
            <w:shd w:val="clear" w:color="auto" w:fill="auto"/>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6"/>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10800" w:type="dxa"/>
            <w:gridSpan w:val="7"/>
            <w:shd w:val="pct10" w:color="auto" w:fill="auto"/>
          </w:tcPr>
          <w:p w:rsidR="005036AA" w:rsidRPr="00CC49AB" w:rsidRDefault="006A61E8" w:rsidP="00CD317F">
            <w:pPr>
              <w:pStyle w:val="tabPageNum"/>
              <w:pageBreakBefore/>
            </w:pPr>
            <w:r>
              <w:lastRenderedPageBreak/>
              <w:t>Form OP-REQ1:</w:t>
            </w:r>
            <w:r w:rsidR="005036AA">
              <w:t xml:space="preserve">  Page 8</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1"/>
              <w:keepNext w:val="0"/>
            </w:pPr>
            <w:r w:rsidRPr="00CC49AB">
              <w:t>III.</w:t>
            </w:r>
            <w:r w:rsidRPr="00CC49AB">
              <w:tab/>
              <w:t xml:space="preserve">Title </w:t>
            </w:r>
            <w:r>
              <w:t>30 TAC</w:t>
            </w:r>
            <w:r w:rsidRPr="00CC49AB">
              <w:t xml:space="preserve"> Chapter 115 - Control of Air Pollution from Volatile Organic Compounds (continued)</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2"/>
              <w:keepNext w:val="0"/>
              <w:keepLines w:val="0"/>
            </w:pPr>
            <w:r w:rsidRPr="00CC49AB">
              <w:t>F.</w:t>
            </w:r>
            <w:r w:rsidRPr="00CC49AB">
              <w:tab/>
              <w:t>Control of VOC Leaks from Transport Vessels (Complete this section for GOP applications for GOPs 511, 512, 513 and 514 only) (continued)</w:t>
            </w:r>
          </w:p>
        </w:tc>
      </w:tr>
      <w:tr w:rsidR="005036AA" w:rsidRPr="00B904DC" w:rsidTr="006F55C5">
        <w:trPr>
          <w:jc w:val="center"/>
        </w:trPr>
        <w:tc>
          <w:tcPr>
            <w:tcW w:w="8910" w:type="dxa"/>
            <w:gridSpan w:val="6"/>
            <w:shd w:val="clear" w:color="auto" w:fill="auto"/>
          </w:tcPr>
          <w:p w:rsidR="005036AA" w:rsidRPr="00B904DC" w:rsidRDefault="005036AA" w:rsidP="00CD317F">
            <w:pPr>
              <w:pStyle w:val="tabLevel1G"/>
            </w:pPr>
            <w:r w:rsidRPr="00B904DC">
              <w:t>2.</w:t>
            </w:r>
            <w:r w:rsidRPr="00B904DC">
              <w:tab/>
              <w:t xml:space="preserve">Tank-truck tanks are filled with non-gasoline VOCs having a TVP greater than or </w:t>
            </w:r>
            <w:r w:rsidRPr="00F3383A">
              <w:t>equal</w:t>
            </w:r>
            <w:r w:rsidRPr="00B904DC">
              <w:t xml:space="preserve"> to 0.5 psia under actual storage conditions at a facility subject to </w:t>
            </w:r>
            <w:r>
              <w:t>30 TAC</w:t>
            </w:r>
            <w:r w:rsidRPr="00B904DC">
              <w:t xml:space="preserve"> </w:t>
            </w:r>
            <w:r>
              <w:t>§ </w:t>
            </w:r>
            <w:r w:rsidRPr="00B904DC">
              <w:t>115.214(a)(1)(C) within the application area.</w:t>
            </w:r>
          </w:p>
        </w:tc>
        <w:tc>
          <w:tcPr>
            <w:tcW w:w="1890" w:type="dxa"/>
            <w:shd w:val="clear" w:color="auto" w:fill="auto"/>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8910" w:type="dxa"/>
            <w:gridSpan w:val="6"/>
            <w:shd w:val="clear" w:color="auto" w:fill="auto"/>
          </w:tcPr>
          <w:p w:rsidR="005036AA" w:rsidRPr="00B904DC" w:rsidRDefault="005036AA" w:rsidP="00CD317F">
            <w:pPr>
              <w:pStyle w:val="tabLevel1G"/>
            </w:pPr>
            <w:r w:rsidRPr="00B904DC">
              <w:t>3.</w:t>
            </w:r>
            <w:r w:rsidRPr="00B904DC">
              <w:tab/>
              <w:t xml:space="preserve">Tank-truck tanks are filled with, or emptied of, gasoline at a facility that is subject to </w:t>
            </w:r>
            <w:r>
              <w:t>30 TAC</w:t>
            </w:r>
            <w:r w:rsidRPr="00B904DC">
              <w:t xml:space="preserve"> </w:t>
            </w:r>
            <w:r>
              <w:t>§ </w:t>
            </w:r>
            <w:r w:rsidRPr="00B904DC">
              <w:t>115.214(b)(1)(C) or 115.224(2) within the application area.</w:t>
            </w:r>
          </w:p>
        </w:tc>
        <w:tc>
          <w:tcPr>
            <w:tcW w:w="1890" w:type="dxa"/>
            <w:shd w:val="clear" w:color="auto" w:fill="auto"/>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2"/>
              <w:keepNext w:val="0"/>
              <w:keepLines w:val="0"/>
            </w:pPr>
            <w:r w:rsidRPr="00CC49AB">
              <w:t>G.</w:t>
            </w:r>
            <w:r w:rsidRPr="00CC49AB">
              <w:tab/>
              <w:t>Control of Vehicle Refueling Emissions (Stage II) at Motor Vehicle Fuel Dispensing Facilities</w:t>
            </w:r>
          </w:p>
        </w:tc>
      </w:tr>
      <w:tr w:rsidR="005036AA" w:rsidRPr="00B904DC" w:rsidTr="006F55C5">
        <w:trPr>
          <w:jc w:val="center"/>
        </w:trPr>
        <w:tc>
          <w:tcPr>
            <w:tcW w:w="8910" w:type="dxa"/>
            <w:gridSpan w:val="6"/>
          </w:tcPr>
          <w:p w:rsidR="005036AA" w:rsidRPr="00B904DC" w:rsidRDefault="005036AA" w:rsidP="00CD317F">
            <w:pPr>
              <w:pStyle w:val="tabLevel1G"/>
            </w:pPr>
            <w:r>
              <w:t>1.</w:t>
            </w:r>
            <w:r>
              <w:tab/>
            </w:r>
            <w:r w:rsidRPr="00B904DC">
              <w:t>The application area includes one or more motor vehicle fuel dispensing facilities and gasoline is transferred from a stationary storage container into motor vehicle fuel tanks.</w:t>
            </w:r>
          </w:p>
          <w:p w:rsidR="005036AA" w:rsidRPr="00B904DC" w:rsidRDefault="005036AA" w:rsidP="00CD317F">
            <w:pPr>
              <w:pStyle w:val="tabNote"/>
            </w:pPr>
            <w:r w:rsidRPr="00B904DC">
              <w:t>If the response to Question III.G.1 is “NO” or “N/A,” go to Section III.H.</w:t>
            </w:r>
          </w:p>
        </w:tc>
        <w:tc>
          <w:tcPr>
            <w:tcW w:w="1890" w:type="dxa"/>
            <w:shd w:val="clear" w:color="auto" w:fill="auto"/>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rsidR="006A63FA">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8910" w:type="dxa"/>
            <w:gridSpan w:val="6"/>
          </w:tcPr>
          <w:p w:rsidR="005036AA" w:rsidRPr="00B904DC" w:rsidRDefault="005036AA" w:rsidP="00CD317F">
            <w:pPr>
              <w:pStyle w:val="tabLevel1G"/>
            </w:pPr>
            <w:r>
              <w:t>2</w:t>
            </w:r>
            <w:r w:rsidRPr="00B904DC">
              <w:t>.</w:t>
            </w:r>
            <w:r w:rsidRPr="00B904DC">
              <w:tab/>
              <w:t>The application area includes facilities that began construction on or after November 15, 1992</w:t>
            </w:r>
            <w:r>
              <w:t xml:space="preserve"> and prior to May 16, 2012</w:t>
            </w:r>
            <w:r w:rsidRPr="00B904DC">
              <w:t>.</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Default="005036AA" w:rsidP="00CD317F">
            <w:pPr>
              <w:pStyle w:val="tabLevel1G"/>
            </w:pPr>
            <w:r>
              <w:t>3</w:t>
            </w:r>
            <w:r w:rsidRPr="00B904DC">
              <w:t>.</w:t>
            </w:r>
            <w:r w:rsidRPr="00B904DC">
              <w:tab/>
              <w:t>The application area includes facilities that began construction prior to November 15, 1992.</w:t>
            </w:r>
          </w:p>
          <w:p w:rsidR="005036AA" w:rsidRPr="00B904DC" w:rsidRDefault="005036AA" w:rsidP="00CD317F">
            <w:pPr>
              <w:pStyle w:val="tabNote"/>
            </w:pPr>
            <w:r>
              <w:t>If the responses to Questions III.G.2 and Question III.G.3 are both “NO,” go to Section III.H.</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G"/>
            </w:pPr>
            <w:r>
              <w:t>4</w:t>
            </w:r>
            <w:r w:rsidRPr="00B904DC">
              <w:t>.</w:t>
            </w:r>
            <w:r w:rsidRPr="00B904DC">
              <w:tab/>
              <w:t xml:space="preserve">The application area includes </w:t>
            </w:r>
            <w:r>
              <w:t xml:space="preserve">only </w:t>
            </w:r>
            <w:r w:rsidRPr="00B904DC">
              <w:t>facilities that have a monthly throughput of less than 10,000 gallons of gasoline.</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G"/>
            </w:pPr>
            <w:r>
              <w:t>5.</w:t>
            </w:r>
            <w:r>
              <w:tab/>
            </w:r>
            <w:r w:rsidRPr="00C040DA">
              <w:t>The decommissioning of all Stage II vapor recovery control equipment located in the application area has been completed</w:t>
            </w:r>
            <w:r>
              <w:t xml:space="preserve"> and the decommissioning notice submitted</w:t>
            </w:r>
            <w:r w:rsidRPr="00C040DA">
              <w:t>.</w:t>
            </w:r>
          </w:p>
        </w:tc>
        <w:tc>
          <w:tcPr>
            <w:tcW w:w="1890" w:type="dxa"/>
            <w:shd w:val="clear" w:color="auto" w:fill="auto"/>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6A63FA" w:rsidRPr="00B904DC" w:rsidRDefault="006A63F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10800" w:type="dxa"/>
            <w:gridSpan w:val="7"/>
            <w:shd w:val="pct10" w:color="auto" w:fill="auto"/>
          </w:tcPr>
          <w:p w:rsidR="005036AA" w:rsidRPr="00CC49AB" w:rsidRDefault="006A61E8" w:rsidP="00CD317F">
            <w:pPr>
              <w:pStyle w:val="tabPageNum"/>
              <w:pageBreakBefore/>
            </w:pPr>
            <w:r>
              <w:lastRenderedPageBreak/>
              <w:t>Form OP-REQ1:</w:t>
            </w:r>
            <w:r w:rsidR="005036AA">
              <w:t xml:space="preserve">  Page 9</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1"/>
              <w:keepNext w:val="0"/>
            </w:pPr>
            <w:r w:rsidRPr="00CC49AB">
              <w:t>III.</w:t>
            </w:r>
            <w:r w:rsidRPr="00CC49AB">
              <w:tab/>
              <w:t xml:space="preserve">Title </w:t>
            </w:r>
            <w:r>
              <w:t>30 TAC</w:t>
            </w:r>
            <w:r w:rsidRPr="00CC49AB">
              <w:t xml:space="preserve"> Chapter 115 - Control of Air Pollution from Volatile Organic Compounds (continued) </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2"/>
              <w:keepNext w:val="0"/>
              <w:keepLines w:val="0"/>
            </w:pPr>
            <w:r w:rsidRPr="00CC49AB">
              <w:t>H.</w:t>
            </w:r>
            <w:r w:rsidRPr="00CC49AB">
              <w:tab/>
              <w:t>Control Of Reid Vapor Pressure (RVP) of Gasoline</w:t>
            </w:r>
          </w:p>
        </w:tc>
      </w:tr>
      <w:tr w:rsidR="005036AA" w:rsidRPr="00B904DC" w:rsidTr="006F55C5">
        <w:trPr>
          <w:jc w:val="center"/>
        </w:trPr>
        <w:tc>
          <w:tcPr>
            <w:tcW w:w="8910" w:type="dxa"/>
            <w:gridSpan w:val="6"/>
          </w:tcPr>
          <w:p w:rsidR="005036AA" w:rsidRPr="00B904DC" w:rsidRDefault="005036AA" w:rsidP="00CD317F">
            <w:pPr>
              <w:pStyle w:val="tabLevel1G"/>
            </w:pPr>
            <w:r>
              <w:t>1.</w:t>
            </w:r>
            <w:r>
              <w:tab/>
            </w:r>
            <w:r w:rsidRPr="00B904DC">
              <w:t>The application area includes stationary tanks, reservoirs, or other containers holding gasoline that may ultimately be used in a motor vehicle in El Paso County.</w:t>
            </w:r>
          </w:p>
          <w:p w:rsidR="005036AA" w:rsidRPr="00B904DC" w:rsidRDefault="005036AA" w:rsidP="00CD317F">
            <w:pPr>
              <w:pStyle w:val="tabNote"/>
            </w:pPr>
            <w:r w:rsidRPr="00B904DC">
              <w:t>If the response to Question III.H.1 is “NO” or “N/A,” go to Section III.I.</w:t>
            </w:r>
          </w:p>
        </w:tc>
        <w:tc>
          <w:tcPr>
            <w:tcW w:w="1890" w:type="dxa"/>
            <w:shd w:val="clear" w:color="auto" w:fill="auto"/>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8910" w:type="dxa"/>
            <w:gridSpan w:val="6"/>
          </w:tcPr>
          <w:p w:rsidR="005036AA" w:rsidRPr="00B904DC" w:rsidRDefault="005036AA" w:rsidP="00CD317F">
            <w:pPr>
              <w:pStyle w:val="tabLevel1G"/>
            </w:pPr>
            <w:r w:rsidRPr="00B904DC">
              <w:t>2.</w:t>
            </w:r>
            <w:r w:rsidRPr="00B904DC">
              <w:tab/>
              <w:t>The application area includes stationary tanks, reservoirs, or other containers holding gasoline that will be used exclusively for the fueling of agricultural implements.</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G"/>
            </w:pPr>
            <w:r w:rsidRPr="00B904DC">
              <w:t>3.</w:t>
            </w:r>
            <w:r w:rsidRPr="00B904DC">
              <w:tab/>
              <w:t>The application area includes a motor vehicle fuel dispensing facility.</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G"/>
            </w:pPr>
            <w:r w:rsidRPr="00B904DC">
              <w:t>4.</w:t>
            </w:r>
            <w:r w:rsidRPr="00B904DC">
              <w:tab/>
              <w:t>The application area includes stationary tanks, reservoirs, or other containers holding gasoline and having a nominal capacity of 500 gallons or less.</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2"/>
              <w:keepNext w:val="0"/>
              <w:keepLines w:val="0"/>
            </w:pPr>
            <w:r w:rsidRPr="00CC49AB">
              <w:t>I.</w:t>
            </w:r>
            <w:r w:rsidRPr="00CC49AB">
              <w:tab/>
              <w:t>Process Unit Turnaround and Vacuum-Producing Systems in Petroleum Refineries</w:t>
            </w:r>
          </w:p>
        </w:tc>
      </w:tr>
      <w:tr w:rsidR="005036AA" w:rsidRPr="00B904DC" w:rsidTr="006F55C5">
        <w:trPr>
          <w:jc w:val="center"/>
        </w:trPr>
        <w:tc>
          <w:tcPr>
            <w:tcW w:w="8910" w:type="dxa"/>
            <w:gridSpan w:val="6"/>
          </w:tcPr>
          <w:p w:rsidR="005036AA" w:rsidRPr="00B904DC" w:rsidRDefault="005036AA" w:rsidP="00CD317F">
            <w:pPr>
              <w:pStyle w:val="tabLevel1S"/>
            </w:pPr>
            <w:r w:rsidRPr="00B904DC">
              <w:t>1.</w:t>
            </w:r>
            <w:r w:rsidRPr="00B904DC">
              <w:tab/>
              <w:t>The application area is located at a petroleum refinery.</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2"/>
              <w:keepNext w:val="0"/>
              <w:keepLines w:val="0"/>
            </w:pPr>
            <w:r w:rsidRPr="00CC49AB">
              <w:t>J.</w:t>
            </w:r>
            <w:r w:rsidRPr="00CC49AB">
              <w:tab/>
              <w:t>Surface Coating Processes (Complete this section for GOP applications only.)</w:t>
            </w:r>
          </w:p>
        </w:tc>
      </w:tr>
      <w:tr w:rsidR="005036AA" w:rsidRPr="00B904DC" w:rsidTr="006F55C5">
        <w:trPr>
          <w:jc w:val="center"/>
        </w:trPr>
        <w:tc>
          <w:tcPr>
            <w:tcW w:w="8910" w:type="dxa"/>
            <w:gridSpan w:val="6"/>
          </w:tcPr>
          <w:p w:rsidR="005036AA" w:rsidRPr="00B904DC" w:rsidRDefault="005036AA" w:rsidP="00CD317F">
            <w:pPr>
              <w:pStyle w:val="tabLevel1G"/>
            </w:pPr>
            <w:r w:rsidRPr="00B904DC">
              <w:t>1.</w:t>
            </w:r>
            <w:r w:rsidRPr="00B904DC">
              <w:tab/>
              <w:t xml:space="preserve">Surface coating operations (other than those performed on equipment located on-site and in-place) that meet the exemption specified in </w:t>
            </w:r>
            <w:r>
              <w:t>30 TAC</w:t>
            </w:r>
            <w:r w:rsidRPr="00B904DC">
              <w:t xml:space="preserve"> </w:t>
            </w:r>
            <w:r>
              <w:t>§ </w:t>
            </w:r>
            <w:r w:rsidRPr="00B904DC">
              <w:t>115.427(3)(A) or 115.427(</w:t>
            </w:r>
            <w:r w:rsidR="00744F2C">
              <w:t>7</w:t>
            </w:r>
            <w:r w:rsidRPr="00B904DC">
              <w:t>) are performed in the application area.</w:t>
            </w:r>
          </w:p>
        </w:tc>
        <w:tc>
          <w:tcPr>
            <w:tcW w:w="1890" w:type="dxa"/>
            <w:shd w:val="clear" w:color="auto" w:fill="auto"/>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10800" w:type="dxa"/>
            <w:gridSpan w:val="7"/>
            <w:shd w:val="pct10" w:color="000000" w:fill="auto"/>
            <w:tcMar>
              <w:right w:w="0" w:type="dxa"/>
            </w:tcMar>
          </w:tcPr>
          <w:p w:rsidR="005036AA" w:rsidRPr="00CC49AB" w:rsidRDefault="006A61E8" w:rsidP="00CD317F">
            <w:pPr>
              <w:pStyle w:val="tabPageNum"/>
              <w:pageBreakBefore/>
            </w:pPr>
            <w:r>
              <w:lastRenderedPageBreak/>
              <w:t>Form OP-REQ1:</w:t>
            </w:r>
            <w:r w:rsidR="005036AA">
              <w:t xml:space="preserve">  Page 10</w:t>
            </w:r>
          </w:p>
        </w:tc>
      </w:tr>
      <w:tr w:rsidR="005036AA" w:rsidRPr="00B904DC" w:rsidTr="006F55C5">
        <w:trPr>
          <w:jc w:val="center"/>
        </w:trPr>
        <w:tc>
          <w:tcPr>
            <w:tcW w:w="10800" w:type="dxa"/>
            <w:gridSpan w:val="7"/>
            <w:shd w:val="pct10" w:color="000000" w:fill="auto"/>
            <w:tcMar>
              <w:right w:w="0" w:type="dxa"/>
            </w:tcMar>
          </w:tcPr>
          <w:p w:rsidR="005036AA" w:rsidRPr="00CC49AB" w:rsidRDefault="005036AA" w:rsidP="00CD317F">
            <w:pPr>
              <w:pStyle w:val="tabHeading1"/>
              <w:keepNext w:val="0"/>
            </w:pPr>
            <w:r w:rsidRPr="00CC49AB">
              <w:t>III.</w:t>
            </w:r>
            <w:r w:rsidRPr="00CC49AB">
              <w:tab/>
              <w:t xml:space="preserve">Title </w:t>
            </w:r>
            <w:r>
              <w:t>30 TAC</w:t>
            </w:r>
            <w:r w:rsidRPr="00CC49AB">
              <w:t xml:space="preserve"> Chapter 115 - Control of Air Pollution from Volatile Organic Compounds (continued)</w:t>
            </w:r>
          </w:p>
        </w:tc>
      </w:tr>
      <w:tr w:rsidR="005036AA" w:rsidRPr="00B904DC" w:rsidTr="006F55C5">
        <w:trPr>
          <w:jc w:val="center"/>
        </w:trPr>
        <w:tc>
          <w:tcPr>
            <w:tcW w:w="10800" w:type="dxa"/>
            <w:gridSpan w:val="7"/>
            <w:shd w:val="pct10" w:color="auto" w:fill="auto"/>
            <w:tcMar>
              <w:right w:w="0" w:type="dxa"/>
            </w:tcMar>
          </w:tcPr>
          <w:p w:rsidR="005036AA" w:rsidRPr="00CC49AB" w:rsidRDefault="005036AA" w:rsidP="00CD317F">
            <w:pPr>
              <w:pStyle w:val="tabHeading2"/>
              <w:keepNext w:val="0"/>
              <w:keepLines w:val="0"/>
            </w:pPr>
            <w:r w:rsidRPr="00CC49AB">
              <w:t>K.</w:t>
            </w:r>
            <w:r w:rsidRPr="00CC49AB">
              <w:tab/>
              <w:t>Cutback Asphalt</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S"/>
            </w:pPr>
            <w:r w:rsidRPr="00B904DC">
              <w:t>1.</w:t>
            </w:r>
            <w:r w:rsidRPr="00B904DC">
              <w:tab/>
              <w:t>Conventional cutback asphalt containing VOC solvents for the paving of roadways, driveways, or parking lots, is used or specified for use in the application area by a state, municipal, or county agency.</w:t>
            </w:r>
          </w:p>
          <w:p w:rsidR="005036AA" w:rsidRPr="00B904DC" w:rsidRDefault="005036AA" w:rsidP="00CD317F">
            <w:pPr>
              <w:pStyle w:val="tabNote"/>
            </w:pPr>
            <w:r w:rsidRPr="00B904DC">
              <w:t>If the response to Question III.K.1 is “N/A,” go to Section III.L.</w:t>
            </w:r>
          </w:p>
        </w:tc>
        <w:tc>
          <w:tcPr>
            <w:tcW w:w="1890" w:type="dxa"/>
            <w:shd w:val="clear" w:color="000000" w:fill="auto"/>
            <w:tcMar>
              <w:right w:w="0" w:type="dxa"/>
            </w:tcMar>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S"/>
            </w:pPr>
            <w:r w:rsidRPr="00B904DC">
              <w:t>2.</w:t>
            </w:r>
            <w:r w:rsidRPr="00B904DC">
              <w:tab/>
              <w:t>The use, application, sale, or offering for sale of conventional cutback asphalt containing VOC solvents for the paving of roadways, driveways, or parking lots occurs in the application area.</w:t>
            </w:r>
          </w:p>
        </w:tc>
        <w:tc>
          <w:tcPr>
            <w:tcW w:w="1890" w:type="dxa"/>
            <w:shd w:val="clear" w:color="000000" w:fill="auto"/>
            <w:tcMar>
              <w:right w:w="0" w:type="dxa"/>
            </w:tcMar>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S"/>
            </w:pPr>
            <w:r w:rsidRPr="00B904DC">
              <w:t>3.</w:t>
            </w:r>
            <w:r w:rsidRPr="00B904DC">
              <w:tab/>
              <w:t>Asphalt emulsion is used or produced within the application area.</w:t>
            </w:r>
          </w:p>
        </w:tc>
        <w:tc>
          <w:tcPr>
            <w:tcW w:w="1890" w:type="dxa"/>
            <w:shd w:val="clear" w:color="000000" w:fill="auto"/>
            <w:tcMar>
              <w:right w:w="0" w:type="dxa"/>
            </w:tcMar>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S"/>
            </w:pPr>
            <w:r w:rsidRPr="00B904DC">
              <w:t>4.</w:t>
            </w:r>
            <w:r w:rsidRPr="00B904DC">
              <w:tab/>
              <w:t xml:space="preserve">The application area is using an alternate control requirement as specified in </w:t>
            </w:r>
            <w:r>
              <w:t>30 TAC</w:t>
            </w:r>
            <w:r w:rsidRPr="00B904DC">
              <w:t xml:space="preserve"> </w:t>
            </w:r>
            <w:r>
              <w:t>§ </w:t>
            </w:r>
            <w:r w:rsidRPr="00B904DC">
              <w:t>115.513.</w:t>
            </w:r>
          </w:p>
          <w:p w:rsidR="005036AA" w:rsidRPr="00B904DC" w:rsidRDefault="005036AA" w:rsidP="00CD317F">
            <w:pPr>
              <w:pStyle w:val="tabNote"/>
            </w:pPr>
            <w:r w:rsidRPr="00B904DC">
              <w:t>If the response to Question III.K.4 is “NO,” go to Section III.L.</w:t>
            </w:r>
          </w:p>
        </w:tc>
        <w:tc>
          <w:tcPr>
            <w:tcW w:w="1890" w:type="dxa"/>
            <w:shd w:val="clear" w:color="000000" w:fill="auto"/>
            <w:tcMar>
              <w:right w:w="0" w:type="dxa"/>
            </w:tcMar>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S"/>
            </w:pPr>
            <w:r w:rsidRPr="00B904DC">
              <w:t>5.</w:t>
            </w:r>
            <w:r w:rsidRPr="00B904DC">
              <w:tab/>
              <w:t xml:space="preserve">The application area uses, applies, sells, or offers for sale asphalt concrete, made with cutback asphalt, that meets the exemption specified in </w:t>
            </w:r>
            <w:r>
              <w:t>30 TAC</w:t>
            </w:r>
            <w:r w:rsidRPr="00B904DC">
              <w:t xml:space="preserve"> </w:t>
            </w:r>
            <w:r>
              <w:t>§ </w:t>
            </w:r>
            <w:r w:rsidRPr="00B904DC">
              <w:t>115.517(1).</w:t>
            </w:r>
          </w:p>
        </w:tc>
        <w:tc>
          <w:tcPr>
            <w:tcW w:w="1890" w:type="dxa"/>
            <w:shd w:val="clear" w:color="000000" w:fill="auto"/>
            <w:tcMar>
              <w:right w:w="0" w:type="dxa"/>
            </w:tcMar>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S"/>
            </w:pPr>
            <w:r w:rsidRPr="00B904DC">
              <w:t>6.</w:t>
            </w:r>
            <w:r w:rsidRPr="00B904DC">
              <w:tab/>
              <w:t>The application area uses, applies, sells, or offers for sale cutback asphalt that is used solely as a penetrating prime coat.</w:t>
            </w:r>
          </w:p>
        </w:tc>
        <w:tc>
          <w:tcPr>
            <w:tcW w:w="1890" w:type="dxa"/>
            <w:shd w:val="clear" w:color="000000" w:fill="auto"/>
            <w:tcMar>
              <w:right w:w="0" w:type="dxa"/>
            </w:tcMar>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S"/>
            </w:pPr>
            <w:r w:rsidRPr="00B904DC">
              <w:t>7.</w:t>
            </w:r>
            <w:r w:rsidRPr="00B904DC">
              <w:tab/>
              <w:t>The applicant using cutback asphalt is a state, municipal, or county agency.</w:t>
            </w:r>
          </w:p>
        </w:tc>
        <w:tc>
          <w:tcPr>
            <w:tcW w:w="1890" w:type="dxa"/>
            <w:shd w:val="clear" w:color="000000" w:fill="auto"/>
            <w:tcMar>
              <w:right w:w="0" w:type="dxa"/>
            </w:tcMar>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10800" w:type="dxa"/>
            <w:gridSpan w:val="7"/>
            <w:shd w:val="pct10" w:color="auto" w:fill="auto"/>
            <w:tcMar>
              <w:right w:w="0" w:type="dxa"/>
            </w:tcMar>
          </w:tcPr>
          <w:p w:rsidR="005036AA" w:rsidRPr="00CC49AB" w:rsidRDefault="005036AA" w:rsidP="00CD317F">
            <w:pPr>
              <w:pStyle w:val="tabHeading2"/>
              <w:keepNext w:val="0"/>
              <w:keepLines w:val="0"/>
            </w:pPr>
            <w:r w:rsidRPr="00CC49AB">
              <w:t>L.</w:t>
            </w:r>
            <w:r w:rsidRPr="00CC49AB">
              <w:tab/>
              <w:t>Degassing of Storage Tanks, Transport Vessels and Marine Vessels</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G"/>
            </w:pPr>
            <w:r>
              <w:t>1.</w:t>
            </w:r>
            <w:r>
              <w:tab/>
            </w:r>
            <w:r w:rsidRPr="00B904DC">
              <w:t>The application area includes degassing operations for stationary, marine, and/or transport vessels.</w:t>
            </w:r>
          </w:p>
          <w:p w:rsidR="005036AA" w:rsidRPr="00B904DC" w:rsidRDefault="005036AA" w:rsidP="00CD317F">
            <w:pPr>
              <w:pStyle w:val="tabNote"/>
            </w:pPr>
            <w:r w:rsidRPr="00B904DC">
              <w:t>If the response to Question III.L.1 is “NO” or “N/A,” go to Section III.M.</w:t>
            </w:r>
          </w:p>
        </w:tc>
        <w:tc>
          <w:tcPr>
            <w:tcW w:w="1890" w:type="dxa"/>
            <w:shd w:val="clear" w:color="000000" w:fill="auto"/>
            <w:tcMar>
              <w:right w:w="0" w:type="dxa"/>
            </w:tcMar>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G"/>
            </w:pPr>
            <w:r w:rsidRPr="00B904DC">
              <w:t>2.</w:t>
            </w:r>
            <w:r w:rsidRPr="00B904DC">
              <w:tab/>
              <w:t>Degassing of only ocean-going, self-propelled VOC marine vessels is performed in the application area.</w:t>
            </w:r>
          </w:p>
          <w:p w:rsidR="005036AA" w:rsidRPr="00B904DC" w:rsidRDefault="005036AA" w:rsidP="00CD317F">
            <w:pPr>
              <w:pStyle w:val="tabNote"/>
            </w:pPr>
            <w:r w:rsidRPr="00B904DC">
              <w:t>If the response to Question III.L.2 is “YES,” go to Section III.M.</w:t>
            </w:r>
          </w:p>
        </w:tc>
        <w:tc>
          <w:tcPr>
            <w:tcW w:w="1890" w:type="dxa"/>
            <w:shd w:val="clear" w:color="000000" w:fill="auto"/>
            <w:tcMar>
              <w:right w:w="0" w:type="dxa"/>
            </w:tcMar>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10800" w:type="dxa"/>
            <w:gridSpan w:val="7"/>
            <w:shd w:val="pct10" w:color="auto" w:fill="auto"/>
            <w:tcMar>
              <w:right w:w="0" w:type="dxa"/>
            </w:tcMar>
          </w:tcPr>
          <w:p w:rsidR="005036AA" w:rsidRPr="00CC49AB" w:rsidRDefault="006A61E8" w:rsidP="00CD317F">
            <w:pPr>
              <w:pStyle w:val="tabPageNum"/>
              <w:pageBreakBefore/>
            </w:pPr>
            <w:r>
              <w:lastRenderedPageBreak/>
              <w:t>Form OP-REQ1:</w:t>
            </w:r>
            <w:r w:rsidR="005036AA">
              <w:t xml:space="preserve">  Page 11</w:t>
            </w:r>
          </w:p>
        </w:tc>
      </w:tr>
      <w:tr w:rsidR="005036AA" w:rsidRPr="00B904DC" w:rsidTr="006F55C5">
        <w:trPr>
          <w:jc w:val="center"/>
        </w:trPr>
        <w:tc>
          <w:tcPr>
            <w:tcW w:w="10800" w:type="dxa"/>
            <w:gridSpan w:val="7"/>
            <w:shd w:val="pct10" w:color="auto" w:fill="auto"/>
            <w:tcMar>
              <w:right w:w="0" w:type="dxa"/>
            </w:tcMar>
          </w:tcPr>
          <w:p w:rsidR="005036AA" w:rsidRPr="00CC49AB" w:rsidRDefault="005036AA" w:rsidP="00CD317F">
            <w:pPr>
              <w:pStyle w:val="tabHeading1"/>
              <w:keepNext w:val="0"/>
            </w:pPr>
            <w:r w:rsidRPr="00CC49AB">
              <w:t>III.</w:t>
            </w:r>
            <w:r w:rsidRPr="00CC49AB">
              <w:tab/>
              <w:t xml:space="preserve">Title </w:t>
            </w:r>
            <w:r>
              <w:t>30 TAC</w:t>
            </w:r>
            <w:r w:rsidRPr="00CC49AB">
              <w:t xml:space="preserve"> Chapter 115 - Control of Air Pollution from Volatile Organic Compounds (continued)</w:t>
            </w:r>
          </w:p>
        </w:tc>
      </w:tr>
      <w:tr w:rsidR="005036AA" w:rsidRPr="00B904DC" w:rsidTr="006F55C5">
        <w:trPr>
          <w:jc w:val="center"/>
        </w:trPr>
        <w:tc>
          <w:tcPr>
            <w:tcW w:w="10800" w:type="dxa"/>
            <w:gridSpan w:val="7"/>
            <w:shd w:val="pct10" w:color="auto" w:fill="auto"/>
            <w:tcMar>
              <w:right w:w="0" w:type="dxa"/>
            </w:tcMar>
          </w:tcPr>
          <w:p w:rsidR="005036AA" w:rsidRPr="00CC49AB" w:rsidRDefault="005036AA" w:rsidP="00CD317F">
            <w:pPr>
              <w:pStyle w:val="tabHeading2"/>
              <w:keepNext w:val="0"/>
              <w:keepLines w:val="0"/>
            </w:pPr>
            <w:r w:rsidRPr="00CC49AB">
              <w:t>L.</w:t>
            </w:r>
            <w:r w:rsidRPr="00CC49AB">
              <w:tab/>
              <w:t>Degassing of Storage Tanks, Transport Vessels and Marine Vessels</w:t>
            </w:r>
            <w:r>
              <w:t xml:space="preserve"> </w:t>
            </w:r>
            <w:r w:rsidRPr="00CC49AB">
              <w:t>(continued)</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G"/>
            </w:pPr>
            <w:r w:rsidRPr="00B904DC">
              <w:t>3.</w:t>
            </w:r>
            <w:r w:rsidRPr="00B904DC">
              <w:tab/>
              <w:t>Degassing of stationary VOC storage vessels with a nominal storage capacity of 1,000,000 gallons or more and a vapor space partial pressu</w:t>
            </w:r>
            <w:r>
              <w:t xml:space="preserve">re greater than or equal to 0.5 </w:t>
            </w:r>
            <w:r w:rsidRPr="00B904DC">
              <w:t>psia of VOC is performed in the application area.</w:t>
            </w:r>
          </w:p>
        </w:tc>
        <w:tc>
          <w:tcPr>
            <w:tcW w:w="1890" w:type="dxa"/>
            <w:shd w:val="clear" w:color="000000" w:fill="auto"/>
            <w:tcMar>
              <w:right w:w="0" w:type="dxa"/>
            </w:tcMar>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G"/>
            </w:pPr>
            <w:r w:rsidRPr="00B904DC">
              <w:t>4.</w:t>
            </w:r>
            <w:r w:rsidRPr="00B904DC">
              <w:tab/>
              <w:t>Degassing of stationary VOC storage vessels with a nominal storage capacity of 250,000 gallons or more, or a nominal storage capacity of 75,000 gallons and storing materials with a true vapor pressure greater than 2.6 psia, and a vapor space partial pressure greater than or equal to 0.5 psia of VOC is performed in the application area.</w:t>
            </w:r>
          </w:p>
        </w:tc>
        <w:tc>
          <w:tcPr>
            <w:tcW w:w="1890" w:type="dxa"/>
            <w:shd w:val="clear" w:color="000000" w:fill="auto"/>
            <w:tcMar>
              <w:right w:w="0" w:type="dxa"/>
            </w:tcMar>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G"/>
            </w:pPr>
            <w:r w:rsidRPr="00B904DC">
              <w:t>5.</w:t>
            </w:r>
            <w:r w:rsidRPr="00B904DC">
              <w:tab/>
              <w:t>Degassing of VOC transport vessels with a nominal storage capacity of 8,000</w:t>
            </w:r>
            <w:r w:rsidR="005B073C">
              <w:t> </w:t>
            </w:r>
            <w:r w:rsidRPr="00B904DC">
              <w:t>gallons or more and a vapor space partial pressure greater than or equal to 0.5 psia of VOC is performed in the application area.</w:t>
            </w:r>
          </w:p>
        </w:tc>
        <w:tc>
          <w:tcPr>
            <w:tcW w:w="1890" w:type="dxa"/>
            <w:shd w:val="clear" w:color="000000" w:fill="auto"/>
            <w:tcMar>
              <w:right w:w="0" w:type="dxa"/>
            </w:tcMar>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G"/>
            </w:pPr>
            <w:r w:rsidRPr="00B904DC">
              <w:t>6.</w:t>
            </w:r>
            <w:r w:rsidRPr="00B904DC">
              <w:tab/>
              <w:t>Degassing of VOC marine vessels with a nominal storage capacity of 10,000</w:t>
            </w:r>
            <w:r w:rsidR="005B073C">
              <w:t> </w:t>
            </w:r>
            <w:r w:rsidRPr="00B904DC">
              <w:t>barrels (420,000 gallons) or more and a vapor space partial pressure greater than or equal to 0.5 psia of VOC is performed in the application area.</w:t>
            </w:r>
          </w:p>
        </w:tc>
        <w:tc>
          <w:tcPr>
            <w:tcW w:w="1890" w:type="dxa"/>
            <w:shd w:val="clear" w:color="000000" w:fill="auto"/>
            <w:tcMar>
              <w:right w:w="0" w:type="dxa"/>
            </w:tcMar>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8910" w:type="dxa"/>
            <w:gridSpan w:val="6"/>
            <w:tcMar>
              <w:right w:w="0" w:type="dxa"/>
            </w:tcMar>
          </w:tcPr>
          <w:p w:rsidR="005036AA" w:rsidRDefault="005036AA" w:rsidP="00CD317F">
            <w:pPr>
              <w:pStyle w:val="tabLevel1G"/>
            </w:pPr>
            <w:r w:rsidRPr="00B904DC">
              <w:t>7.</w:t>
            </w:r>
            <w:r w:rsidRPr="00B904DC">
              <w:tab/>
              <w:t xml:space="preserve">Degassing of VOC marine vessels </w:t>
            </w:r>
            <w:r>
              <w:t>with a nominal storage capacity of 10,000</w:t>
            </w:r>
            <w:r w:rsidR="005B073C">
              <w:t> </w:t>
            </w:r>
            <w:r>
              <w:t xml:space="preserve">barrels (420,000 gallons) and a vapor space partial pressure ≥ 0.5 psia </w:t>
            </w:r>
            <w:r w:rsidRPr="00B904DC">
              <w:t>that have sust</w:t>
            </w:r>
            <w:r>
              <w:t>ained damage as specified in 30 TAC</w:t>
            </w:r>
            <w:r w:rsidRPr="00B904DC">
              <w:t xml:space="preserve"> </w:t>
            </w:r>
            <w:r>
              <w:t>§ </w:t>
            </w:r>
            <w:r w:rsidRPr="00B904DC">
              <w:t>115.547(</w:t>
            </w:r>
            <w:r>
              <w:t>5</w:t>
            </w:r>
            <w:r w:rsidRPr="00B904DC">
              <w:t>) is performed in the application area.</w:t>
            </w:r>
          </w:p>
        </w:tc>
        <w:tc>
          <w:tcPr>
            <w:tcW w:w="1890" w:type="dxa"/>
            <w:shd w:val="clear" w:color="000000" w:fill="auto"/>
            <w:tcMar>
              <w:right w:w="0" w:type="dxa"/>
            </w:tcMar>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10800" w:type="dxa"/>
            <w:gridSpan w:val="7"/>
            <w:shd w:val="pct10" w:color="auto" w:fill="auto"/>
            <w:tcMar>
              <w:right w:w="0" w:type="dxa"/>
            </w:tcMar>
          </w:tcPr>
          <w:p w:rsidR="005036AA" w:rsidRPr="00CC49AB" w:rsidRDefault="005036AA" w:rsidP="00CD317F">
            <w:pPr>
              <w:pStyle w:val="tabHeading2"/>
              <w:keepNext w:val="0"/>
              <w:keepLines w:val="0"/>
            </w:pPr>
            <w:r w:rsidRPr="00CC49AB">
              <w:t>M.</w:t>
            </w:r>
            <w:r w:rsidRPr="00CC49AB">
              <w:tab/>
              <w:t>Petroleum Dry Cleaning Systems</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S"/>
            </w:pPr>
            <w:r w:rsidRPr="00B904DC">
              <w:t>1.</w:t>
            </w:r>
            <w:r w:rsidRPr="00B904DC">
              <w:tab/>
              <w:t>The application area contains one or more petroleum dry cleaning facilities that use petroleum based solvents.</w:t>
            </w:r>
          </w:p>
        </w:tc>
        <w:tc>
          <w:tcPr>
            <w:tcW w:w="1890" w:type="dxa"/>
            <w:shd w:val="clear" w:color="000000" w:fill="auto"/>
            <w:tcMar>
              <w:right w:w="0" w:type="dxa"/>
            </w:tcMar>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10800" w:type="dxa"/>
            <w:gridSpan w:val="7"/>
            <w:shd w:val="pct10" w:color="auto" w:fill="auto"/>
            <w:tcMar>
              <w:right w:w="0" w:type="dxa"/>
            </w:tcMar>
          </w:tcPr>
          <w:p w:rsidR="005036AA" w:rsidRPr="00CC49AB" w:rsidRDefault="006A61E8" w:rsidP="00CD317F">
            <w:pPr>
              <w:pStyle w:val="tabPageNum"/>
              <w:pageBreakBefore/>
            </w:pPr>
            <w:r>
              <w:lastRenderedPageBreak/>
              <w:t>Form OP-REQ1:</w:t>
            </w:r>
            <w:r w:rsidR="005036AA">
              <w:t xml:space="preserve">  Page 12</w:t>
            </w:r>
          </w:p>
        </w:tc>
      </w:tr>
      <w:tr w:rsidR="005036AA" w:rsidRPr="00B904DC" w:rsidTr="006F55C5">
        <w:trPr>
          <w:jc w:val="center"/>
        </w:trPr>
        <w:tc>
          <w:tcPr>
            <w:tcW w:w="10800" w:type="dxa"/>
            <w:gridSpan w:val="7"/>
            <w:shd w:val="pct10" w:color="auto" w:fill="auto"/>
            <w:tcMar>
              <w:right w:w="0" w:type="dxa"/>
            </w:tcMar>
          </w:tcPr>
          <w:p w:rsidR="005036AA" w:rsidRPr="00CC49AB" w:rsidRDefault="005036AA" w:rsidP="00CD317F">
            <w:pPr>
              <w:pStyle w:val="tabHeading1"/>
              <w:keepNext w:val="0"/>
            </w:pPr>
            <w:r w:rsidRPr="00CC49AB">
              <w:t>III.</w:t>
            </w:r>
            <w:r w:rsidRPr="00CC49AB">
              <w:tab/>
              <w:t xml:space="preserve">Title </w:t>
            </w:r>
            <w:r>
              <w:t>30 TAC</w:t>
            </w:r>
            <w:r w:rsidRPr="00CC49AB">
              <w:t xml:space="preserve"> Chapter 115 - Control of Air Pollution from Volatile Organic Compounds (continued)</w:t>
            </w:r>
          </w:p>
        </w:tc>
      </w:tr>
      <w:tr w:rsidR="005036AA" w:rsidRPr="00B904DC" w:rsidTr="006F55C5">
        <w:trPr>
          <w:jc w:val="center"/>
        </w:trPr>
        <w:tc>
          <w:tcPr>
            <w:tcW w:w="10800" w:type="dxa"/>
            <w:gridSpan w:val="7"/>
            <w:shd w:val="pct10" w:color="auto" w:fill="auto"/>
            <w:tcMar>
              <w:right w:w="0" w:type="dxa"/>
            </w:tcMar>
          </w:tcPr>
          <w:p w:rsidR="005036AA" w:rsidRPr="00CC49AB" w:rsidRDefault="005036AA" w:rsidP="00CD317F">
            <w:pPr>
              <w:pStyle w:val="tabHeading2"/>
              <w:keepNext w:val="0"/>
              <w:keepLines w:val="0"/>
            </w:pPr>
            <w:r w:rsidRPr="00CC49AB">
              <w:t>N.</w:t>
            </w:r>
            <w:r w:rsidRPr="00CC49AB">
              <w:tab/>
              <w:t>Vent Gas Control (Highly-reactive volatile organic compounds (HRVOC)</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S"/>
            </w:pPr>
            <w:r w:rsidRPr="00B904DC">
              <w:t>1.</w:t>
            </w:r>
            <w:r w:rsidRPr="00B904DC">
              <w:tab/>
              <w:t>The application area includes one or more vent gas streams containing HRVOC.</w:t>
            </w:r>
          </w:p>
        </w:tc>
        <w:tc>
          <w:tcPr>
            <w:tcW w:w="1890" w:type="dxa"/>
            <w:shd w:val="clear" w:color="000000" w:fill="auto"/>
            <w:tcMar>
              <w:right w:w="0" w:type="dxa"/>
            </w:tcMar>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S"/>
            </w:pPr>
            <w:r w:rsidRPr="00B904DC">
              <w:t>2.</w:t>
            </w:r>
            <w:r w:rsidRPr="00B904DC">
              <w:tab/>
              <w:t>The application area includes one or more flares that emit or have the potential to emit HRVOC.</w:t>
            </w:r>
          </w:p>
          <w:p w:rsidR="005036AA" w:rsidRPr="00B904DC" w:rsidRDefault="005036AA" w:rsidP="00CD317F">
            <w:pPr>
              <w:pStyle w:val="tabNote"/>
            </w:pPr>
            <w:r w:rsidRPr="00B904DC">
              <w:t>If the response</w:t>
            </w:r>
            <w:r>
              <w:t>s</w:t>
            </w:r>
            <w:r w:rsidRPr="00B904DC">
              <w:t xml:space="preserve"> to Question</w:t>
            </w:r>
            <w:r>
              <w:t>s</w:t>
            </w:r>
            <w:r w:rsidRPr="00B904DC">
              <w:t xml:space="preserve"> III.N.1</w:t>
            </w:r>
            <w:r>
              <w:t xml:space="preserve"> </w:t>
            </w:r>
            <w:r w:rsidRPr="00B904DC">
              <w:t>and III.N.2</w:t>
            </w:r>
            <w:r>
              <w:t xml:space="preserve"> </w:t>
            </w:r>
            <w:r w:rsidRPr="00B904DC">
              <w:t>are both “NO” or “N/A,” go to Section III.O. If the response to Question III.N.1 is “YES,” continue with Question III.N.3.</w:t>
            </w:r>
          </w:p>
        </w:tc>
        <w:tc>
          <w:tcPr>
            <w:tcW w:w="1890" w:type="dxa"/>
            <w:shd w:val="clear" w:color="000000" w:fill="auto"/>
            <w:tcMar>
              <w:right w:w="0" w:type="dxa"/>
            </w:tcMar>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S"/>
            </w:pPr>
            <w:r w:rsidRPr="00B904DC">
              <w:t>3.</w:t>
            </w:r>
            <w:r w:rsidRPr="00B904DC">
              <w:tab/>
              <w:t>All vent streams in the application area that are routed to</w:t>
            </w:r>
            <w:r>
              <w:t xml:space="preserve"> a flare contain less than 5.0% </w:t>
            </w:r>
            <w:r w:rsidRPr="00B904DC">
              <w:t>HRVOC by weight at all times.</w:t>
            </w:r>
          </w:p>
        </w:tc>
        <w:tc>
          <w:tcPr>
            <w:tcW w:w="1890" w:type="dxa"/>
            <w:shd w:val="clear" w:color="000000" w:fill="auto"/>
            <w:tcMar>
              <w:right w:w="0" w:type="dxa"/>
            </w:tcMar>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S"/>
            </w:pPr>
            <w:r w:rsidRPr="00B904DC">
              <w:t>4.</w:t>
            </w:r>
            <w:r w:rsidRPr="00B904DC">
              <w:tab/>
              <w:t>All vent streams in the application area that are not routed to a flare contain less than 100</w:t>
            </w:r>
            <w:r>
              <w:t xml:space="preserve"> </w:t>
            </w:r>
            <w:r w:rsidRPr="00B904DC">
              <w:t>ppmv HRVOC at all times.</w:t>
            </w:r>
          </w:p>
          <w:p w:rsidR="005036AA" w:rsidRPr="00B904DC" w:rsidRDefault="005036AA" w:rsidP="00CD317F">
            <w:pPr>
              <w:pStyle w:val="tabNote"/>
            </w:pPr>
            <w:r w:rsidRPr="00B904DC">
              <w:t>If the response</w:t>
            </w:r>
            <w:r>
              <w:t>s</w:t>
            </w:r>
            <w:r w:rsidRPr="00B904DC">
              <w:t xml:space="preserve"> to Questions III.N.3</w:t>
            </w:r>
            <w:r>
              <w:t xml:space="preserve"> </w:t>
            </w:r>
            <w:r w:rsidRPr="00B904DC">
              <w:t>and III.N.4</w:t>
            </w:r>
            <w:r>
              <w:t xml:space="preserve"> </w:t>
            </w:r>
            <w:r w:rsidRPr="00B904DC">
              <w:t>are both “NO,” go to Section</w:t>
            </w:r>
            <w:r w:rsidR="005B073C">
              <w:t> </w:t>
            </w:r>
            <w:r w:rsidRPr="00B904DC">
              <w:t>III.O.</w:t>
            </w:r>
          </w:p>
        </w:tc>
        <w:tc>
          <w:tcPr>
            <w:tcW w:w="1890" w:type="dxa"/>
            <w:shd w:val="clear" w:color="000000" w:fill="auto"/>
            <w:tcMar>
              <w:right w:w="0" w:type="dxa"/>
            </w:tcMar>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S"/>
            </w:pPr>
            <w:r w:rsidRPr="00B904DC">
              <w:t>5.</w:t>
            </w:r>
            <w:r w:rsidRPr="00B904DC">
              <w:tab/>
              <w:t>The application area contains pressure relief valves that are not controlled by a flare.</w:t>
            </w:r>
          </w:p>
        </w:tc>
        <w:tc>
          <w:tcPr>
            <w:tcW w:w="1890" w:type="dxa"/>
            <w:shd w:val="clear" w:color="000000" w:fill="auto"/>
            <w:tcMar>
              <w:right w:w="0" w:type="dxa"/>
            </w:tcMar>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S"/>
            </w:pPr>
            <w:r w:rsidRPr="00B904DC">
              <w:t>6.</w:t>
            </w:r>
            <w:r w:rsidRPr="00B904DC">
              <w:tab/>
              <w:t>The application area has at least one vent stream which has no potential to emit HRVOC.</w:t>
            </w:r>
          </w:p>
        </w:tc>
        <w:tc>
          <w:tcPr>
            <w:tcW w:w="1890" w:type="dxa"/>
            <w:shd w:val="clear" w:color="000000" w:fill="auto"/>
            <w:tcMar>
              <w:right w:w="0" w:type="dxa"/>
            </w:tcMar>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S"/>
            </w:pPr>
            <w:r w:rsidRPr="00B904DC">
              <w:t>7.</w:t>
            </w:r>
            <w:r w:rsidRPr="00B904DC">
              <w:tab/>
              <w:t xml:space="preserve">The application area has vent streams from a source described in </w:t>
            </w:r>
            <w:r>
              <w:t>30 TAC</w:t>
            </w:r>
            <w:r w:rsidRPr="00B904DC">
              <w:t xml:space="preserve"> </w:t>
            </w:r>
            <w:r>
              <w:t>§ </w:t>
            </w:r>
            <w:r w:rsidRPr="00B904DC">
              <w:t>115.727(c)(3)(A) - (H).</w:t>
            </w:r>
          </w:p>
        </w:tc>
        <w:tc>
          <w:tcPr>
            <w:tcW w:w="1890" w:type="dxa"/>
            <w:shd w:val="clear" w:color="000000" w:fill="auto"/>
            <w:tcMar>
              <w:right w:w="0" w:type="dxa"/>
            </w:tcMar>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10800" w:type="dxa"/>
            <w:gridSpan w:val="7"/>
            <w:shd w:val="pct10" w:color="auto" w:fill="auto"/>
            <w:tcMar>
              <w:right w:w="0" w:type="dxa"/>
            </w:tcMar>
          </w:tcPr>
          <w:p w:rsidR="005036AA" w:rsidRPr="00CC49AB" w:rsidRDefault="005036AA" w:rsidP="00CD317F">
            <w:pPr>
              <w:pStyle w:val="tabHeading2"/>
              <w:keepNext w:val="0"/>
              <w:keepLines w:val="0"/>
            </w:pPr>
            <w:r w:rsidRPr="00CC49AB">
              <w:t>O.</w:t>
            </w:r>
            <w:r w:rsidRPr="00CC49AB">
              <w:tab/>
              <w:t>Cooling Tower Heat Exchange Systems (HRVOC)</w:t>
            </w:r>
          </w:p>
        </w:tc>
      </w:tr>
      <w:tr w:rsidR="005036AA" w:rsidRPr="00B904DC" w:rsidTr="006F55C5">
        <w:trPr>
          <w:jc w:val="center"/>
        </w:trPr>
        <w:tc>
          <w:tcPr>
            <w:tcW w:w="8910" w:type="dxa"/>
            <w:gridSpan w:val="6"/>
            <w:tcMar>
              <w:right w:w="0" w:type="dxa"/>
            </w:tcMar>
          </w:tcPr>
          <w:p w:rsidR="005036AA" w:rsidRPr="00B904DC" w:rsidRDefault="005036AA" w:rsidP="00CD317F">
            <w:pPr>
              <w:pStyle w:val="tabLevel1S"/>
              <w:rPr>
                <w:b/>
              </w:rPr>
            </w:pPr>
            <w:r w:rsidRPr="00B904DC">
              <w:t>1.</w:t>
            </w:r>
            <w:r w:rsidRPr="00B904DC">
              <w:tab/>
              <w:t>The application area includes one or more cooling tower heat exchange systems that emit or have the potential to emit HRVOC.</w:t>
            </w:r>
          </w:p>
        </w:tc>
        <w:tc>
          <w:tcPr>
            <w:tcW w:w="1890" w:type="dxa"/>
            <w:shd w:val="clear" w:color="000000" w:fill="auto"/>
            <w:tcMar>
              <w:right w:w="0" w:type="dxa"/>
            </w:tcMar>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7B2C56" w:rsidRPr="00B904DC" w:rsidTr="006F55C5">
        <w:trPr>
          <w:jc w:val="center"/>
        </w:trPr>
        <w:tc>
          <w:tcPr>
            <w:tcW w:w="10800" w:type="dxa"/>
            <w:gridSpan w:val="7"/>
            <w:shd w:val="pct10" w:color="auto" w:fill="auto"/>
          </w:tcPr>
          <w:p w:rsidR="007B2C56" w:rsidRPr="00CC49AB" w:rsidRDefault="006A61E8" w:rsidP="00CD317F">
            <w:pPr>
              <w:pStyle w:val="tabPageNum"/>
              <w:pageBreakBefore/>
            </w:pPr>
            <w:r>
              <w:lastRenderedPageBreak/>
              <w:t>Form OP-REQ1:</w:t>
            </w:r>
            <w:r w:rsidR="007B2C56">
              <w:t xml:space="preserve">  Page 13</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1"/>
              <w:keepNext w:val="0"/>
            </w:pPr>
            <w:r w:rsidRPr="00CC49AB">
              <w:t>IV.</w:t>
            </w:r>
            <w:r w:rsidRPr="00CC49AB">
              <w:tab/>
              <w:t xml:space="preserve">Title </w:t>
            </w:r>
            <w:r>
              <w:t>30 TAC</w:t>
            </w:r>
            <w:r w:rsidRPr="00CC49AB">
              <w:t xml:space="preserve"> Chapter 117 - Control of Air Pollution from Nitrogen Compounds</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2"/>
              <w:keepNext w:val="0"/>
              <w:keepLines w:val="0"/>
            </w:pPr>
            <w:r w:rsidRPr="00CC49AB">
              <w:t>A.</w:t>
            </w:r>
            <w:r w:rsidRPr="00CC49AB">
              <w:tab/>
              <w:t>Applicability</w:t>
            </w:r>
          </w:p>
        </w:tc>
      </w:tr>
      <w:tr w:rsidR="005036AA" w:rsidRPr="00B904DC" w:rsidTr="006F55C5">
        <w:trPr>
          <w:jc w:val="center"/>
        </w:trPr>
        <w:tc>
          <w:tcPr>
            <w:tcW w:w="8910" w:type="dxa"/>
            <w:gridSpan w:val="6"/>
          </w:tcPr>
          <w:p w:rsidR="005036AA" w:rsidRPr="00B904DC" w:rsidRDefault="005036AA" w:rsidP="00CD317F">
            <w:pPr>
              <w:pStyle w:val="tabLevel1G"/>
            </w:pPr>
            <w:r>
              <w:t>1.</w:t>
            </w:r>
            <w:r>
              <w:tab/>
            </w:r>
            <w:r w:rsidRPr="00B904DC">
              <w:t>The application area is located in the Houston/Galveston/Brazoria, Beaumont/Port Arthur, or Dallas/Fort Worth Eight</w:t>
            </w:r>
            <w:r>
              <w:t>-</w:t>
            </w:r>
            <w:r w:rsidRPr="00B904DC">
              <w:t>Hour area.</w:t>
            </w:r>
          </w:p>
          <w:p w:rsidR="005036AA" w:rsidRPr="00B904DC" w:rsidRDefault="005036AA" w:rsidP="00CD317F">
            <w:pPr>
              <w:pStyle w:val="tabNote"/>
            </w:pPr>
            <w:r w:rsidRPr="00B904DC">
              <w:t>For SOP applications, if the response to Question IV.A.1 is “YES,” complete Sections IV.B</w:t>
            </w:r>
            <w:r>
              <w:t xml:space="preserve"> </w:t>
            </w:r>
            <w:r w:rsidRPr="00B904DC">
              <w:noBreakHyphen/>
              <w:t xml:space="preserve"> IV.F and IV.H.</w:t>
            </w:r>
          </w:p>
          <w:p w:rsidR="005036AA" w:rsidRPr="00B904DC" w:rsidRDefault="005036AA" w:rsidP="00CD317F">
            <w:pPr>
              <w:pStyle w:val="tabNote"/>
            </w:pPr>
            <w:r w:rsidRPr="00B904DC">
              <w:t>For GOP applications for GOPs 511, 512, 513, or 514, if the response to Question IV.A.1 is “YES,” go to Section IV.F.</w:t>
            </w:r>
          </w:p>
          <w:p w:rsidR="005036AA" w:rsidRPr="00B904DC" w:rsidRDefault="005036AA" w:rsidP="00CD317F">
            <w:pPr>
              <w:pStyle w:val="tabNote"/>
            </w:pPr>
            <w:r w:rsidRPr="00B904DC">
              <w:t>For GOP applications for GOP 517, if the response to Question IV.A.1 is “YES,” complete Sections IV.C</w:t>
            </w:r>
            <w:r>
              <w:t xml:space="preserve"> </w:t>
            </w:r>
            <w:r w:rsidRPr="00B904DC">
              <w:t>and IV.F.</w:t>
            </w:r>
          </w:p>
          <w:p w:rsidR="005036AA" w:rsidRPr="00B904DC" w:rsidRDefault="005036AA" w:rsidP="00CD317F">
            <w:pPr>
              <w:pStyle w:val="tabNote"/>
            </w:pPr>
            <w:r w:rsidRPr="00B904DC">
              <w:t>For GOP applications, if the response to Question IV.A.1 is “NO,” go to Section VI.</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S"/>
            </w:pPr>
            <w:r w:rsidRPr="00B904DC">
              <w:t>2.</w:t>
            </w:r>
            <w:r w:rsidRPr="00B904DC">
              <w:tab/>
              <w:t>The application area is located in Bexar, Comal, Ellis, Hays, or McLennan County and includes a cement kiln.</w:t>
            </w:r>
          </w:p>
          <w:p w:rsidR="005036AA" w:rsidRPr="00B904DC" w:rsidRDefault="005036AA" w:rsidP="00CD317F">
            <w:pPr>
              <w:pStyle w:val="tabNote"/>
            </w:pPr>
            <w:r w:rsidRPr="00B904DC">
              <w:t>If the response to Question IV.A.2 is “YES,” go to Question IV.H.1.</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S"/>
            </w:pPr>
            <w:r w:rsidRPr="00B904DC">
              <w:t>3.</w:t>
            </w:r>
            <w:r w:rsidRPr="00B904DC">
              <w:tab/>
              <w:t>The application area includes a utility electric generator in an east or central Texas county.</w:t>
            </w:r>
          </w:p>
          <w:p w:rsidR="005036AA" w:rsidRPr="00B904DC" w:rsidRDefault="005036AA" w:rsidP="00CD317F">
            <w:pPr>
              <w:pStyle w:val="tabNote"/>
            </w:pPr>
            <w:r w:rsidRPr="00B904DC">
              <w:t>See instructions for a list of counties included.</w:t>
            </w:r>
          </w:p>
          <w:p w:rsidR="005036AA" w:rsidRPr="00B904DC" w:rsidRDefault="005036AA" w:rsidP="00CD317F">
            <w:pPr>
              <w:pStyle w:val="tabNote"/>
            </w:pPr>
            <w:r w:rsidRPr="00B904DC">
              <w:t>If the response to Question IV.A.3 is “YES,” go to Question IV.G.1.</w:t>
            </w:r>
          </w:p>
          <w:p w:rsidR="005036AA" w:rsidRPr="00B904DC" w:rsidRDefault="005036AA" w:rsidP="00CD317F">
            <w:pPr>
              <w:pStyle w:val="tabNote"/>
            </w:pPr>
            <w:r w:rsidRPr="00B904DC">
              <w:t>If the responses to Questions IV.A.1 - 3 are all “NO,” go to Question IV.H.1.</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10800" w:type="dxa"/>
            <w:gridSpan w:val="7"/>
            <w:shd w:val="pct10" w:color="auto" w:fill="auto"/>
          </w:tcPr>
          <w:p w:rsidR="005036AA" w:rsidRPr="00CC49AB" w:rsidRDefault="005036AA" w:rsidP="00CD317F">
            <w:pPr>
              <w:pStyle w:val="tabHeading2"/>
              <w:keepNext w:val="0"/>
              <w:keepLines w:val="0"/>
            </w:pPr>
            <w:r w:rsidRPr="00CC49AB">
              <w:t>B.</w:t>
            </w:r>
            <w:r w:rsidRPr="00CC49AB">
              <w:tab/>
              <w:t>Utility Electric Generation in Ozone Nonattainment Areas</w:t>
            </w:r>
          </w:p>
        </w:tc>
      </w:tr>
      <w:tr w:rsidR="005036AA" w:rsidRPr="00B904DC" w:rsidTr="006F55C5">
        <w:trPr>
          <w:jc w:val="center"/>
        </w:trPr>
        <w:tc>
          <w:tcPr>
            <w:tcW w:w="8910" w:type="dxa"/>
            <w:gridSpan w:val="6"/>
          </w:tcPr>
          <w:p w:rsidR="005036AA" w:rsidRPr="00B904DC" w:rsidRDefault="005036AA" w:rsidP="00CD317F">
            <w:pPr>
              <w:pStyle w:val="tabLevel1S"/>
            </w:pPr>
            <w:r w:rsidRPr="00B904DC">
              <w:t>1.</w:t>
            </w:r>
            <w:r w:rsidRPr="00B904DC">
              <w:tab/>
              <w:t xml:space="preserve">The application area includes units specified in </w:t>
            </w:r>
            <w:r>
              <w:t>30 TAC</w:t>
            </w:r>
            <w:r w:rsidRPr="00B904DC">
              <w:t xml:space="preserve"> §</w:t>
            </w:r>
            <w:r>
              <w:t>§ </w:t>
            </w:r>
            <w:r w:rsidRPr="00B904DC">
              <w:t>117.1000, 117.1200, or 117.1300.</w:t>
            </w:r>
          </w:p>
          <w:p w:rsidR="005036AA" w:rsidRPr="00B904DC" w:rsidRDefault="005036AA" w:rsidP="00CD317F">
            <w:pPr>
              <w:pStyle w:val="tabNote"/>
            </w:pPr>
            <w:r w:rsidRPr="00B904DC">
              <w:t>If the response to Question IV.B.1</w:t>
            </w:r>
            <w:r>
              <w:t xml:space="preserve"> </w:t>
            </w:r>
            <w:r w:rsidRPr="00B904DC">
              <w:t>is “NO,” go to Question IV.C.1.</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S"/>
            </w:pPr>
            <w:r w:rsidRPr="00B904DC">
              <w:t>2.</w:t>
            </w:r>
            <w:r w:rsidRPr="00B904DC">
              <w:tab/>
              <w:t xml:space="preserve">The application area is complying with a System Cap in </w:t>
            </w:r>
            <w:r>
              <w:t>30 TAC</w:t>
            </w:r>
            <w:r w:rsidRPr="00B904DC">
              <w:t xml:space="preserve"> §</w:t>
            </w:r>
            <w:r>
              <w:t>§ </w:t>
            </w:r>
            <w:r w:rsidRPr="00B904DC">
              <w:t>117.1020 or 117.1220.</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7B2C56" w:rsidRPr="00B904DC" w:rsidTr="006F55C5">
        <w:trPr>
          <w:jc w:val="center"/>
        </w:trPr>
        <w:tc>
          <w:tcPr>
            <w:tcW w:w="10800" w:type="dxa"/>
            <w:gridSpan w:val="7"/>
            <w:shd w:val="pct10" w:color="auto" w:fill="auto"/>
          </w:tcPr>
          <w:p w:rsidR="007B2C56" w:rsidRPr="00CC49AB" w:rsidRDefault="006A61E8" w:rsidP="00CD317F">
            <w:pPr>
              <w:pStyle w:val="tabPageNum"/>
              <w:pageBreakBefore/>
            </w:pPr>
            <w:r>
              <w:lastRenderedPageBreak/>
              <w:t>Form OP-REQ1:</w:t>
            </w:r>
            <w:r w:rsidR="007B2C56">
              <w:t xml:space="preserve">  Page 14</w:t>
            </w:r>
          </w:p>
        </w:tc>
      </w:tr>
      <w:tr w:rsidR="005036AA" w:rsidRPr="00B904DC" w:rsidTr="006F55C5">
        <w:trPr>
          <w:jc w:val="center"/>
        </w:trPr>
        <w:tc>
          <w:tcPr>
            <w:tcW w:w="10800" w:type="dxa"/>
            <w:gridSpan w:val="7"/>
            <w:shd w:val="pct10" w:color="auto" w:fill="auto"/>
          </w:tcPr>
          <w:p w:rsidR="005036AA" w:rsidRPr="00F40071" w:rsidRDefault="005036AA" w:rsidP="00CD317F">
            <w:pPr>
              <w:pStyle w:val="tabHeading1"/>
              <w:keepNext w:val="0"/>
            </w:pPr>
            <w:r w:rsidRPr="00F40071">
              <w:t>IV.</w:t>
            </w:r>
            <w:r w:rsidRPr="00F40071">
              <w:tab/>
              <w:t xml:space="preserve">Title </w:t>
            </w:r>
            <w:r>
              <w:t>30 TAC</w:t>
            </w:r>
            <w:r w:rsidRPr="00F40071">
              <w:t xml:space="preserve"> Chapter 117 - Control of Air Pollution from Nitrogen Compounds</w:t>
            </w:r>
            <w:r>
              <w:t xml:space="preserve"> </w:t>
            </w:r>
            <w:r w:rsidRPr="00F40071">
              <w:t>(continued)</w:t>
            </w:r>
          </w:p>
        </w:tc>
      </w:tr>
      <w:tr w:rsidR="005036AA" w:rsidRPr="00B904DC" w:rsidTr="006F55C5">
        <w:trPr>
          <w:jc w:val="center"/>
        </w:trPr>
        <w:tc>
          <w:tcPr>
            <w:tcW w:w="10800" w:type="dxa"/>
            <w:gridSpan w:val="7"/>
            <w:shd w:val="pct10" w:color="auto" w:fill="auto"/>
          </w:tcPr>
          <w:p w:rsidR="005036AA" w:rsidRPr="00F40071" w:rsidRDefault="005036AA" w:rsidP="00CD317F">
            <w:pPr>
              <w:pStyle w:val="tabHeading2"/>
              <w:keepNext w:val="0"/>
              <w:keepLines w:val="0"/>
            </w:pPr>
            <w:r w:rsidRPr="00F40071">
              <w:t>C.</w:t>
            </w:r>
            <w:r w:rsidRPr="00F40071">
              <w:tab/>
              <w:t>Commercial, Institutional, and Industrial Sources in Ozone Nonattainment Areas</w:t>
            </w:r>
          </w:p>
        </w:tc>
      </w:tr>
      <w:tr w:rsidR="005036AA" w:rsidRPr="00B904DC" w:rsidTr="006F55C5">
        <w:trPr>
          <w:jc w:val="center"/>
        </w:trPr>
        <w:tc>
          <w:tcPr>
            <w:tcW w:w="8910" w:type="dxa"/>
            <w:gridSpan w:val="6"/>
          </w:tcPr>
          <w:p w:rsidR="005036AA" w:rsidRPr="00B904DC" w:rsidRDefault="005036AA" w:rsidP="00CD317F">
            <w:pPr>
              <w:pStyle w:val="tabLevel1G"/>
            </w:pPr>
            <w:r>
              <w:t>1.</w:t>
            </w:r>
            <w:r>
              <w:tab/>
            </w:r>
            <w:r w:rsidRPr="00B904DC">
              <w:t xml:space="preserve">The application area is located at a site subject to </w:t>
            </w:r>
            <w:r>
              <w:t>30 TAC</w:t>
            </w:r>
            <w:r w:rsidRPr="00B904DC">
              <w:t xml:space="preserve"> Chapter 117, Subchapter B and includes units specified in </w:t>
            </w:r>
            <w:r>
              <w:t>30 TAC</w:t>
            </w:r>
            <w:r w:rsidRPr="00B904DC">
              <w:t xml:space="preserve"> §</w:t>
            </w:r>
            <w:r>
              <w:t>§ </w:t>
            </w:r>
            <w:r w:rsidRPr="00B904DC">
              <w:t>117.100, 117.300, or 117.400.</w:t>
            </w:r>
          </w:p>
          <w:p w:rsidR="005036AA" w:rsidRPr="00B904DC" w:rsidRDefault="005036AA" w:rsidP="003B0CE3">
            <w:pPr>
              <w:pStyle w:val="tabNote"/>
            </w:pPr>
            <w:r w:rsidRPr="00B904DC">
              <w:t>For SOP applications, if the response to Question IV.C.1</w:t>
            </w:r>
            <w:r>
              <w:t xml:space="preserve"> </w:t>
            </w:r>
            <w:r w:rsidRPr="00B904DC">
              <w:t>is “NO,” go to Question IV.D.1.</w:t>
            </w:r>
            <w:r w:rsidR="003B0CE3">
              <w:t xml:space="preserve">  </w:t>
            </w:r>
            <w:r w:rsidRPr="00B904DC">
              <w:t>For GOP applications for GOP 517, if the response to Question IV.C.1</w:t>
            </w:r>
            <w:r>
              <w:t xml:space="preserve"> </w:t>
            </w:r>
            <w:r w:rsidRPr="00B904DC">
              <w:t>is “NO,” go to Section IV.F.</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G"/>
            </w:pPr>
            <w:r w:rsidRPr="00B904DC">
              <w:t>2.</w:t>
            </w:r>
            <w:r w:rsidRPr="00B904DC">
              <w:tab/>
              <w:t>The application area is located at a site that was a major source of NO</w:t>
            </w:r>
            <w:r>
              <w:rPr>
                <w:vertAlign w:val="subscript"/>
              </w:rPr>
              <w:t>X</w:t>
            </w:r>
            <w:r w:rsidRPr="00B904DC">
              <w:t xml:space="preserve"> before November</w:t>
            </w:r>
            <w:r>
              <w:t xml:space="preserve"> </w:t>
            </w:r>
            <w:r w:rsidRPr="00B904DC">
              <w:t>15, 1992.</w:t>
            </w:r>
          </w:p>
        </w:tc>
        <w:tc>
          <w:tcPr>
            <w:tcW w:w="1890" w:type="dxa"/>
            <w:shd w:val="clear" w:color="auto" w:fill="auto"/>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8910" w:type="dxa"/>
            <w:gridSpan w:val="6"/>
          </w:tcPr>
          <w:p w:rsidR="005036AA" w:rsidRPr="00B904DC" w:rsidRDefault="005036AA" w:rsidP="00CD317F">
            <w:pPr>
              <w:pStyle w:val="tabLevel1G"/>
            </w:pPr>
            <w:r w:rsidRPr="00B904DC">
              <w:t>3.</w:t>
            </w:r>
            <w:r w:rsidRPr="00B904DC">
              <w:tab/>
              <w:t xml:space="preserve">The application area includes an electric generating facility required to comply with the System Cap in </w:t>
            </w:r>
            <w:r>
              <w:t>30 TAC</w:t>
            </w:r>
            <w:r w:rsidRPr="00B904DC">
              <w:t xml:space="preserve"> </w:t>
            </w:r>
            <w:r>
              <w:t>§ </w:t>
            </w:r>
            <w:r w:rsidRPr="00B904DC">
              <w:t>117.320.</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10800" w:type="dxa"/>
            <w:gridSpan w:val="7"/>
            <w:shd w:val="pct10" w:color="auto" w:fill="auto"/>
          </w:tcPr>
          <w:p w:rsidR="005036AA" w:rsidRPr="00F40071" w:rsidRDefault="005036AA" w:rsidP="00CD317F">
            <w:pPr>
              <w:pStyle w:val="tabHeading2"/>
              <w:keepNext w:val="0"/>
              <w:keepLines w:val="0"/>
            </w:pPr>
            <w:r w:rsidRPr="00F40071">
              <w:t>D.</w:t>
            </w:r>
            <w:r w:rsidRPr="00F40071">
              <w:tab/>
              <w:t>Adipic Acid Manufacturing</w:t>
            </w:r>
          </w:p>
        </w:tc>
      </w:tr>
      <w:tr w:rsidR="005036AA" w:rsidRPr="00B904DC" w:rsidTr="006F55C5">
        <w:trPr>
          <w:jc w:val="center"/>
        </w:trPr>
        <w:tc>
          <w:tcPr>
            <w:tcW w:w="8910" w:type="dxa"/>
            <w:gridSpan w:val="6"/>
          </w:tcPr>
          <w:p w:rsidR="005036AA" w:rsidRPr="00B904DC" w:rsidRDefault="005036AA" w:rsidP="00CD317F">
            <w:pPr>
              <w:pStyle w:val="tabLevel1S"/>
            </w:pPr>
            <w:r w:rsidRPr="00B904DC">
              <w:t>1.</w:t>
            </w:r>
            <w:r w:rsidRPr="00B904DC">
              <w:tab/>
              <w:t>The application area is located at, or part of, an adipic acid production unit.</w:t>
            </w:r>
          </w:p>
        </w:tc>
        <w:tc>
          <w:tcPr>
            <w:tcW w:w="1890" w:type="dxa"/>
            <w:shd w:val="clear" w:color="auto" w:fill="auto"/>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10800" w:type="dxa"/>
            <w:gridSpan w:val="7"/>
            <w:shd w:val="pct10" w:color="auto" w:fill="auto"/>
          </w:tcPr>
          <w:p w:rsidR="005036AA" w:rsidRPr="00F40071" w:rsidRDefault="005036AA" w:rsidP="00CD317F">
            <w:pPr>
              <w:pStyle w:val="tabHeading2"/>
              <w:keepNext w:val="0"/>
              <w:keepLines w:val="0"/>
            </w:pPr>
            <w:r w:rsidRPr="00F40071">
              <w:t>E.</w:t>
            </w:r>
            <w:r w:rsidRPr="00F40071">
              <w:tab/>
              <w:t>Nitric Acid Manufacturing - Ozone Nonattainment Areas</w:t>
            </w:r>
          </w:p>
        </w:tc>
      </w:tr>
      <w:tr w:rsidR="005036AA" w:rsidRPr="00B904DC" w:rsidTr="006F55C5">
        <w:trPr>
          <w:jc w:val="center"/>
        </w:trPr>
        <w:tc>
          <w:tcPr>
            <w:tcW w:w="8910" w:type="dxa"/>
            <w:gridSpan w:val="6"/>
          </w:tcPr>
          <w:p w:rsidR="005036AA" w:rsidRPr="00B904DC" w:rsidRDefault="005036AA" w:rsidP="00CD317F">
            <w:pPr>
              <w:pStyle w:val="tabLevel1S"/>
            </w:pPr>
            <w:r w:rsidRPr="00B904DC">
              <w:t>1.</w:t>
            </w:r>
            <w:r w:rsidRPr="00B904DC">
              <w:tab/>
              <w:t>The application area is located at, or part of, a nitric acid production unit.</w:t>
            </w:r>
          </w:p>
        </w:tc>
        <w:tc>
          <w:tcPr>
            <w:tcW w:w="1890" w:type="dxa"/>
            <w:shd w:val="clear" w:color="auto" w:fill="auto"/>
          </w:tcPr>
          <w:p w:rsidR="005036AA"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5036AA" w:rsidRPr="00B904DC" w:rsidRDefault="005036AA" w:rsidP="00CD317F">
            <w:pPr>
              <w:pStyle w:val="tabYesNo"/>
            </w:pPr>
            <w:r>
              <w:tab/>
            </w:r>
            <w:r w:rsidRPr="00B904DC">
              <w:fldChar w:fldCharType="begin">
                <w:ffData>
                  <w:name w:val="Check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5036AA" w:rsidRPr="00B904DC" w:rsidTr="006F55C5">
        <w:trPr>
          <w:jc w:val="center"/>
        </w:trPr>
        <w:tc>
          <w:tcPr>
            <w:tcW w:w="10800" w:type="dxa"/>
            <w:gridSpan w:val="7"/>
            <w:shd w:val="pct10" w:color="auto" w:fill="auto"/>
          </w:tcPr>
          <w:p w:rsidR="005036AA" w:rsidRPr="00F40071" w:rsidRDefault="005036AA" w:rsidP="00CD317F">
            <w:pPr>
              <w:pStyle w:val="tabHeading2"/>
              <w:keepNext w:val="0"/>
              <w:keepLines w:val="0"/>
            </w:pPr>
            <w:r w:rsidRPr="00F40071">
              <w:t>F.</w:t>
            </w:r>
            <w:r w:rsidRPr="00F40071">
              <w:tab/>
              <w:t>Combustion Control at Minor Sources in Ozone Nonattainment Areas - Boilers, Process Heaters, Stationary Engines and Gas Turbines</w:t>
            </w:r>
          </w:p>
        </w:tc>
      </w:tr>
      <w:tr w:rsidR="005036AA" w:rsidRPr="00B904DC" w:rsidTr="006F55C5">
        <w:trPr>
          <w:jc w:val="center"/>
        </w:trPr>
        <w:tc>
          <w:tcPr>
            <w:tcW w:w="8910" w:type="dxa"/>
            <w:gridSpan w:val="6"/>
          </w:tcPr>
          <w:p w:rsidR="005036AA" w:rsidRPr="00B904DC" w:rsidRDefault="005036AA" w:rsidP="00CD317F">
            <w:pPr>
              <w:pStyle w:val="tabLevel1G"/>
            </w:pPr>
            <w:r>
              <w:t>1.</w:t>
            </w:r>
            <w:r>
              <w:tab/>
            </w:r>
            <w:r w:rsidRPr="00B904DC">
              <w:t>The application area is located at a site that is a minor source of NO</w:t>
            </w:r>
            <w:r>
              <w:rPr>
                <w:vertAlign w:val="subscript"/>
              </w:rPr>
              <w:t>X</w:t>
            </w:r>
            <w:r w:rsidRPr="00B904DC">
              <w:t xml:space="preserve"> in the Houston/Galveston/Brazoria or Dallas/Fort Worth Eight-Hour areas</w:t>
            </w:r>
            <w:r>
              <w:t xml:space="preserve"> (except for Wise County)</w:t>
            </w:r>
            <w:r w:rsidRPr="00B904DC">
              <w:t>.</w:t>
            </w:r>
          </w:p>
          <w:p w:rsidR="005036AA" w:rsidRPr="00B904DC" w:rsidRDefault="005036AA" w:rsidP="003B0CE3">
            <w:pPr>
              <w:pStyle w:val="tabNote"/>
            </w:pPr>
            <w:r w:rsidRPr="00B904DC">
              <w:t>For SOP applications, if the response to Question IV.F.1 is “NO,” go to Question IV.</w:t>
            </w:r>
            <w:r>
              <w:t>G</w:t>
            </w:r>
            <w:r w:rsidRPr="00B904DC">
              <w:t>.1.</w:t>
            </w:r>
            <w:r w:rsidR="003B0CE3">
              <w:t xml:space="preserve">  </w:t>
            </w:r>
            <w:r w:rsidRPr="00B904DC">
              <w:t>For GOP applications, if the response to Question IV.F.1 is “NO,” go to Section VI.</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5036AA" w:rsidRPr="00B904DC" w:rsidTr="006F55C5">
        <w:trPr>
          <w:jc w:val="center"/>
        </w:trPr>
        <w:tc>
          <w:tcPr>
            <w:tcW w:w="8910" w:type="dxa"/>
            <w:gridSpan w:val="6"/>
          </w:tcPr>
          <w:p w:rsidR="005036AA" w:rsidRPr="00B904DC" w:rsidRDefault="005036AA" w:rsidP="00CD317F">
            <w:pPr>
              <w:pStyle w:val="tabLevel1G"/>
            </w:pPr>
            <w:r w:rsidRPr="00B904DC">
              <w:t>2.</w:t>
            </w:r>
            <w:r w:rsidRPr="00B904DC">
              <w:tab/>
              <w:t xml:space="preserve">The application area is located in the Houston/Galveston/Brazoria area and has units that qualify for an exemption under </w:t>
            </w:r>
            <w:r>
              <w:t>30 TAC</w:t>
            </w:r>
            <w:r w:rsidRPr="00B904DC">
              <w:t xml:space="preserve"> </w:t>
            </w:r>
            <w:r>
              <w:t>§ </w:t>
            </w:r>
            <w:r w:rsidRPr="00B904DC">
              <w:t>117.2003(a).</w:t>
            </w:r>
          </w:p>
        </w:tc>
        <w:tc>
          <w:tcPr>
            <w:tcW w:w="1890" w:type="dxa"/>
            <w:shd w:val="clear" w:color="auto" w:fill="auto"/>
          </w:tcPr>
          <w:p w:rsidR="005036AA" w:rsidRPr="00B904DC" w:rsidRDefault="005036AA" w:rsidP="00CD317F">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G"/>
            </w:pPr>
            <w:r w:rsidRPr="00B904DC">
              <w:t>3.</w:t>
            </w:r>
            <w:r w:rsidRPr="00B904DC">
              <w:tab/>
              <w:t xml:space="preserve">The application area is located in the Houston/Galveston/Brazoria area and has units that qualify for an exemption under </w:t>
            </w:r>
            <w:r>
              <w:t>30 TAC</w:t>
            </w:r>
            <w:r w:rsidRPr="00B904DC">
              <w:t xml:space="preserve"> </w:t>
            </w:r>
            <w:r>
              <w:t>§ </w:t>
            </w:r>
            <w:r w:rsidRPr="00B904DC">
              <w:t>117.2003(b).</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15</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1"/>
              <w:keepNext w:val="0"/>
            </w:pPr>
            <w:r w:rsidRPr="00F40071">
              <w:t>IV.</w:t>
            </w:r>
            <w:r w:rsidRPr="00F40071">
              <w:tab/>
              <w:t xml:space="preserve">Title </w:t>
            </w:r>
            <w:r>
              <w:t>30 TAC</w:t>
            </w:r>
            <w:r w:rsidRPr="00F40071">
              <w:t xml:space="preserve"> Chapter 117 - Control of Air Pollution from Nitrogen Compounds</w:t>
            </w:r>
            <w:r>
              <w:t xml:space="preserve"> </w:t>
            </w:r>
            <w:r w:rsidRPr="00F40071">
              <w:t>(continued)</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2"/>
              <w:keepNext w:val="0"/>
              <w:keepLines w:val="0"/>
            </w:pPr>
            <w:r w:rsidRPr="00F40071">
              <w:t>F.</w:t>
            </w:r>
            <w:r w:rsidRPr="00F40071">
              <w:tab/>
              <w:t>Combustion Control at Minor Sources in Ozone Nonattainment Areas - Boilers, Process Heaters, Stationary Engines and Gas Turbines (continued)</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4.</w:t>
            </w:r>
            <w:r w:rsidRPr="00B904DC">
              <w:tab/>
              <w:t>The application area is located in the Dallas/Fort Worth Eight</w:t>
            </w:r>
            <w:r>
              <w:noBreakHyphen/>
            </w:r>
            <w:r w:rsidRPr="00B904DC">
              <w:t xml:space="preserve">Hour area </w:t>
            </w:r>
            <w:r>
              <w:t xml:space="preserve">(except for Wise County) </w:t>
            </w:r>
            <w:r w:rsidRPr="00B904DC">
              <w:t>and has units that qu</w:t>
            </w:r>
            <w:r>
              <w:t>alify for an exemption under 30 TAC</w:t>
            </w:r>
            <w:r w:rsidRPr="00B904DC">
              <w:t xml:space="preserve"> </w:t>
            </w:r>
            <w:r>
              <w:t>§ </w:t>
            </w:r>
            <w:r w:rsidRPr="00B904DC">
              <w:t>117.2103.</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5.</w:t>
            </w:r>
            <w:r w:rsidRPr="00B904DC">
              <w:tab/>
              <w:t xml:space="preserve">The application area has units subject to the emission specifications under </w:t>
            </w:r>
            <w:r>
              <w:t>30 TAC</w:t>
            </w:r>
            <w:r w:rsidRPr="00B904DC">
              <w:t xml:space="preserve"> §</w:t>
            </w:r>
            <w:r>
              <w:t>§ </w:t>
            </w:r>
            <w:r w:rsidRPr="00B904DC">
              <w:t xml:space="preserve">117.2010 or </w:t>
            </w:r>
            <w:r>
              <w:t>30 TAC</w:t>
            </w:r>
            <w:r w:rsidRPr="00B904DC">
              <w:t xml:space="preserve"> </w:t>
            </w:r>
            <w:r>
              <w:t>§ </w:t>
            </w:r>
            <w:r w:rsidRPr="00B904DC">
              <w:t>117.2110.</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Default="003B0CE3" w:rsidP="00DC0B77">
            <w:pPr>
              <w:pStyle w:val="tabLevel1S"/>
            </w:pPr>
            <w:r w:rsidRPr="00520F02">
              <w:t>6.</w:t>
            </w:r>
            <w:r w:rsidRPr="00520F02">
              <w:tab/>
              <w:t>The application area has a unit that has been approved for alternative case specific specifications (ACSS) in 30 TAC § 117.2025 or 30 TAC § 117.2125.</w:t>
            </w:r>
          </w:p>
          <w:p w:rsidR="003B0CE3" w:rsidRPr="003B0CE3" w:rsidRDefault="003B0CE3" w:rsidP="00DC0B77">
            <w:pPr>
              <w:pStyle w:val="tabNote"/>
            </w:pPr>
            <w:r>
              <w:t xml:space="preserve">If the response to </w:t>
            </w:r>
            <w:r w:rsidRPr="008E28A1">
              <w:t>Question IV.</w:t>
            </w:r>
            <w:r>
              <w:t>F</w:t>
            </w:r>
            <w:r w:rsidRPr="008E28A1">
              <w:t>.</w:t>
            </w:r>
            <w:r>
              <w:t xml:space="preserve">6 is “NO,” </w:t>
            </w:r>
            <w:r w:rsidRPr="008E28A1">
              <w:t>go to Section IV.</w:t>
            </w:r>
            <w:r>
              <w:t>G.</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DC0B77">
            <w:pPr>
              <w:pStyle w:val="tabLevel1S"/>
            </w:pPr>
            <w:r>
              <w:t>7.</w:t>
            </w:r>
            <w:r>
              <w:tab/>
              <w:t>An ACSS for carbon monoxide (CO) has been approved?</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DC0B77">
            <w:pPr>
              <w:pStyle w:val="tabLevel1S"/>
            </w:pPr>
            <w:r>
              <w:t>8.</w:t>
            </w:r>
            <w:r>
              <w:tab/>
              <w:t>An ACSS for ammonia (NH</w:t>
            </w:r>
            <w:r w:rsidRPr="008E28A1">
              <w:rPr>
                <w:vertAlign w:val="subscript"/>
              </w:rPr>
              <w:t>3</w:t>
            </w:r>
            <w:r>
              <w:t>) has been approved?</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2435D3" w:rsidRPr="00B904DC" w:rsidTr="006F55C5">
        <w:trPr>
          <w:jc w:val="center"/>
        </w:trPr>
        <w:tc>
          <w:tcPr>
            <w:tcW w:w="10800" w:type="dxa"/>
            <w:gridSpan w:val="7"/>
            <w:shd w:val="clear" w:color="auto" w:fill="auto"/>
          </w:tcPr>
          <w:p w:rsidR="002435D3" w:rsidRDefault="002435D3" w:rsidP="002435D3">
            <w:pPr>
              <w:pStyle w:val="tabLevel1S"/>
            </w:pPr>
            <w:r>
              <w:t>9.</w:t>
            </w:r>
            <w:r>
              <w:tab/>
              <w:t>Provide</w:t>
            </w:r>
            <w:r w:rsidRPr="003D789C">
              <w:t xml:space="preserve"> the Permit Number(s) and authorization/issuance date(s) of the NSR project(s) that incorporates an ACSS</w:t>
            </w:r>
            <w:r>
              <w:t xml:space="preserve"> below</w:t>
            </w:r>
            <w:r w:rsidRPr="003D789C">
              <w:t>.</w:t>
            </w:r>
          </w:p>
          <w:p w:rsidR="002435D3" w:rsidRDefault="002435D3" w:rsidP="00DC0B77">
            <w:pPr>
              <w:pStyle w:val="tabLevel2S"/>
            </w:pPr>
          </w:p>
          <w:p w:rsidR="002435D3" w:rsidRPr="00B904DC" w:rsidRDefault="002435D3" w:rsidP="00DC0B77">
            <w:pPr>
              <w:pStyle w:val="tabLevel2S"/>
            </w:pP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2"/>
              <w:keepNext w:val="0"/>
              <w:keepLines w:val="0"/>
            </w:pPr>
            <w:r w:rsidRPr="00F40071">
              <w:t>G.</w:t>
            </w:r>
            <w:r w:rsidRPr="00F40071">
              <w:tab/>
              <w:t>Utility Electric Generation in East and Central Texas</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1.</w:t>
            </w:r>
            <w:r w:rsidRPr="00B904DC">
              <w:tab/>
              <w:t>The application area includes utility electric power boilers and/or stationary gas turbines (including duct burners used in turbine exhaust ducts) that were placed i</w:t>
            </w:r>
            <w:r>
              <w:t>nto service before December 31, </w:t>
            </w:r>
            <w:r w:rsidRPr="00B904DC">
              <w:t>1995.</w:t>
            </w:r>
          </w:p>
          <w:p w:rsidR="003B0CE3" w:rsidRPr="00B904DC" w:rsidRDefault="003B0CE3" w:rsidP="003B0CE3">
            <w:pPr>
              <w:pStyle w:val="tabNote"/>
            </w:pPr>
            <w:r w:rsidRPr="00B904DC">
              <w:t>If the response to Question IV.G.1 is “NO,” go to Question IV.H.1.</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2.</w:t>
            </w:r>
            <w:r w:rsidRPr="00B904DC">
              <w:tab/>
              <w:t xml:space="preserve">The application area is complying with the System Cap in </w:t>
            </w:r>
            <w:r>
              <w:t>30 TAC</w:t>
            </w:r>
            <w:r w:rsidRPr="00B904DC">
              <w:t xml:space="preserve"> </w:t>
            </w:r>
            <w:r>
              <w:t>§ </w:t>
            </w:r>
            <w:r w:rsidRPr="00B904DC">
              <w:t>117.3020.</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2"/>
              <w:keepNext w:val="0"/>
              <w:keepLines w:val="0"/>
            </w:pPr>
            <w:r w:rsidRPr="00F40071">
              <w:t>H.</w:t>
            </w:r>
            <w:r w:rsidRPr="00F40071">
              <w:tab/>
              <w:t>Multi-Region Combustion Control - Water Heaters, Small Boilers, and Process Heaters</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1.</w:t>
            </w:r>
            <w:r w:rsidRPr="00B904DC">
              <w:tab/>
              <w:t>The application area includes a manufacturer, distributor, retailer or installer of natural gas fired water heaters, boilers or process heaters with a maximum rated capacity of 2.0 MMBtu/hr or less.</w:t>
            </w:r>
          </w:p>
          <w:p w:rsidR="003B0CE3" w:rsidRPr="00B904DC" w:rsidRDefault="003B0CE3" w:rsidP="003B0CE3">
            <w:pPr>
              <w:pStyle w:val="tabNote"/>
            </w:pPr>
            <w:r w:rsidRPr="00B904DC">
              <w:t>If the response to question IV.H.1</w:t>
            </w:r>
            <w:r>
              <w:t xml:space="preserve"> </w:t>
            </w:r>
            <w:r w:rsidRPr="00B904DC">
              <w:t>is “NO</w:t>
            </w:r>
            <w:r>
              <w:t>,</w:t>
            </w:r>
            <w:r w:rsidRPr="00B904DC">
              <w:t>” go to Section V.</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2.</w:t>
            </w:r>
            <w:r w:rsidRPr="00B904DC">
              <w:tab/>
              <w:t xml:space="preserve">All water heaters, boilers or process heaters manufactured, distributed, retailed or installed qualify for an exemption under </w:t>
            </w:r>
            <w:r>
              <w:t>30 TAC</w:t>
            </w:r>
            <w:r w:rsidRPr="00B904DC">
              <w:t xml:space="preserve"> </w:t>
            </w:r>
            <w:r>
              <w:t>§ </w:t>
            </w:r>
            <w:r w:rsidRPr="00B904DC">
              <w:t>117.3203.</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000000" w:fill="auto"/>
          </w:tcPr>
          <w:p w:rsidR="003B0CE3" w:rsidRPr="00CC49AB" w:rsidRDefault="003B0CE3" w:rsidP="003B0CE3">
            <w:pPr>
              <w:pStyle w:val="tabPageNum"/>
              <w:pageBreakBefore/>
            </w:pPr>
            <w:r>
              <w:lastRenderedPageBreak/>
              <w:t>Form OP-REQ1:  Page 16</w:t>
            </w:r>
          </w:p>
        </w:tc>
      </w:tr>
      <w:tr w:rsidR="003B0CE3" w:rsidRPr="00B904DC" w:rsidTr="006F55C5">
        <w:trPr>
          <w:jc w:val="center"/>
        </w:trPr>
        <w:tc>
          <w:tcPr>
            <w:tcW w:w="10800" w:type="dxa"/>
            <w:gridSpan w:val="7"/>
            <w:shd w:val="pct10" w:color="000000" w:fill="auto"/>
          </w:tcPr>
          <w:p w:rsidR="003B0CE3" w:rsidRPr="00F40071" w:rsidRDefault="003B0CE3" w:rsidP="003B0CE3">
            <w:pPr>
              <w:pStyle w:val="tabHeading1"/>
              <w:keepNext w:val="0"/>
            </w:pPr>
            <w:r w:rsidRPr="00F40071">
              <w:t>V.</w:t>
            </w:r>
            <w:r w:rsidRPr="00F40071">
              <w:tab/>
              <w:t>Title 40 Code of Federal Regulations Part 59 (</w:t>
            </w:r>
            <w:r>
              <w:t>40 CFR</w:t>
            </w:r>
            <w:r w:rsidRPr="00F40071">
              <w:t xml:space="preserve"> Part 59) - National Volatile Organic Compound Emission Standards for Consumer and Commercial Products </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2"/>
              <w:keepNext w:val="0"/>
              <w:keepLines w:val="0"/>
            </w:pPr>
            <w:r w:rsidRPr="00F40071">
              <w:t>A.</w:t>
            </w:r>
            <w:r w:rsidRPr="00F40071">
              <w:tab/>
              <w:t xml:space="preserve">Subpart B </w:t>
            </w:r>
            <w:r>
              <w:t>-</w:t>
            </w:r>
            <w:r w:rsidRPr="00F40071">
              <w:t xml:space="preserve"> National Volatile Organic Compound Emission Standards for Automobile Refinish Coatings </w:t>
            </w:r>
          </w:p>
        </w:tc>
      </w:tr>
      <w:tr w:rsidR="003B0CE3" w:rsidRPr="00B904DC" w:rsidTr="006F55C5">
        <w:trPr>
          <w:jc w:val="center"/>
        </w:trPr>
        <w:tc>
          <w:tcPr>
            <w:tcW w:w="8910" w:type="dxa"/>
            <w:gridSpan w:val="6"/>
          </w:tcPr>
          <w:p w:rsidR="003B0CE3" w:rsidRPr="00B904DC" w:rsidRDefault="003B0CE3" w:rsidP="003B0CE3">
            <w:pPr>
              <w:pStyle w:val="tabLevel1S"/>
            </w:pPr>
            <w:r w:rsidRPr="00B904DC">
              <w:t>1.</w:t>
            </w:r>
            <w:r w:rsidRPr="00B904DC">
              <w:tab/>
              <w:t>The application area manufactures automobile refinish coatings or coating components and sells or distributes these coatings or coating components in the United States.</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2.</w:t>
            </w:r>
            <w:r w:rsidRPr="00B904DC">
              <w:tab/>
              <w:t>The application area imports automobile refinish coatings or coating components, manufactured on or after January 11, 1999, and sells or distributes these coatings or coating components in the United States.</w:t>
            </w:r>
          </w:p>
          <w:p w:rsidR="003B0CE3" w:rsidRPr="00B904DC" w:rsidRDefault="003B0CE3" w:rsidP="003B0CE3">
            <w:pPr>
              <w:pStyle w:val="tabNote"/>
            </w:pPr>
            <w:r w:rsidRPr="00B904DC">
              <w:t xml:space="preserve">If the responses to Questions V.A.1 and V.A.2 are both </w:t>
            </w:r>
            <w:r>
              <w:t>“NO,” go to Section </w:t>
            </w:r>
            <w:r w:rsidRPr="00B904DC">
              <w:t>V.B.</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3.</w:t>
            </w:r>
            <w:r w:rsidRPr="00B904DC">
              <w:tab/>
              <w:t xml:space="preserve">All automobile refinish coatings or coating components manufactured or imported by the application area meet one or more of the exemptions specified in </w:t>
            </w:r>
            <w:r>
              <w:t>40 CFR</w:t>
            </w:r>
            <w:r w:rsidRPr="00B904DC">
              <w:t> </w:t>
            </w:r>
            <w:r>
              <w:t>§ </w:t>
            </w:r>
            <w:r w:rsidRPr="00B904DC">
              <w:t>59.100(c)(1) </w:t>
            </w:r>
            <w:r w:rsidRPr="00B904DC">
              <w:noBreakHyphen/>
              <w:t> (6).</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trHeight w:val="449"/>
          <w:jc w:val="center"/>
        </w:trPr>
        <w:tc>
          <w:tcPr>
            <w:tcW w:w="10800" w:type="dxa"/>
            <w:gridSpan w:val="7"/>
            <w:shd w:val="pct10" w:color="auto" w:fill="auto"/>
          </w:tcPr>
          <w:p w:rsidR="003B0CE3" w:rsidRPr="00F40071" w:rsidRDefault="003B0CE3" w:rsidP="003B0CE3">
            <w:pPr>
              <w:pStyle w:val="tabHeading2"/>
              <w:keepNext w:val="0"/>
              <w:keepLines w:val="0"/>
            </w:pPr>
            <w:r w:rsidRPr="00F40071">
              <w:t>B.</w:t>
            </w:r>
            <w:r w:rsidRPr="00F40071">
              <w:tab/>
              <w:t xml:space="preserve">Subpart C </w:t>
            </w:r>
            <w:r>
              <w:t>-</w:t>
            </w:r>
            <w:r w:rsidRPr="00F40071">
              <w:t xml:space="preserve"> National Volatile Organic Compound Emission Standards for Consumer Products</w:t>
            </w:r>
          </w:p>
        </w:tc>
      </w:tr>
      <w:tr w:rsidR="003B0CE3" w:rsidRPr="00B904DC" w:rsidTr="006F55C5">
        <w:trPr>
          <w:jc w:val="center"/>
        </w:trPr>
        <w:tc>
          <w:tcPr>
            <w:tcW w:w="8910" w:type="dxa"/>
            <w:gridSpan w:val="6"/>
          </w:tcPr>
          <w:p w:rsidR="003B0CE3" w:rsidRPr="00B904DC" w:rsidRDefault="003B0CE3" w:rsidP="003B0CE3">
            <w:pPr>
              <w:pStyle w:val="tabLevel1S"/>
            </w:pPr>
            <w:r w:rsidRPr="00B904DC">
              <w:t>1.</w:t>
            </w:r>
            <w:r w:rsidRPr="00B904DC">
              <w:tab/>
              <w:t>The application area manufactures consumer products for sale or distribution in the United States.</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2.</w:t>
            </w:r>
            <w:r w:rsidRPr="00B904DC">
              <w:tab/>
              <w:t>The application area imports consumer products manufactured on or after December 10, 1998 and sells or distributes these consumer products in the United States.</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3.</w:t>
            </w:r>
            <w:r w:rsidRPr="00B904DC">
              <w:tab/>
              <w:t>The application area is a distributor of consumer products whose name appears on the label of one or more of the products.</w:t>
            </w:r>
          </w:p>
          <w:p w:rsidR="003B0CE3" w:rsidRPr="00B904DC" w:rsidRDefault="003B0CE3" w:rsidP="003B0CE3">
            <w:pPr>
              <w:pStyle w:val="tabNote"/>
            </w:pPr>
            <w:r w:rsidRPr="00B904DC">
              <w:t xml:space="preserve">If the responses to Questions V.B.1 - V.B.3 are all </w:t>
            </w:r>
            <w:r>
              <w:t>“NO,”</w:t>
            </w:r>
            <w:r w:rsidRPr="00B904DC">
              <w:t xml:space="preserve"> go to Section V.C.</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4.</w:t>
            </w:r>
            <w:r w:rsidRPr="00B904DC">
              <w:tab/>
              <w:t xml:space="preserve">All consumer products manufactured, imported, or distributed by the application area meet one or more of the exemptions specified in </w:t>
            </w:r>
            <w:r>
              <w:t>40 CFR</w:t>
            </w:r>
            <w:r w:rsidRPr="00B904DC">
              <w:t xml:space="preserve"> </w:t>
            </w:r>
            <w:r>
              <w:t>§ </w:t>
            </w:r>
            <w:r w:rsidRPr="00B904DC">
              <w:t>59.201(c)(1) - (7).</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000000" w:fill="auto"/>
          </w:tcPr>
          <w:p w:rsidR="003B0CE3" w:rsidRPr="00CC49AB" w:rsidRDefault="003B0CE3" w:rsidP="003B0CE3">
            <w:pPr>
              <w:pStyle w:val="tabPageNum"/>
              <w:pageBreakBefore/>
            </w:pPr>
            <w:r>
              <w:lastRenderedPageBreak/>
              <w:t>Form OP-REQ1:  Page 17</w:t>
            </w:r>
          </w:p>
        </w:tc>
      </w:tr>
      <w:tr w:rsidR="003B0CE3" w:rsidRPr="00B904DC" w:rsidTr="006F55C5">
        <w:trPr>
          <w:jc w:val="center"/>
        </w:trPr>
        <w:tc>
          <w:tcPr>
            <w:tcW w:w="10800" w:type="dxa"/>
            <w:gridSpan w:val="7"/>
            <w:shd w:val="pct10" w:color="000000" w:fill="auto"/>
          </w:tcPr>
          <w:p w:rsidR="003B0CE3" w:rsidRPr="00F40071" w:rsidRDefault="003B0CE3" w:rsidP="003B0CE3">
            <w:pPr>
              <w:pStyle w:val="tabHeading1"/>
              <w:keepNext w:val="0"/>
            </w:pPr>
            <w:r w:rsidRPr="00F40071">
              <w:t>V.</w:t>
            </w:r>
            <w:r w:rsidRPr="00F40071">
              <w:tab/>
              <w:t>Title 40 Code of Federal Regulations Part 59 (</w:t>
            </w:r>
            <w:r>
              <w:t>40 CFR</w:t>
            </w:r>
            <w:r w:rsidRPr="00F40071">
              <w:t xml:space="preserve"> Part 59) - National Volatile Organic Compound Emission Standards for Consumer and Commercial Products</w:t>
            </w:r>
            <w:r>
              <w:t xml:space="preserve"> (continued)</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2"/>
              <w:keepNext w:val="0"/>
              <w:keepLines w:val="0"/>
            </w:pPr>
            <w:r w:rsidRPr="00F40071">
              <w:t>C.</w:t>
            </w:r>
            <w:r w:rsidRPr="00F40071">
              <w:tab/>
              <w:t xml:space="preserve">Subpart D </w:t>
            </w:r>
            <w:r>
              <w:t>-</w:t>
            </w:r>
            <w:r w:rsidRPr="00F40071">
              <w:t xml:space="preserve"> National Volatile Organic Compound Emission Standards for Architectural Coatings </w:t>
            </w:r>
          </w:p>
        </w:tc>
      </w:tr>
      <w:tr w:rsidR="003B0CE3" w:rsidRPr="00B904DC" w:rsidTr="006F55C5">
        <w:trPr>
          <w:jc w:val="center"/>
        </w:trPr>
        <w:tc>
          <w:tcPr>
            <w:tcW w:w="8910" w:type="dxa"/>
            <w:gridSpan w:val="6"/>
          </w:tcPr>
          <w:p w:rsidR="003B0CE3" w:rsidRPr="00B904DC" w:rsidRDefault="003B0CE3" w:rsidP="003B0CE3">
            <w:pPr>
              <w:pStyle w:val="tabLevel1S"/>
            </w:pPr>
            <w:r w:rsidRPr="00B904DC">
              <w:t>1.</w:t>
            </w:r>
            <w:r w:rsidRPr="00B904DC">
              <w:tab/>
              <w:t>The application area manufactures or imports architectural coatings for sale or distribution in the United States.</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2.</w:t>
            </w:r>
            <w:r w:rsidRPr="00B904DC">
              <w:tab/>
              <w:t>The application area manufactures or imports architectural coatings that are registered under the Federal Insecticide, Fungicide, and Rodenticide Act.</w:t>
            </w:r>
          </w:p>
          <w:p w:rsidR="003B0CE3" w:rsidRPr="00B904DC" w:rsidRDefault="003B0CE3" w:rsidP="003B0CE3">
            <w:pPr>
              <w:pStyle w:val="tabNote"/>
            </w:pPr>
            <w:r w:rsidRPr="00B904DC">
              <w:t>If the responses to Questions V.C.</w:t>
            </w:r>
            <w:r>
              <w:t>1-</w:t>
            </w:r>
            <w:r w:rsidRPr="00B904DC">
              <w:t>2 are both “NO,” go to Section V.D.</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3.</w:t>
            </w:r>
            <w:r w:rsidRPr="00B904DC">
              <w:tab/>
              <w:t>All architectural coatings manufactured or imported by the application area meet one or more of the</w:t>
            </w:r>
            <w:r>
              <w:t xml:space="preserve"> exemptions specified in 40 CFR </w:t>
            </w:r>
            <w:r w:rsidRPr="00B904DC">
              <w:t>§59.400(c)(1)-(5).</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trHeight w:val="288"/>
          <w:jc w:val="center"/>
        </w:trPr>
        <w:tc>
          <w:tcPr>
            <w:tcW w:w="10800" w:type="dxa"/>
            <w:gridSpan w:val="7"/>
            <w:shd w:val="clear" w:color="auto" w:fill="D9D9D9"/>
          </w:tcPr>
          <w:p w:rsidR="003B0CE3" w:rsidRPr="00F40071" w:rsidRDefault="003B0CE3" w:rsidP="003B0CE3">
            <w:pPr>
              <w:pStyle w:val="tabHeading2"/>
              <w:keepNext w:val="0"/>
              <w:keepLines w:val="0"/>
            </w:pPr>
            <w:r w:rsidRPr="00F40071">
              <w:t>D.</w:t>
            </w:r>
            <w:r w:rsidRPr="00F40071">
              <w:tab/>
              <w:t xml:space="preserve">Subpart E </w:t>
            </w:r>
            <w:r>
              <w:t>-</w:t>
            </w:r>
            <w:r w:rsidRPr="00F40071">
              <w:t xml:space="preserve"> National Volatile Organic Compound Emission Standards for Aerosol Coatings</w:t>
            </w:r>
          </w:p>
        </w:tc>
      </w:tr>
      <w:tr w:rsidR="003B0CE3" w:rsidRPr="00B904DC" w:rsidTr="006F55C5">
        <w:trPr>
          <w:trHeight w:val="444"/>
          <w:jc w:val="center"/>
        </w:trPr>
        <w:tc>
          <w:tcPr>
            <w:tcW w:w="8910" w:type="dxa"/>
            <w:gridSpan w:val="6"/>
            <w:shd w:val="clear" w:color="auto" w:fill="FFFFFF" w:themeFill="background1"/>
          </w:tcPr>
          <w:p w:rsidR="003B0CE3" w:rsidRPr="00851D2E" w:rsidRDefault="003B0CE3" w:rsidP="003B0CE3">
            <w:pPr>
              <w:pStyle w:val="tabLevel1S"/>
            </w:pPr>
            <w:r w:rsidRPr="00B904DC">
              <w:t>1.</w:t>
            </w:r>
            <w:r w:rsidRPr="00B904DC">
              <w:tab/>
            </w:r>
            <w:r w:rsidRPr="00CC49AB">
              <w:t>The application area manufactures or imports aerosol coating products for sale or distribution in the United States.</w:t>
            </w:r>
          </w:p>
        </w:tc>
        <w:tc>
          <w:tcPr>
            <w:tcW w:w="1890" w:type="dxa"/>
            <w:shd w:val="clear" w:color="auto" w:fill="FFFFFF" w:themeFill="background1"/>
          </w:tcPr>
          <w:p w:rsidR="003B0CE3"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trHeight w:val="444"/>
          <w:jc w:val="center"/>
        </w:trPr>
        <w:tc>
          <w:tcPr>
            <w:tcW w:w="8910" w:type="dxa"/>
            <w:gridSpan w:val="6"/>
            <w:shd w:val="clear" w:color="auto" w:fill="FFFFFF" w:themeFill="background1"/>
          </w:tcPr>
          <w:p w:rsidR="003B0CE3" w:rsidRDefault="003B0CE3" w:rsidP="003B0CE3">
            <w:pPr>
              <w:pStyle w:val="tabLevel1S"/>
              <w:rPr>
                <w:b/>
              </w:rPr>
            </w:pPr>
            <w:r>
              <w:t>2.</w:t>
            </w:r>
            <w:r>
              <w:tab/>
            </w:r>
            <w:r w:rsidRPr="00CC49AB">
              <w:t>The application area is a distributor of aerosol coatings for resale or distribution in the United States.</w:t>
            </w:r>
          </w:p>
        </w:tc>
        <w:tc>
          <w:tcPr>
            <w:tcW w:w="1890" w:type="dxa"/>
            <w:shd w:val="clear" w:color="auto" w:fill="FFFFFF" w:themeFill="background1"/>
          </w:tcPr>
          <w:p w:rsidR="003B0CE3"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trHeight w:val="288"/>
          <w:jc w:val="center"/>
        </w:trPr>
        <w:tc>
          <w:tcPr>
            <w:tcW w:w="10800" w:type="dxa"/>
            <w:gridSpan w:val="7"/>
            <w:shd w:val="clear" w:color="auto" w:fill="D9D9D9"/>
          </w:tcPr>
          <w:p w:rsidR="003B0CE3" w:rsidRPr="00F40071" w:rsidRDefault="003B0CE3" w:rsidP="003B0CE3">
            <w:pPr>
              <w:pStyle w:val="tabHeading2"/>
              <w:keepNext w:val="0"/>
              <w:keepLines w:val="0"/>
            </w:pPr>
            <w:r w:rsidRPr="00F40071">
              <w:t>E.</w:t>
            </w:r>
            <w:r w:rsidRPr="00F40071">
              <w:tab/>
              <w:t xml:space="preserve">Subpart F </w:t>
            </w:r>
            <w:r>
              <w:t>-</w:t>
            </w:r>
            <w:r w:rsidRPr="00F40071">
              <w:t xml:space="preserve"> Control of Evaporative Emissions From New and In-Use Portable Fuel Containers</w:t>
            </w:r>
          </w:p>
        </w:tc>
      </w:tr>
      <w:tr w:rsidR="003B0CE3" w:rsidRPr="00B904DC" w:rsidTr="006F55C5">
        <w:trPr>
          <w:jc w:val="center"/>
        </w:trPr>
        <w:tc>
          <w:tcPr>
            <w:tcW w:w="8910" w:type="dxa"/>
            <w:gridSpan w:val="6"/>
          </w:tcPr>
          <w:p w:rsidR="003B0CE3" w:rsidRPr="00B904DC" w:rsidRDefault="003B0CE3" w:rsidP="003B0CE3">
            <w:pPr>
              <w:pStyle w:val="tabLevel1S"/>
            </w:pPr>
            <w:r w:rsidRPr="00B904DC">
              <w:t>1.</w:t>
            </w:r>
            <w:r w:rsidRPr="00B904DC">
              <w:tab/>
              <w:t>The application area manufactures or imports portable fuel containers for sale or distribution in the United States.</w:t>
            </w:r>
          </w:p>
          <w:p w:rsidR="003B0CE3" w:rsidRPr="00B904DC" w:rsidRDefault="003B0CE3" w:rsidP="003B0CE3">
            <w:pPr>
              <w:pStyle w:val="tabNote"/>
            </w:pPr>
            <w:r w:rsidRPr="00B904DC">
              <w:t>If the response to Question V.</w:t>
            </w:r>
            <w:r>
              <w:t>E</w:t>
            </w:r>
            <w:r w:rsidRPr="00B904DC">
              <w:t>.1 is “NO,” go to Section VI.</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2.</w:t>
            </w:r>
            <w:r w:rsidRPr="00B904DC">
              <w:tab/>
              <w:t>All portable fuel containers manufactured or imported by the application area meet one or more of the exemptions spe</w:t>
            </w:r>
            <w:r>
              <w:t>cified in 40 CFR § </w:t>
            </w:r>
            <w:r w:rsidRPr="00B904DC">
              <w:t>59.605(a) - (c).</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1"/>
              <w:keepNext w:val="0"/>
            </w:pPr>
            <w:r w:rsidRPr="00F40071">
              <w:t>VI.</w:t>
            </w:r>
            <w:r w:rsidRPr="00F40071">
              <w:tab/>
              <w:t xml:space="preserve">Title 40 Code of Federal Regulations </w:t>
            </w:r>
            <w:r>
              <w:t>Part 60</w:t>
            </w:r>
            <w:r w:rsidRPr="00F40071">
              <w:t xml:space="preserve"> - N</w:t>
            </w:r>
            <w:r>
              <w:t>ew Source Performance Standards</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2"/>
              <w:keepNext w:val="0"/>
              <w:keepLines w:val="0"/>
            </w:pPr>
            <w:r w:rsidRPr="00F40071">
              <w:t>A.</w:t>
            </w:r>
            <w:r w:rsidRPr="00F40071">
              <w:tab/>
              <w:t>Applicability</w:t>
            </w:r>
          </w:p>
        </w:tc>
      </w:tr>
      <w:tr w:rsidR="003B0CE3" w:rsidRPr="00B904DC" w:rsidTr="006F55C5">
        <w:trPr>
          <w:jc w:val="center"/>
        </w:trPr>
        <w:tc>
          <w:tcPr>
            <w:tcW w:w="8910" w:type="dxa"/>
            <w:gridSpan w:val="6"/>
          </w:tcPr>
          <w:p w:rsidR="003B0CE3" w:rsidRPr="00B904DC" w:rsidRDefault="003B0CE3" w:rsidP="003B0CE3">
            <w:pPr>
              <w:pStyle w:val="tabLevel1G"/>
            </w:pPr>
            <w:r>
              <w:t>1.</w:t>
            </w:r>
            <w:r>
              <w:tab/>
            </w:r>
            <w:r w:rsidRPr="00B904DC">
              <w:t xml:space="preserve">The application area includes a unit(s) that is subject to one or more </w:t>
            </w:r>
            <w:r>
              <w:t>40 CFR</w:t>
            </w:r>
            <w:r w:rsidRPr="00B904DC">
              <w:t xml:space="preserve"> </w:t>
            </w:r>
            <w:r>
              <w:t>Part 60</w:t>
            </w:r>
            <w:r w:rsidRPr="00B904DC">
              <w:t xml:space="preserve"> subparts.</w:t>
            </w:r>
          </w:p>
          <w:p w:rsidR="003B0CE3" w:rsidRPr="00B904DC" w:rsidRDefault="003B0CE3" w:rsidP="003B0CE3">
            <w:pPr>
              <w:pStyle w:val="tabNote"/>
            </w:pPr>
            <w:r w:rsidRPr="00B904DC">
              <w:t>If the response to Question VI.A.1 is “NO,” go to Section VII.</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18</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1"/>
              <w:keepNext w:val="0"/>
            </w:pPr>
            <w:r w:rsidRPr="00F40071">
              <w:t>VI.</w:t>
            </w:r>
            <w:r w:rsidRPr="00F40071">
              <w:tab/>
              <w:t xml:space="preserve">Title 40 Code of Federal Regulations </w:t>
            </w:r>
            <w:r>
              <w:t>Part 60</w:t>
            </w:r>
            <w:r w:rsidRPr="00F40071">
              <w:t xml:space="preserve"> - New Source Performance Standards (continued)</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2"/>
              <w:keepNext w:val="0"/>
              <w:keepLines w:val="0"/>
            </w:pPr>
            <w:r w:rsidRPr="00F40071">
              <w:t>B.</w:t>
            </w:r>
            <w:r w:rsidRPr="00F40071">
              <w:tab/>
              <w:t>Subpart Y - Standards of Performance for Coal Preparation a</w:t>
            </w:r>
            <w:r>
              <w:t>nd Processing Plants</w:t>
            </w:r>
          </w:p>
        </w:tc>
      </w:tr>
      <w:tr w:rsidR="003B0CE3" w:rsidRPr="00B904DC" w:rsidTr="006F55C5">
        <w:trPr>
          <w:jc w:val="center"/>
        </w:trPr>
        <w:tc>
          <w:tcPr>
            <w:tcW w:w="8910" w:type="dxa"/>
            <w:gridSpan w:val="6"/>
          </w:tcPr>
          <w:p w:rsidR="003B0CE3" w:rsidRPr="00B904DC" w:rsidRDefault="003B0CE3" w:rsidP="003B0CE3">
            <w:pPr>
              <w:pStyle w:val="tabLevel1S"/>
            </w:pPr>
            <w:r w:rsidRPr="00B904DC">
              <w:t>1.</w:t>
            </w:r>
            <w:r w:rsidRPr="00B904DC">
              <w:tab/>
              <w:t>The application area is located at a coal preparation and processing plant.</w:t>
            </w:r>
          </w:p>
          <w:p w:rsidR="003B0CE3" w:rsidRPr="00B904DC" w:rsidRDefault="003B0CE3" w:rsidP="003B0CE3">
            <w:pPr>
              <w:pStyle w:val="tabNote"/>
            </w:pPr>
            <w:r w:rsidRPr="00B904DC">
              <w:t>If the response to Question VI.B.1 is “NO,” go to Section VI.C.</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2.</w:t>
            </w:r>
            <w:r w:rsidRPr="00B904DC">
              <w:tab/>
              <w:t>The coal preparation and processing plant has a design capacity greater than 200 tons per day (tpd).</w:t>
            </w:r>
          </w:p>
          <w:p w:rsidR="003B0CE3" w:rsidRPr="00B904DC" w:rsidRDefault="003B0CE3" w:rsidP="003B0CE3">
            <w:pPr>
              <w:pStyle w:val="tabNote"/>
            </w:pPr>
            <w:r w:rsidRPr="00B904DC">
              <w:t>If the response to Question VI.B.2 is “NO,” go to Section VI.C.</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3.</w:t>
            </w:r>
            <w:r w:rsidRPr="00B904DC">
              <w:tab/>
              <w:t>The plant has an option to enforceably limit its operating level to less than 200 tpd and is choosing this option.</w:t>
            </w:r>
          </w:p>
          <w:p w:rsidR="003B0CE3" w:rsidRPr="00B904DC" w:rsidRDefault="003B0CE3" w:rsidP="003B0CE3">
            <w:pPr>
              <w:pStyle w:val="tabNote"/>
            </w:pPr>
            <w:r w:rsidRPr="00B904DC">
              <w:t>If the response to Question VI.B.3</w:t>
            </w:r>
            <w:r>
              <w:t xml:space="preserve"> </w:t>
            </w:r>
            <w:r w:rsidRPr="00B904DC">
              <w:t>is “YES,” go to Section VI.C.</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4.</w:t>
            </w:r>
            <w:r w:rsidRPr="00B904DC">
              <w:tab/>
              <w:t xml:space="preserve">The plant contains an open storage pile, as defined in </w:t>
            </w:r>
            <w:r>
              <w:t>§ </w:t>
            </w:r>
            <w:r w:rsidRPr="00B904DC">
              <w:t>60.251, as an affected facility.</w:t>
            </w:r>
          </w:p>
          <w:p w:rsidR="003B0CE3" w:rsidRPr="00B904DC" w:rsidRDefault="003B0CE3" w:rsidP="003B0CE3">
            <w:pPr>
              <w:pStyle w:val="tabNote"/>
            </w:pPr>
            <w:r w:rsidRPr="00B904DC">
              <w:t>If the response to Question VI.B.4</w:t>
            </w:r>
            <w:r>
              <w:t xml:space="preserve"> </w:t>
            </w:r>
            <w:r w:rsidRPr="00B904DC">
              <w:t>is “NO,” go to Section VI.C.</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5.</w:t>
            </w:r>
            <w:r w:rsidRPr="00B904DC">
              <w:tab/>
              <w:t>The open storage pile was constructed, reco</w:t>
            </w:r>
            <w:r>
              <w:t>nstructed or modified after May </w:t>
            </w:r>
            <w:r w:rsidRPr="00B904DC">
              <w:t>27, 2009.</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2"/>
              <w:keepNext w:val="0"/>
              <w:keepLines w:val="0"/>
            </w:pPr>
            <w:r w:rsidRPr="00F40071">
              <w:t>C.</w:t>
            </w:r>
            <w:r w:rsidRPr="00F40071">
              <w:tab/>
              <w:t>Subpart GG - Standards of Performance for Stationary Gas Turbines (GOP applicants only)</w:t>
            </w:r>
          </w:p>
        </w:tc>
      </w:tr>
      <w:tr w:rsidR="003B0CE3" w:rsidRPr="00B904DC" w:rsidTr="006F55C5">
        <w:trPr>
          <w:jc w:val="center"/>
        </w:trPr>
        <w:tc>
          <w:tcPr>
            <w:tcW w:w="8910" w:type="dxa"/>
            <w:gridSpan w:val="6"/>
          </w:tcPr>
          <w:p w:rsidR="003B0CE3" w:rsidRPr="00B904DC" w:rsidRDefault="003B0CE3" w:rsidP="003B0CE3">
            <w:pPr>
              <w:pStyle w:val="tabLevel1G"/>
            </w:pPr>
            <w:r>
              <w:t>1.</w:t>
            </w:r>
            <w:r>
              <w:tab/>
            </w:r>
            <w:r w:rsidRPr="00B904DC">
              <w:t>The application area includes one or more stationary gas turbines that have a heat input at peak l</w:t>
            </w:r>
            <w:r>
              <w:t>oad greater than or equal to 10 </w:t>
            </w:r>
            <w:r w:rsidRPr="00B904DC">
              <w:t>MMBtu/hr (10.7GJ/hr), based on the lower heating value of the fuel fired.</w:t>
            </w:r>
          </w:p>
          <w:p w:rsidR="003B0CE3" w:rsidRPr="00B904DC" w:rsidRDefault="003B0CE3" w:rsidP="003B0CE3">
            <w:pPr>
              <w:pStyle w:val="tabNote"/>
            </w:pPr>
            <w:r w:rsidRPr="00B904DC">
              <w:t>If the response to Question VI.C.1 is “NO” or “N/A,” go to Section VI.D.</w:t>
            </w:r>
          </w:p>
        </w:tc>
        <w:tc>
          <w:tcPr>
            <w:tcW w:w="1890" w:type="dxa"/>
            <w:shd w:val="clear" w:color="auto" w:fill="auto"/>
          </w:tcPr>
          <w:p w:rsidR="003B0CE3"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3B0CE3" w:rsidRPr="00B904DC" w:rsidRDefault="003B0CE3" w:rsidP="003B0CE3">
            <w:pPr>
              <w:pStyle w:val="tabYesNo"/>
            </w:pPr>
            <w:r>
              <w:tab/>
            </w:r>
            <w:r w:rsidRPr="00B904DC">
              <w:fldChar w:fldCharType="begin">
                <w:ffData>
                  <w:name w:val="Check8"/>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3B0CE3" w:rsidRPr="00B904DC" w:rsidTr="006F55C5">
        <w:trPr>
          <w:jc w:val="center"/>
        </w:trPr>
        <w:tc>
          <w:tcPr>
            <w:tcW w:w="8910" w:type="dxa"/>
            <w:gridSpan w:val="6"/>
          </w:tcPr>
          <w:p w:rsidR="003B0CE3" w:rsidRPr="00B904DC" w:rsidRDefault="003B0CE3" w:rsidP="003B0CE3">
            <w:pPr>
              <w:pStyle w:val="tabLevel1G"/>
            </w:pPr>
            <w:r w:rsidRPr="00B904DC">
              <w:t>2.</w:t>
            </w:r>
            <w:r w:rsidRPr="00B904DC">
              <w:tab/>
              <w:t>One or more of the affected facilities were constructed, modified, or reconstructed after October 3, 1977</w:t>
            </w:r>
            <w:r>
              <w:t xml:space="preserve"> and prior to February 19, </w:t>
            </w:r>
            <w:r w:rsidRPr="00B904DC">
              <w:t>2005.</w:t>
            </w:r>
          </w:p>
          <w:p w:rsidR="003B0CE3" w:rsidRPr="00B904DC" w:rsidRDefault="003B0CE3" w:rsidP="003B0CE3">
            <w:pPr>
              <w:pStyle w:val="tabNote"/>
            </w:pPr>
            <w:r w:rsidRPr="00B904DC">
              <w:t>If t</w:t>
            </w:r>
            <w:r>
              <w:t>he response to Question VI.C.2 i</w:t>
            </w:r>
            <w:r w:rsidRPr="00B904DC">
              <w:t>s “NO,” go to Section VI.D.</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G"/>
            </w:pPr>
            <w:r w:rsidRPr="00B904DC">
              <w:t>3.</w:t>
            </w:r>
            <w:r w:rsidRPr="00B904DC">
              <w:tab/>
              <w:t xml:space="preserve">One or more stationary gas turbines in the application area are using a previously approved alternative fuel monitoring schedule as specified in </w:t>
            </w:r>
            <w:r>
              <w:t>40 CFR</w:t>
            </w:r>
            <w:r w:rsidRPr="00B904DC">
              <w:t xml:space="preserve"> </w:t>
            </w:r>
            <w:r>
              <w:t>§ </w:t>
            </w:r>
            <w:r w:rsidRPr="00B904DC">
              <w:t>60.334(h)(4).</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G"/>
            </w:pPr>
            <w:r w:rsidRPr="00B904DC">
              <w:t>4.</w:t>
            </w:r>
            <w:r w:rsidRPr="00B904DC">
              <w:tab/>
              <w:t xml:space="preserve">The exemption specified in </w:t>
            </w:r>
            <w:r>
              <w:t>40 CFR</w:t>
            </w:r>
            <w:r w:rsidRPr="00B904DC">
              <w:t xml:space="preserve"> </w:t>
            </w:r>
            <w:r>
              <w:t>§ </w:t>
            </w:r>
            <w:r w:rsidRPr="00B904DC">
              <w:t>60.332(e) is being utilized for one or more stationary gas turbines in the application area.</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000000" w:fill="auto"/>
          </w:tcPr>
          <w:p w:rsidR="003B0CE3" w:rsidRPr="00CC49AB" w:rsidRDefault="003B0CE3" w:rsidP="003B0CE3">
            <w:pPr>
              <w:pStyle w:val="tabPageNum"/>
              <w:pageBreakBefore/>
            </w:pPr>
            <w:r>
              <w:lastRenderedPageBreak/>
              <w:t>Form OP-REQ1:  Page 19</w:t>
            </w:r>
          </w:p>
        </w:tc>
      </w:tr>
      <w:tr w:rsidR="003B0CE3" w:rsidRPr="00B904DC" w:rsidTr="006F55C5">
        <w:trPr>
          <w:jc w:val="center"/>
        </w:trPr>
        <w:tc>
          <w:tcPr>
            <w:tcW w:w="10800" w:type="dxa"/>
            <w:gridSpan w:val="7"/>
            <w:shd w:val="pct10" w:color="000000" w:fill="auto"/>
          </w:tcPr>
          <w:p w:rsidR="003B0CE3" w:rsidRPr="00F40071" w:rsidRDefault="003B0CE3" w:rsidP="003B0CE3">
            <w:pPr>
              <w:pStyle w:val="tabHeading1"/>
              <w:keepNext w:val="0"/>
            </w:pPr>
            <w:r w:rsidRPr="00F40071">
              <w:t>VI.</w:t>
            </w:r>
            <w:r w:rsidRPr="00F40071">
              <w:tab/>
              <w:t xml:space="preserve">Title 40 Code of Federal Regulations </w:t>
            </w:r>
            <w:r>
              <w:t>Part 60</w:t>
            </w:r>
            <w:r w:rsidRPr="00F40071">
              <w:t xml:space="preserve"> - Ne</w:t>
            </w:r>
            <w:r>
              <w:t xml:space="preserve">w Source Performance Standards </w:t>
            </w:r>
            <w:r w:rsidRPr="00F40071">
              <w:t>(continued)</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2"/>
              <w:keepNext w:val="0"/>
              <w:keepLines w:val="0"/>
            </w:pPr>
            <w:r w:rsidRPr="00F40071">
              <w:t>C.</w:t>
            </w:r>
            <w:r w:rsidRPr="00F40071">
              <w:tab/>
              <w:t>Subpart GG - Standards of Performance for Stationary Gas Turbines (GOP applicants only) (continued)</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5.</w:t>
            </w:r>
            <w:r w:rsidRPr="00B904DC">
              <w:tab/>
              <w:t xml:space="preserve">One or more stationary gas turbines subject to </w:t>
            </w:r>
            <w:r>
              <w:t>40 CFR</w:t>
            </w:r>
            <w:r w:rsidRPr="00B904DC">
              <w:t xml:space="preserve"> </w:t>
            </w:r>
            <w:r>
              <w:t>Part 60</w:t>
            </w:r>
            <w:r w:rsidRPr="00B904DC">
              <w:t>, Subpart GG in the application area is injected with water or steam for the control of nitrogen oxides.</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2"/>
              <w:keepNext w:val="0"/>
              <w:keepLines w:val="0"/>
            </w:pPr>
            <w:r w:rsidRPr="00F40071">
              <w:t>D.</w:t>
            </w:r>
            <w:r w:rsidRPr="00F40071">
              <w:tab/>
              <w:t>Subpart XX - Standards of Performance for Bulk Gasoline Terminals</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1.</w:t>
            </w:r>
            <w:r w:rsidRPr="00B904DC">
              <w:tab/>
              <w:t>The application area includes bulk gasoline terminal loading racks.</w:t>
            </w:r>
          </w:p>
          <w:p w:rsidR="003B0CE3" w:rsidRPr="00B904DC" w:rsidRDefault="003B0CE3" w:rsidP="003B0CE3">
            <w:pPr>
              <w:pStyle w:val="tabNote"/>
              <w:rPr>
                <w:rFonts w:ascii="Georgia" w:hAnsi="Georgia"/>
              </w:rPr>
            </w:pPr>
            <w:r w:rsidRPr="00B904DC">
              <w:t>If the response to Question VI.D.1 is “NO,” go to Section VI.E.</w:t>
            </w:r>
          </w:p>
        </w:tc>
        <w:tc>
          <w:tcPr>
            <w:tcW w:w="1890" w:type="dxa"/>
            <w:shd w:val="clear" w:color="auto" w:fill="auto"/>
          </w:tcPr>
          <w:p w:rsidR="003B0CE3"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3B0CE3" w:rsidRPr="00B904DC" w:rsidRDefault="003B0CE3" w:rsidP="003B0CE3">
            <w:pPr>
              <w:pStyle w:val="tabYesNo"/>
            </w:pPr>
            <w:r>
              <w:tab/>
            </w:r>
            <w:r w:rsidRPr="00B904DC">
              <w:fldChar w:fldCharType="begin">
                <w:ffData>
                  <w:name w:val="Check8"/>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rPr>
                <w:rFonts w:ascii="Georgia" w:hAnsi="Georgia"/>
              </w:rPr>
            </w:pPr>
            <w:r w:rsidRPr="00B904DC">
              <w:t>2.</w:t>
            </w:r>
            <w:r w:rsidRPr="00B904DC">
              <w:tab/>
              <w:t>One or more of the loading racks were constructed or modified after December 17, 1980</w:t>
            </w:r>
            <w:r w:rsidR="0032570C" w:rsidRPr="0032570C">
              <w:t xml:space="preserve">, and </w:t>
            </w:r>
            <w:r w:rsidR="00557165">
              <w:t>are</w:t>
            </w:r>
            <w:r w:rsidR="0032570C" w:rsidRPr="0032570C">
              <w:t xml:space="preserve"> not subject to 40 CFR Part 63, Subpart CC</w:t>
            </w:r>
            <w:r w:rsidRPr="00B904DC">
              <w:t>.</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2"/>
              <w:keepNext w:val="0"/>
              <w:keepLines w:val="0"/>
            </w:pPr>
            <w:r w:rsidRPr="00F40071">
              <w:t>E.</w:t>
            </w:r>
            <w:r w:rsidRPr="00F40071">
              <w:tab/>
              <w:t>Subpart LLL - Standards of Performance for Onshore Natural Gas Processing: Sulfur Dioxide (SO</w:t>
            </w:r>
            <w:r w:rsidRPr="008E5067">
              <w:rPr>
                <w:vertAlign w:val="subscript"/>
              </w:rPr>
              <w:t>2</w:t>
            </w:r>
            <w:r w:rsidRPr="00F40071">
              <w:t>) Emissions</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t>1.</w:t>
            </w:r>
            <w:r>
              <w:tab/>
            </w:r>
            <w:r w:rsidRPr="00B904DC">
              <w:t>The application area includes affec</w:t>
            </w:r>
            <w:r>
              <w:t>ted facilities identified in 40 CFR</w:t>
            </w:r>
            <w:r w:rsidRPr="00B904DC">
              <w:t xml:space="preserve"> </w:t>
            </w:r>
            <w:r>
              <w:t>§ </w:t>
            </w:r>
            <w:r w:rsidRPr="00B904DC">
              <w:t>60.640(a) that process natural gas (onshore).</w:t>
            </w:r>
          </w:p>
          <w:p w:rsidR="003B0CE3" w:rsidRPr="00B904DC" w:rsidRDefault="003B0CE3" w:rsidP="003B0CE3">
            <w:pPr>
              <w:pStyle w:val="tabNote"/>
            </w:pPr>
            <w:r w:rsidRPr="00B904DC">
              <w:t>For SOP applications, if the response to Question VI.E.1 is “NO,” go to Section</w:t>
            </w:r>
            <w:r>
              <w:t> </w:t>
            </w:r>
            <w:r w:rsidRPr="00B904DC">
              <w:t>VI.F.</w:t>
            </w:r>
            <w:r>
              <w:t xml:space="preserve">  </w:t>
            </w:r>
            <w:r w:rsidRPr="00B904DC">
              <w:t>For GOP applications, if the response to Question VI.E.1 is “NO” or “N/A,” go to Section VI.H.</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A03247" w:rsidRDefault="003B0CE3" w:rsidP="003B0CE3">
            <w:pPr>
              <w:pStyle w:val="tabLevel1G"/>
              <w:rPr>
                <w:i/>
              </w:rPr>
            </w:pPr>
            <w:r w:rsidRPr="00B904DC">
              <w:t>2.</w:t>
            </w:r>
            <w:r w:rsidRPr="00B904DC">
              <w:tab/>
              <w:t>The affected facilities</w:t>
            </w:r>
            <w:r>
              <w:t xml:space="preserve"> commenced construction or modification</w:t>
            </w:r>
            <w:r w:rsidRPr="00B904DC">
              <w:t xml:space="preserve"> after January 20, 1984</w:t>
            </w:r>
            <w:r>
              <w:t xml:space="preserve"> and on or before August 23, 2011</w:t>
            </w:r>
            <w:r w:rsidRPr="00B904DC">
              <w:t>.</w:t>
            </w:r>
          </w:p>
          <w:p w:rsidR="003B0CE3" w:rsidRPr="00B904DC" w:rsidRDefault="003B0CE3" w:rsidP="003B0CE3">
            <w:pPr>
              <w:pStyle w:val="tabNote"/>
            </w:pPr>
            <w:r w:rsidRPr="002D76EC">
              <w:t>For SOP applications, if the response to Question VI.E.2</w:t>
            </w:r>
            <w:r>
              <w:t xml:space="preserve"> </w:t>
            </w:r>
            <w:r w:rsidRPr="002D76EC">
              <w:t>is “NO,” go to Section</w:t>
            </w:r>
            <w:r>
              <w:t> </w:t>
            </w:r>
            <w:r w:rsidRPr="002D76EC">
              <w:t>VI.F.</w:t>
            </w:r>
            <w:r>
              <w:t xml:space="preserve">  </w:t>
            </w:r>
            <w:r w:rsidRPr="00B904DC">
              <w:t>For GOP applications, if the response to Question VI.E.</w:t>
            </w:r>
            <w:r>
              <w:t>2 is “NO</w:t>
            </w:r>
            <w:r w:rsidRPr="00B904DC">
              <w:t>,” go to Section VI.H.</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Default="003B0CE3" w:rsidP="003B0CE3">
            <w:pPr>
              <w:pStyle w:val="tabLevel1G"/>
            </w:pPr>
            <w:r w:rsidRPr="00B904DC">
              <w:t>3.</w:t>
            </w:r>
            <w:r w:rsidRPr="00B904DC">
              <w:tab/>
              <w:t>The application area includes a gas sweetening unit with a design capacity greater than or equal to 2 long tons per day (LTPD) of hydrogen sulfide but operates at less than 2 LTPD.</w:t>
            </w:r>
          </w:p>
          <w:p w:rsidR="003B0CE3" w:rsidRPr="00B904DC" w:rsidRDefault="003B0CE3" w:rsidP="003B0CE3">
            <w:pPr>
              <w:pStyle w:val="tabNote"/>
            </w:pPr>
            <w:r w:rsidRPr="002D76EC">
              <w:t>For SOP applications, if the response to Question VI.E.3</w:t>
            </w:r>
            <w:r>
              <w:t xml:space="preserve"> </w:t>
            </w:r>
            <w:r w:rsidRPr="002D76EC">
              <w:t>is “NO,” go to Section</w:t>
            </w:r>
            <w:r>
              <w:t> </w:t>
            </w:r>
            <w:r w:rsidRPr="002D76EC">
              <w:t>VI.F.</w:t>
            </w:r>
            <w:r>
              <w:t xml:space="preserve">  </w:t>
            </w:r>
            <w:r w:rsidRPr="00B904DC">
              <w:t>For GOP applications, if the response to Question VI.E.</w:t>
            </w:r>
            <w:r>
              <w:t>3 is “NO</w:t>
            </w:r>
            <w:r w:rsidRPr="00B904DC">
              <w:t>,” go to Section VI.H.</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20</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1"/>
              <w:keepNext w:val="0"/>
            </w:pPr>
            <w:r w:rsidRPr="00F40071">
              <w:t>VI.</w:t>
            </w:r>
            <w:r w:rsidRPr="00F40071">
              <w:tab/>
              <w:t xml:space="preserve">Title 40 Code of Federal Regulations </w:t>
            </w:r>
            <w:r>
              <w:t>Part 60</w:t>
            </w:r>
            <w:r w:rsidRPr="00F40071">
              <w:t xml:space="preserve"> - Ne</w:t>
            </w:r>
            <w:r>
              <w:t xml:space="preserve">w Source Performance Standards </w:t>
            </w:r>
            <w:r w:rsidRPr="00F40071">
              <w:t>(continued)</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2"/>
              <w:keepNext w:val="0"/>
              <w:keepLines w:val="0"/>
            </w:pPr>
            <w:r w:rsidRPr="00F40071">
              <w:t>E.</w:t>
            </w:r>
            <w:r w:rsidRPr="00F40071">
              <w:tab/>
              <w:t>Subpart LLL - Standards of Performance for Onshore Natural Gas Processing: Sulfur Dioxide (SO</w:t>
            </w:r>
            <w:r w:rsidRPr="008E5067">
              <w:rPr>
                <w:vertAlign w:val="subscript"/>
              </w:rPr>
              <w:t>2</w:t>
            </w:r>
            <w:r w:rsidRPr="00F40071">
              <w:t>) Emissions (continued)</w:t>
            </w:r>
          </w:p>
        </w:tc>
      </w:tr>
      <w:tr w:rsidR="003B0CE3" w:rsidRPr="00B904DC" w:rsidTr="006F55C5">
        <w:trPr>
          <w:jc w:val="center"/>
        </w:trPr>
        <w:tc>
          <w:tcPr>
            <w:tcW w:w="8910" w:type="dxa"/>
            <w:gridSpan w:val="6"/>
            <w:shd w:val="clear" w:color="auto" w:fill="auto"/>
          </w:tcPr>
          <w:p w:rsidR="003B0CE3" w:rsidRPr="0036681E" w:rsidRDefault="003B0CE3" w:rsidP="003B0CE3">
            <w:pPr>
              <w:pStyle w:val="tabLevel1G"/>
            </w:pPr>
            <w:r>
              <w:t>4.</w:t>
            </w:r>
            <w:r>
              <w:tab/>
            </w:r>
            <w:r w:rsidRPr="001A107B">
              <w:t>Federally enforceable operating limits have been established in the preconstruction authorization limiting the gas sweetening unit to less than 2</w:t>
            </w:r>
            <w:r>
              <w:t> LTPD</w:t>
            </w:r>
            <w:r w:rsidRPr="001A107B">
              <w:t>.</w:t>
            </w:r>
          </w:p>
          <w:p w:rsidR="003B0CE3" w:rsidRPr="00B904DC" w:rsidRDefault="003B0CE3" w:rsidP="003B0CE3">
            <w:pPr>
              <w:pStyle w:val="tabNote"/>
            </w:pPr>
            <w:r>
              <w:t>For SOP applications, if the response to Question VI.E.4. is “NO,</w:t>
            </w:r>
            <w:r w:rsidRPr="00B904DC">
              <w:t>” go to Section</w:t>
            </w:r>
            <w:r>
              <w:t> </w:t>
            </w:r>
            <w:r w:rsidRPr="00B904DC">
              <w:t>VI.F.</w:t>
            </w:r>
            <w:r>
              <w:t xml:space="preserve">  </w:t>
            </w:r>
            <w:r w:rsidRPr="00B904DC">
              <w:t>For GOP applications, if the response to Question VI.E.</w:t>
            </w:r>
            <w:r>
              <w:t>4. is “NO</w:t>
            </w:r>
            <w:r w:rsidRPr="00B904DC">
              <w:t>,” go to Section VI.H.</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clear" w:color="auto" w:fill="auto"/>
          </w:tcPr>
          <w:p w:rsidR="003B0CE3" w:rsidRPr="00FB259D" w:rsidRDefault="003B0CE3" w:rsidP="003B0CE3">
            <w:pPr>
              <w:pStyle w:val="tabLevel1G"/>
              <w:rPr>
                <w:b/>
              </w:rPr>
            </w:pPr>
            <w:r>
              <w:t>5.</w:t>
            </w:r>
            <w:r>
              <w:tab/>
            </w:r>
            <w:r w:rsidRPr="001A107B">
              <w:t>Please provide the Unit ID(s) for the gas sweetening unit(s) that have established federally enforceable operating limits in the space provided below.</w:t>
            </w:r>
          </w:p>
          <w:p w:rsidR="003B0CE3" w:rsidRDefault="003B0CE3" w:rsidP="003B0CE3">
            <w:pPr>
              <w:pStyle w:val="tabLevel1G"/>
              <w:numPr>
                <w:ilvl w:val="0"/>
                <w:numId w:val="0"/>
              </w:numPr>
              <w:ind w:left="1642"/>
              <w:rPr>
                <w:b/>
              </w:rPr>
            </w:pPr>
          </w:p>
          <w:p w:rsidR="003B0CE3" w:rsidRPr="00934BAC" w:rsidRDefault="003B0CE3" w:rsidP="003B0CE3">
            <w:pPr>
              <w:pStyle w:val="tabLevel1G"/>
              <w:numPr>
                <w:ilvl w:val="0"/>
                <w:numId w:val="0"/>
              </w:numPr>
              <w:ind w:left="1642"/>
              <w:rPr>
                <w:b/>
              </w:rPr>
            </w:pPr>
          </w:p>
        </w:tc>
      </w:tr>
      <w:tr w:rsidR="003B0CE3" w:rsidRPr="006E6AFB" w:rsidTr="006F55C5">
        <w:trPr>
          <w:jc w:val="center"/>
        </w:trPr>
        <w:tc>
          <w:tcPr>
            <w:tcW w:w="10800" w:type="dxa"/>
            <w:gridSpan w:val="7"/>
            <w:shd w:val="pct10" w:color="auto" w:fill="auto"/>
          </w:tcPr>
          <w:p w:rsidR="003B0CE3" w:rsidRPr="006E6AFB" w:rsidRDefault="003B0CE3" w:rsidP="003B0CE3">
            <w:pPr>
              <w:pStyle w:val="tabHeading2"/>
            </w:pPr>
            <w:r w:rsidRPr="006E6AFB">
              <w:t>F.</w:t>
            </w:r>
            <w:r w:rsidRPr="006E6AFB">
              <w:tab/>
              <w:t>Subpart OOO - Standards of Performance for</w:t>
            </w:r>
            <w:r>
              <w:t xml:space="preserve"> No</w:t>
            </w:r>
            <w:r w:rsidRPr="006E6AFB">
              <w:t>nmetallic Mineral Processing Plants</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1.</w:t>
            </w:r>
            <w:r w:rsidRPr="00B904DC">
              <w:tab/>
              <w:t>The application area includes affec</w:t>
            </w:r>
            <w:r>
              <w:t>ted facilities identified in 40 CFR</w:t>
            </w:r>
            <w:r w:rsidRPr="00B904DC">
              <w:t xml:space="preserve"> </w:t>
            </w:r>
            <w:r>
              <w:t>§ </w:t>
            </w:r>
            <w:r w:rsidRPr="00B904DC">
              <w:t>60.670(a)(1) that are located at a fixed or portable nonmetallic mineral processing plant.</w:t>
            </w:r>
          </w:p>
          <w:p w:rsidR="003B0CE3" w:rsidRPr="00B904DC" w:rsidRDefault="003B0CE3" w:rsidP="003B0CE3">
            <w:pPr>
              <w:pStyle w:val="tabNote"/>
            </w:pPr>
            <w:r w:rsidRPr="00B904DC">
              <w:t>If the response to Question VI.F.1 is “NO,” go to Section VI.G.</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2.</w:t>
            </w:r>
            <w:r w:rsidRPr="00B904DC">
              <w:tab/>
              <w:t xml:space="preserve">Affected facilities identified in </w:t>
            </w:r>
            <w:r>
              <w:t>40 CFR</w:t>
            </w:r>
            <w:r w:rsidRPr="00B904DC">
              <w:t xml:space="preserve"> </w:t>
            </w:r>
            <w:r>
              <w:t>§ </w:t>
            </w:r>
            <w:r w:rsidRPr="00B904DC">
              <w:t>60.670(a)(1) and located in the application area are sub</w:t>
            </w:r>
            <w:r>
              <w:t>ject to 40 CFR Part 60, Subpart </w:t>
            </w:r>
            <w:r w:rsidRPr="00B904DC">
              <w:t>OOO.</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2"/>
              <w:keepNext w:val="0"/>
              <w:keepLines w:val="0"/>
            </w:pPr>
            <w:r w:rsidRPr="00F40071">
              <w:t>G.</w:t>
            </w:r>
            <w:r w:rsidRPr="00F40071">
              <w:tab/>
              <w:t>Subpart QQQ - Standards of Performance for VOC Emissions from Petroleum Refinery Wastewater Systems</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1.</w:t>
            </w:r>
            <w:r w:rsidRPr="00B904DC">
              <w:tab/>
              <w:t xml:space="preserve">The application area is located at a petroleum refinery and includes one or more of the affected </w:t>
            </w:r>
            <w:r>
              <w:t>facilities identified in 40 CFR § </w:t>
            </w:r>
            <w:r w:rsidRPr="00B904DC">
              <w:t xml:space="preserve">60.690(a)(2) - (4) for which construction, modification, or reconstruction was commenced after May </w:t>
            </w:r>
            <w:r>
              <w:t>4</w:t>
            </w:r>
            <w:r w:rsidRPr="00B904DC">
              <w:t>, 1987.</w:t>
            </w:r>
          </w:p>
          <w:p w:rsidR="003B0CE3" w:rsidRPr="00B904DC" w:rsidRDefault="003B0CE3" w:rsidP="003B0CE3">
            <w:pPr>
              <w:pStyle w:val="tabNote"/>
            </w:pPr>
            <w:r w:rsidRPr="00B904DC">
              <w:t>If the response to Question VI.G.1 is “NO,” go to Section VI.H.</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2.</w:t>
            </w:r>
            <w:r w:rsidRPr="00B904DC">
              <w:tab/>
              <w:t>The application area includes storm</w:t>
            </w:r>
            <w:r>
              <w:t xml:space="preserve"> </w:t>
            </w:r>
            <w:r w:rsidRPr="00B904DC">
              <w:t>water sewer systems.</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21</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1"/>
              <w:keepNext w:val="0"/>
            </w:pPr>
            <w:r w:rsidRPr="00F40071">
              <w:t>VI.</w:t>
            </w:r>
            <w:r w:rsidRPr="00F40071">
              <w:tab/>
              <w:t xml:space="preserve">Title 40 Code of Federal Regulations </w:t>
            </w:r>
            <w:r>
              <w:t>Part 60</w:t>
            </w:r>
            <w:r w:rsidRPr="00F40071">
              <w:t xml:space="preserve"> - New Source Performance Standards (continued)</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2"/>
              <w:keepNext w:val="0"/>
              <w:keepLines w:val="0"/>
            </w:pPr>
            <w:r w:rsidRPr="00F40071">
              <w:t>G.</w:t>
            </w:r>
            <w:r w:rsidRPr="00F40071">
              <w:tab/>
              <w:t>Subpart QQQ - Standards of Performance for VOC Emissions from Petroleum Refinery Wastewater Systems (continued)</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3.</w:t>
            </w:r>
            <w:r w:rsidRPr="00B904DC">
              <w:tab/>
              <w:t>The application area includes ancillary equipment which is physically separate from the wastewater system and does not come in contact with or store oily wastewater.</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4.</w:t>
            </w:r>
            <w:r w:rsidRPr="00B904DC">
              <w:tab/>
              <w:t>The application area includes non-contact cooling water systems.</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5.</w:t>
            </w:r>
            <w:r w:rsidRPr="00B904DC">
              <w:tab/>
              <w:t>The application area includes individual drain systems.</w:t>
            </w:r>
          </w:p>
          <w:p w:rsidR="003B0CE3" w:rsidRPr="00B904DC" w:rsidRDefault="003B0CE3" w:rsidP="003B0CE3">
            <w:pPr>
              <w:pStyle w:val="tabNote"/>
            </w:pPr>
            <w:r w:rsidRPr="00B904DC">
              <w:t>If the response to Question VI.G.5 is “NO,” go to Section VI.H.</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6.</w:t>
            </w:r>
            <w:r w:rsidRPr="00B904DC">
              <w:tab/>
              <w:t xml:space="preserve">The application area includes one or more individual drain systems that meet the exemption specified in </w:t>
            </w:r>
            <w:r>
              <w:t>40 CFR</w:t>
            </w:r>
            <w:r w:rsidRPr="00B904DC">
              <w:t xml:space="preserve"> </w:t>
            </w:r>
            <w:r>
              <w:t>§ </w:t>
            </w:r>
            <w:r w:rsidRPr="00B904DC">
              <w:t>60.692</w:t>
            </w:r>
            <w:r>
              <w:noBreakHyphen/>
            </w:r>
            <w:r w:rsidRPr="00B904DC">
              <w:t>2(d).</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7.</w:t>
            </w:r>
            <w:r w:rsidRPr="00B904DC">
              <w:tab/>
              <w:t>The application area includes completely closed drain systems.</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F40071" w:rsidRDefault="003B0CE3" w:rsidP="003B0CE3">
            <w:pPr>
              <w:pStyle w:val="tabHeading2"/>
              <w:keepNext w:val="0"/>
              <w:keepLines w:val="0"/>
            </w:pPr>
            <w:r w:rsidRPr="00F40071">
              <w:t>H.</w:t>
            </w:r>
            <w:r w:rsidRPr="00F40071">
              <w:tab/>
              <w:t>Subpart AAAA - Standards of Performance for Small Municipal Waste Incineration Units for Which Construction Commenced After August 30, 1999 or for Which Modification or Reconstruction Commenced on or After June 6, 2004</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t>1.</w:t>
            </w:r>
            <w:r>
              <w:tab/>
            </w:r>
            <w:r w:rsidRPr="00B904DC">
              <w:t>The application area includes at least one small municipal waste incineration unit, other than an air curtain incinerator.</w:t>
            </w:r>
          </w:p>
          <w:p w:rsidR="003B0CE3" w:rsidRPr="00B904DC" w:rsidRDefault="003B0CE3" w:rsidP="003B0CE3">
            <w:pPr>
              <w:pStyle w:val="tabNote"/>
            </w:pPr>
            <w:r w:rsidRPr="00B904DC">
              <w:t xml:space="preserve">If the response to Question VI.H.1. is “N/A,” go to Section VI.I. </w:t>
            </w:r>
            <w:r>
              <w:t xml:space="preserve"> </w:t>
            </w:r>
            <w:r w:rsidRPr="00B904DC">
              <w:t>If the response to Question VI.H.1</w:t>
            </w:r>
            <w:r>
              <w:t xml:space="preserve"> </w:t>
            </w:r>
            <w:r w:rsidRPr="00B904DC">
              <w:t>is “NO,” go to Question VI.H.4.</w:t>
            </w:r>
          </w:p>
        </w:tc>
        <w:tc>
          <w:tcPr>
            <w:tcW w:w="1890" w:type="dxa"/>
            <w:shd w:val="clear" w:color="auto" w:fill="auto"/>
          </w:tcPr>
          <w:p w:rsidR="003B0CE3"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3B0CE3" w:rsidRPr="00B904DC" w:rsidRDefault="003B0CE3" w:rsidP="003B0CE3">
            <w:pPr>
              <w:pStyle w:val="tabYesNo"/>
            </w:pPr>
            <w:r>
              <w:tab/>
            </w:r>
            <w:r w:rsidRPr="00B904DC">
              <w:fldChar w:fldCharType="begin">
                <w:ffData>
                  <w:name w:val="Check9"/>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2.</w:t>
            </w:r>
            <w:r w:rsidRPr="00B904DC">
              <w:tab/>
              <w:t>The application area includes at least one small municipal waste incineration unit, other than an air curtain incinerator, constructed after August 30, 1999 or modified or reconstructed on or after June 6, 2006.</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3.</w:t>
            </w:r>
            <w:r w:rsidRPr="00B904DC">
              <w:tab/>
              <w:t>The application area includes at least one small municipal waste incineration unit, other than an air curtain incinerator, constructed before August 30, 1999 and not modified or reconstructed on or after June 6, 2006.</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4.</w:t>
            </w:r>
            <w:r w:rsidRPr="00B904DC">
              <w:tab/>
              <w:t>The application area includes at least one air curtain incinerator.</w:t>
            </w:r>
          </w:p>
          <w:p w:rsidR="003B0CE3" w:rsidRPr="00B904DC" w:rsidRDefault="003B0CE3" w:rsidP="003B0CE3">
            <w:pPr>
              <w:pStyle w:val="tabNote"/>
            </w:pPr>
            <w:r w:rsidRPr="00B904DC">
              <w:t>If the response to Question</w:t>
            </w:r>
            <w:r>
              <w:t xml:space="preserve"> VI.H.4 is “NO,” go to Section </w:t>
            </w:r>
            <w:r w:rsidRPr="00B904DC">
              <w:t>VI.I.</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CC49AB"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22</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1"/>
              <w:keepNext w:val="0"/>
            </w:pPr>
            <w:r w:rsidRPr="00AD63EB">
              <w:t>VI.</w:t>
            </w:r>
            <w:r w:rsidRPr="00AD63EB">
              <w:tab/>
              <w:t xml:space="preserve">Title 40 Code of Federal Regulations </w:t>
            </w:r>
            <w:r>
              <w:t>Part 60</w:t>
            </w:r>
            <w:r w:rsidRPr="00AD63EB">
              <w:t xml:space="preserve"> - New Source Performance Standards (continued)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H.</w:t>
            </w:r>
            <w:r w:rsidRPr="00AD63EB">
              <w:tab/>
              <w:t>Subpart AAAA - Standards of Performance for Small Municipal Waste Incineration Units for Which Construction Commenced After August 30, 1999 or for Which Modification or Reconstruction Commenced on or After June 6, 2004</w:t>
            </w:r>
            <w:r>
              <w:t xml:space="preserve"> (continued)</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5.</w:t>
            </w:r>
            <w:r w:rsidRPr="00B904DC">
              <w:tab/>
              <w:t>The application area includes at least one air curtain incinerator constructed after August 30, 1999 or modified or reconstructed on or after June 6, 2006.</w:t>
            </w:r>
          </w:p>
          <w:p w:rsidR="003B0CE3" w:rsidRPr="00B904DC" w:rsidRDefault="003B0CE3" w:rsidP="003B0CE3">
            <w:pPr>
              <w:pStyle w:val="tabNote"/>
            </w:pPr>
            <w:r w:rsidRPr="00B904DC">
              <w:t xml:space="preserve">If the response to Question </w:t>
            </w:r>
            <w:r>
              <w:t>VI.H.5 is “NO,” go to Question </w:t>
            </w:r>
            <w:r w:rsidRPr="00B904DC">
              <w:t>VI.H.7.</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6.</w:t>
            </w:r>
            <w:r w:rsidRPr="00B904DC">
              <w:tab/>
              <w:t>All air curtain incinerators constructed after August 30, 1999 or modified or reconstructed on or after June 6, 2006 combust only yard waste.</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7.</w:t>
            </w:r>
            <w:r w:rsidRPr="00B904DC">
              <w:tab/>
              <w:t>The application area includes at least one air curtain incinerator constructed before August 30, 1999 and not modified or reconstructed on or after June 6, 2006.</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8.</w:t>
            </w:r>
            <w:r w:rsidRPr="00B904DC">
              <w:tab/>
              <w:t>All air curtain incinerators constructed before August 30, 1999 and not modified or reconstructed on or after June 6, 2006 combust only yard waste.</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I.</w:t>
            </w:r>
            <w:r w:rsidRPr="00AD63EB">
              <w:tab/>
              <w:t>Subpart CCCC - Standards of Performance for Commercial and Industrial Solid Waste Incineration Units for Which Construction Commenced After November 30, 1999 or for Which Modification or Reconstruction Commenced on or After June 1, 2001</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t>1.</w:t>
            </w:r>
            <w:r>
              <w:tab/>
            </w:r>
            <w:r w:rsidRPr="00B904DC">
              <w:t>The application area includes at least one commercial or industrial solid waste incineration unit, other than an air curtain incinerator.</w:t>
            </w:r>
          </w:p>
          <w:p w:rsidR="003B0CE3" w:rsidRPr="00B904DC" w:rsidRDefault="003B0CE3" w:rsidP="003B0CE3">
            <w:pPr>
              <w:pStyle w:val="tabNote"/>
            </w:pPr>
            <w:r w:rsidRPr="00B904DC">
              <w:t>If the response to Question VI.I.1</w:t>
            </w:r>
            <w:r>
              <w:t xml:space="preserve"> </w:t>
            </w:r>
            <w:r w:rsidRPr="00B904DC">
              <w:t>is “N/A,” go to Section VI.J. If the response to Question VI.I.1</w:t>
            </w:r>
            <w:r>
              <w:t xml:space="preserve"> </w:t>
            </w:r>
            <w:r w:rsidRPr="00B904DC">
              <w:t>is “NO,” go to Question VI.I.4.</w:t>
            </w:r>
          </w:p>
        </w:tc>
        <w:tc>
          <w:tcPr>
            <w:tcW w:w="1890" w:type="dxa"/>
            <w:shd w:val="clear" w:color="auto" w:fill="auto"/>
          </w:tcPr>
          <w:p w:rsidR="003B0CE3"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3B0CE3" w:rsidRPr="00B904DC" w:rsidRDefault="003B0CE3" w:rsidP="003B0CE3">
            <w:pPr>
              <w:pStyle w:val="tabYesNo"/>
            </w:pPr>
            <w:r>
              <w:tab/>
            </w:r>
            <w:r w:rsidRPr="00B904DC">
              <w:fldChar w:fldCharType="begin">
                <w:ffData>
                  <w:name w:val="Check10"/>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2.</w:t>
            </w:r>
            <w:r w:rsidRPr="00B904DC">
              <w:tab/>
              <w:t>The application area includes at least one commercial or industrial solid waste incineration unit, other than an air curtain incinerator, constructed after November 30, 1999 or modified or reconstructed on or after June 1, 2001.</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CC49AB"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23</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1"/>
              <w:keepNext w:val="0"/>
            </w:pPr>
            <w:r w:rsidRPr="00AD63EB">
              <w:t>VI.</w:t>
            </w:r>
            <w:r w:rsidRPr="00AD63EB">
              <w:tab/>
              <w:t xml:space="preserve">Title 40 Code of Federal Regulations </w:t>
            </w:r>
            <w:r>
              <w:t>Part 60</w:t>
            </w:r>
            <w:r w:rsidRPr="00AD63EB">
              <w:t xml:space="preserve"> - New Source Performance Standards (continued)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I.</w:t>
            </w:r>
            <w:r w:rsidRPr="00AD63EB">
              <w:tab/>
              <w:t>Subpart CCCC - Standards of Performance for Commercial and Industrial Solid Waste Incineration Units for Which Construction Commenced After November 30, 1999 or for Which Modification or Reconstruction Commenced on or After June 1, 2001 (continued)</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3.</w:t>
            </w:r>
            <w:r w:rsidRPr="00B904DC">
              <w:tab/>
              <w:t>The application area includes at least one commercial or industrial solid waste incineration unit, other than an air curtain incinerator, constructed before November 30, 1999 and not modified or reconstructed on or after June 1, 2001.</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4.</w:t>
            </w:r>
            <w:r w:rsidRPr="00B904DC">
              <w:tab/>
              <w:t>The application area includes at least one air curtain incinerator.</w:t>
            </w:r>
          </w:p>
          <w:p w:rsidR="003B0CE3" w:rsidRPr="00B904DC" w:rsidRDefault="003B0CE3" w:rsidP="003B0CE3">
            <w:pPr>
              <w:pStyle w:val="tabNote"/>
            </w:pPr>
            <w:r w:rsidRPr="00B904DC">
              <w:t>If the response to Question VI.I.4</w:t>
            </w:r>
            <w:r>
              <w:t xml:space="preserve"> </w:t>
            </w:r>
            <w:r w:rsidRPr="00B904DC">
              <w:t>is “NO,” go to Section VI.J.</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5.</w:t>
            </w:r>
            <w:r w:rsidRPr="00B904DC">
              <w:tab/>
              <w:t>The application area includes at least one air curtain incinerator, constructed after November 30, 1999 or modified or reconstructed on or after June 1, 2001.</w:t>
            </w:r>
          </w:p>
          <w:p w:rsidR="003B0CE3" w:rsidRPr="00B904DC" w:rsidRDefault="003B0CE3" w:rsidP="003B0CE3">
            <w:pPr>
              <w:pStyle w:val="tabNote"/>
            </w:pPr>
            <w:r w:rsidRPr="00B904DC">
              <w:t>If the response to Question VI.I.5</w:t>
            </w:r>
            <w:r>
              <w:t xml:space="preserve"> </w:t>
            </w:r>
            <w:r w:rsidRPr="00B904DC">
              <w:t>is “NO,” go to VI.I.7.</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6.</w:t>
            </w:r>
            <w:r w:rsidRPr="00B904DC">
              <w:tab/>
              <w:t>All air curtain incinerators constructed after November 30, 1999 or modified or reconstructed on or after June 1, 2001 combust only wood waste, clean lumber, or yard waste or a mixture of these materials.</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7.</w:t>
            </w:r>
            <w:r w:rsidRPr="00B904DC">
              <w:tab/>
              <w:t>The application area includes at least one air curtain incinerator, constructed before November 30, 1999 and not modified or reconstructed on or after June</w:t>
            </w:r>
            <w:r w:rsidR="00461622">
              <w:t> </w:t>
            </w:r>
            <w:r w:rsidRPr="00B904DC">
              <w:t>1,</w:t>
            </w:r>
            <w:r w:rsidR="00461622">
              <w:t> </w:t>
            </w:r>
            <w:r w:rsidRPr="00B904DC">
              <w:t>2001.</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8.</w:t>
            </w:r>
            <w:r w:rsidRPr="00B904DC">
              <w:tab/>
              <w:t>All air curtain incinerators constructed before November 30, 1999 and not modified or reconstructed on or after June 1, 2001 combust only wood waste, clean lumber, or yard waste or a mixture of these materials.</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CC49AB"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24</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1"/>
              <w:keepNext w:val="0"/>
            </w:pPr>
            <w:r w:rsidRPr="00AD63EB">
              <w:t>VI.</w:t>
            </w:r>
            <w:r w:rsidRPr="00AD63EB">
              <w:tab/>
              <w:t xml:space="preserve">Title 40 Code of Federal Regulations </w:t>
            </w:r>
            <w:r>
              <w:t>Part 60</w:t>
            </w:r>
            <w:r w:rsidRPr="00AD63EB">
              <w:t xml:space="preserve"> - New Source Performance Standards</w:t>
            </w:r>
            <w:r>
              <w:t xml:space="preserve"> (continue</w:t>
            </w:r>
            <w:r w:rsidRPr="00AD63EB">
              <w:t>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J.</w:t>
            </w:r>
            <w:r w:rsidRPr="00AD63EB">
              <w:tab/>
              <w:t>Subpart EEEE - Standards of Performance for Other Solid Waste Incineration Units for Which Construction Commenced After December 9, 2004 or for Which Modification or Reconstruction Commenced on or After June 16, 2006</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t>1.</w:t>
            </w:r>
            <w:r>
              <w:tab/>
            </w:r>
            <w:r w:rsidRPr="00B904DC">
              <w:t>The application area includes at least one very small municipal waste incineration unit or institutional incineration unit, other than an air curtain incinerator.</w:t>
            </w:r>
          </w:p>
          <w:p w:rsidR="003B0CE3" w:rsidRPr="00B904DC" w:rsidRDefault="003B0CE3" w:rsidP="003B0CE3">
            <w:pPr>
              <w:pStyle w:val="tabNote"/>
            </w:pPr>
            <w:r w:rsidRPr="00B904DC">
              <w:t>If the response to Question VI.J.1</w:t>
            </w:r>
            <w:r>
              <w:t xml:space="preserve"> </w:t>
            </w:r>
            <w:r w:rsidRPr="00B904DC">
              <w:t>is “N/A,” go to Section</w:t>
            </w:r>
            <w:r>
              <w:t xml:space="preserve"> VI.K</w:t>
            </w:r>
            <w:r w:rsidRPr="00B904DC">
              <w:t>. If the response to Question VI.J.1</w:t>
            </w:r>
            <w:r>
              <w:t xml:space="preserve"> </w:t>
            </w:r>
            <w:r w:rsidRPr="00B904DC">
              <w:t>is “NO,” go to Question VI.J.4.</w:t>
            </w:r>
          </w:p>
        </w:tc>
        <w:tc>
          <w:tcPr>
            <w:tcW w:w="1890" w:type="dxa"/>
            <w:shd w:val="clear" w:color="auto" w:fill="auto"/>
          </w:tcPr>
          <w:p w:rsidR="003B0CE3"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3B0CE3" w:rsidRPr="00B904DC" w:rsidRDefault="003B0CE3" w:rsidP="003B0CE3">
            <w:pPr>
              <w:pStyle w:val="tabYesNo"/>
            </w:pPr>
            <w:r>
              <w:tab/>
            </w:r>
            <w:r w:rsidRPr="00B904DC">
              <w:fldChar w:fldCharType="begin">
                <w:ffData>
                  <w:name w:val="Check10"/>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2.</w:t>
            </w:r>
            <w:r w:rsidRPr="00B904DC">
              <w:tab/>
              <w:t>The application area includes at least one very small municipal waste incineration unit, other than an air curtain incinerator, constructed after December 9, 2004 or modified or reconstructed on or after June 16, 2006.</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3.</w:t>
            </w:r>
            <w:r w:rsidRPr="00B904DC">
              <w:tab/>
              <w:t>The application area includes at least one very small municipal waste incineration unit, other than an air curtain incinerator, constructed before December 9, 2004 and not modified or reconstructed on or after June 16, 2006.</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4.</w:t>
            </w:r>
            <w:r w:rsidRPr="00B904DC">
              <w:tab/>
              <w:t>The application area includes at least one air curtain incinerator.</w:t>
            </w:r>
          </w:p>
          <w:p w:rsidR="003B0CE3" w:rsidRPr="00B904DC" w:rsidRDefault="003B0CE3" w:rsidP="003B0CE3">
            <w:pPr>
              <w:pStyle w:val="tabNote"/>
            </w:pPr>
            <w:r w:rsidRPr="00B904DC">
              <w:t>If the response to Question VI.J.4</w:t>
            </w:r>
            <w:r>
              <w:t xml:space="preserve"> </w:t>
            </w:r>
            <w:r w:rsidRPr="00B904DC">
              <w:t>is “NO,” go to Section</w:t>
            </w:r>
            <w:r>
              <w:t xml:space="preserve"> VI.K</w:t>
            </w:r>
            <w:r w:rsidRPr="00B904DC">
              <w:t>.</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5.</w:t>
            </w:r>
            <w:r w:rsidRPr="00B904DC">
              <w:tab/>
              <w:t>The application area includes at least one air curtain incinerator constructed after December 9, 2004 or modified or rec</w:t>
            </w:r>
            <w:r>
              <w:t>onstructed on or after June 16, </w:t>
            </w:r>
            <w:r w:rsidRPr="00B904DC">
              <w:t>2006.</w:t>
            </w:r>
          </w:p>
          <w:p w:rsidR="003B0CE3" w:rsidRPr="00B904DC" w:rsidRDefault="003B0CE3" w:rsidP="003B0CE3">
            <w:pPr>
              <w:pStyle w:val="tabNote"/>
            </w:pPr>
            <w:r w:rsidRPr="00B904DC">
              <w:t>If the response to Question VI.J.5</w:t>
            </w:r>
            <w:r>
              <w:t xml:space="preserve"> </w:t>
            </w:r>
            <w:r w:rsidRPr="00B904DC">
              <w:t>is “NO,” go to Question VI.J.7.</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6.</w:t>
            </w:r>
            <w:r w:rsidRPr="00B904DC">
              <w:tab/>
              <w:t>All air curtain incinerators constructed after December 9, 2004 or modified or reconstructed on or after June 16, 2006 combust only wood waste, clean lumber, or yard waste or a mixture of these materials.</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G"/>
            </w:pPr>
            <w:r w:rsidRPr="00B904DC">
              <w:t>7.</w:t>
            </w:r>
            <w:r w:rsidRPr="00B904DC">
              <w:tab/>
              <w:t>The application area includes at least one air curtain incinerator constructed before December 9, 2004 and not modified or reconstructed on or after June</w:t>
            </w:r>
            <w:r>
              <w:t> </w:t>
            </w:r>
            <w:r w:rsidRPr="00B904DC">
              <w:t>16,</w:t>
            </w:r>
            <w:r w:rsidR="005F6044">
              <w:t> </w:t>
            </w:r>
            <w:r w:rsidRPr="00B904DC">
              <w:t>2006.</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CC49AB"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25</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1"/>
              <w:keepNext w:val="0"/>
            </w:pPr>
            <w:r w:rsidRPr="00AD63EB">
              <w:t>VI.</w:t>
            </w:r>
            <w:r w:rsidRPr="00AD63EB">
              <w:tab/>
              <w:t xml:space="preserve">Title 40 Code of Federal Regulations </w:t>
            </w:r>
            <w:r>
              <w:t>Part 60</w:t>
            </w:r>
            <w:r w:rsidRPr="00AD63EB">
              <w:t xml:space="preserve"> - New Source Performance Standards (NSPS) (continued)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J.</w:t>
            </w:r>
            <w:r w:rsidRPr="00AD63EB">
              <w:tab/>
              <w:t>Subpart EEEE - Standards of Performance for Other Solid Waste Incineration Units for Which Construction Commenced After December 9, 2004 or for Which Modification or Reconstruction Commenced on or After June 16, 2006 (continued)</w:t>
            </w:r>
          </w:p>
        </w:tc>
      </w:tr>
      <w:tr w:rsidR="003B0CE3" w:rsidRPr="00B904DC" w:rsidTr="006F55C5">
        <w:trPr>
          <w:jc w:val="center"/>
        </w:trPr>
        <w:tc>
          <w:tcPr>
            <w:tcW w:w="8910" w:type="dxa"/>
            <w:gridSpan w:val="6"/>
          </w:tcPr>
          <w:p w:rsidR="003B0CE3" w:rsidRPr="00B904DC" w:rsidRDefault="003B0CE3" w:rsidP="003B0CE3">
            <w:pPr>
              <w:pStyle w:val="tabLevel1G"/>
            </w:pPr>
            <w:r w:rsidRPr="00B904DC">
              <w:t>8.</w:t>
            </w:r>
            <w:r w:rsidRPr="00B904DC">
              <w:tab/>
              <w:t>All air curtain incinerators constructed before December 9, 2004 and not modified or reconstructed on or after June 16, 2006 combust only wood waste, clean lumber, or yard waste or a mixture of these materials.</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G"/>
            </w:pPr>
            <w:r w:rsidRPr="00B904DC">
              <w:t>9.</w:t>
            </w:r>
            <w:r w:rsidRPr="00B904DC">
              <w:tab/>
              <w:t>The air curtain incinerator is located at an institutional facility and is a distinct operating unit of the institutional facility that generated the waste.</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G"/>
            </w:pPr>
            <w:r w:rsidRPr="00B904DC">
              <w:t>10.</w:t>
            </w:r>
            <w:r w:rsidRPr="00B904DC">
              <w:tab/>
              <w:t>The air curtain incinerator burns less than 35 tons per day of wood waste, clean lumber, or yard waste or a mixture of these materials.</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K.</w:t>
            </w:r>
            <w:r w:rsidRPr="00AD63EB">
              <w:tab/>
              <w:t>Subpart OOOO - Standards of Performance for Crude Oil and Natural Gas Production, Transmission and Distribution</w:t>
            </w:r>
          </w:p>
        </w:tc>
      </w:tr>
      <w:tr w:rsidR="003B0CE3" w:rsidRPr="00B904DC" w:rsidTr="006F55C5">
        <w:trPr>
          <w:jc w:val="center"/>
        </w:trPr>
        <w:tc>
          <w:tcPr>
            <w:tcW w:w="8910" w:type="dxa"/>
            <w:gridSpan w:val="6"/>
          </w:tcPr>
          <w:p w:rsidR="003B0CE3" w:rsidRPr="00B904DC" w:rsidRDefault="003B0CE3" w:rsidP="003B0CE3">
            <w:pPr>
              <w:pStyle w:val="tabLevel1G"/>
            </w:pPr>
            <w:r>
              <w:t>1.</w:t>
            </w:r>
            <w:r>
              <w:tab/>
            </w:r>
            <w:r w:rsidRPr="00D53586">
              <w:t xml:space="preserve">The application area includes one or more of the onshore affected facilities listed in </w:t>
            </w:r>
            <w:r>
              <w:t>40 CFR</w:t>
            </w:r>
            <w:r w:rsidRPr="00D53586">
              <w:t xml:space="preserve"> </w:t>
            </w:r>
            <w:r>
              <w:t>§ </w:t>
            </w:r>
            <w:r w:rsidRPr="00D53586">
              <w:t xml:space="preserve">60.5365(a)-(g) that are subject to </w:t>
            </w:r>
            <w:r>
              <w:t>40 CFR</w:t>
            </w:r>
            <w:r w:rsidRPr="00D53586">
              <w:t xml:space="preserve"> </w:t>
            </w:r>
            <w:r>
              <w:t>Part 60</w:t>
            </w:r>
            <w:r w:rsidRPr="00D53586">
              <w:t>, Subpart OOOO.</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1"/>
              <w:keepNext w:val="0"/>
            </w:pPr>
            <w:r w:rsidRPr="00AD63EB">
              <w:t>VII.</w:t>
            </w:r>
            <w:r w:rsidRPr="00AD63EB">
              <w:tab/>
              <w:t xml:space="preserve">Title 40 Code of Federal Regulations </w:t>
            </w:r>
            <w:r>
              <w:t>Part 61</w:t>
            </w:r>
            <w:r w:rsidRPr="00AD63EB">
              <w:t xml:space="preserve"> - National Emission Standards for Hazardous Air Pollutants</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A.</w:t>
            </w:r>
            <w:r w:rsidRPr="00AD63EB">
              <w:tab/>
              <w:t>Applicability</w:t>
            </w:r>
          </w:p>
        </w:tc>
      </w:tr>
      <w:tr w:rsidR="003B0CE3" w:rsidRPr="00B904DC" w:rsidTr="006F55C5">
        <w:trPr>
          <w:jc w:val="center"/>
        </w:trPr>
        <w:tc>
          <w:tcPr>
            <w:tcW w:w="8910" w:type="dxa"/>
            <w:gridSpan w:val="6"/>
          </w:tcPr>
          <w:p w:rsidR="003B0CE3" w:rsidRPr="00B904DC" w:rsidRDefault="003B0CE3" w:rsidP="003B0CE3">
            <w:pPr>
              <w:pStyle w:val="tabLevel1G"/>
            </w:pPr>
            <w:r>
              <w:t>1.</w:t>
            </w:r>
            <w:r>
              <w:tab/>
            </w:r>
            <w:r w:rsidRPr="00B904DC">
              <w:t xml:space="preserve">The application area includes a unit(s) that is subject to one or more </w:t>
            </w:r>
            <w:r>
              <w:t>40 CFR</w:t>
            </w:r>
            <w:r w:rsidRPr="00B904DC">
              <w:t xml:space="preserve"> </w:t>
            </w:r>
            <w:r>
              <w:t>Part 61</w:t>
            </w:r>
            <w:r w:rsidRPr="00B904DC">
              <w:t xml:space="preserve"> subparts.</w:t>
            </w:r>
          </w:p>
          <w:p w:rsidR="003B0CE3" w:rsidRPr="00B904DC" w:rsidRDefault="003B0CE3" w:rsidP="003B0CE3">
            <w:pPr>
              <w:pStyle w:val="tabNote"/>
            </w:pPr>
            <w:r w:rsidRPr="00B904DC">
              <w:t>If the response to Question VII.A.1 is “NO” or “N/A,” go to Se</w:t>
            </w:r>
            <w:r>
              <w:t>ction </w:t>
            </w:r>
            <w:r w:rsidRPr="00B904DC">
              <w:t>VIII.</w:t>
            </w:r>
          </w:p>
        </w:tc>
        <w:tc>
          <w:tcPr>
            <w:tcW w:w="1890" w:type="dxa"/>
            <w:shd w:val="clear" w:color="000000" w:fill="auto"/>
          </w:tcPr>
          <w:p w:rsidR="003B0CE3"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3B0CE3" w:rsidRPr="00B904DC" w:rsidRDefault="003B0CE3" w:rsidP="003B0CE3">
            <w:pPr>
              <w:pStyle w:val="tabYesNo"/>
            </w:pPr>
            <w:r>
              <w:tab/>
            </w:r>
            <w:r w:rsidRPr="00B904DC">
              <w:fldChar w:fldCharType="begin">
                <w:ffData>
                  <w:name w:val="Check11"/>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B.</w:t>
            </w:r>
            <w:r w:rsidRPr="00AD63EB">
              <w:tab/>
              <w:t>Subpart F - National Emission Standard for Vinyl Chloride</w:t>
            </w:r>
          </w:p>
        </w:tc>
      </w:tr>
      <w:tr w:rsidR="003B0CE3" w:rsidRPr="00B904DC" w:rsidTr="006F55C5">
        <w:trPr>
          <w:jc w:val="center"/>
        </w:trPr>
        <w:tc>
          <w:tcPr>
            <w:tcW w:w="8910" w:type="dxa"/>
            <w:gridSpan w:val="6"/>
          </w:tcPr>
          <w:p w:rsidR="003B0CE3" w:rsidRPr="00B904DC" w:rsidRDefault="003B0CE3" w:rsidP="003B0CE3">
            <w:pPr>
              <w:pStyle w:val="tabLevel1S"/>
            </w:pPr>
            <w:r w:rsidRPr="00B904DC">
              <w:t>1.</w:t>
            </w:r>
            <w:r w:rsidRPr="00B904DC">
              <w:tab/>
              <w:t>The application area is located at a plant which produces ethylene dichloride by reaction of oxygen and hydrogen chloride with ethylene, vinyl chloride by any process, and/or one or more polymers containing any fraction of polymerized vinyl chloride.</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C.</w:t>
            </w:r>
            <w:r w:rsidRPr="00AD63EB">
              <w:tab/>
              <w:t>Subpart J - National Emission Standard for Benzene Emissions for Equipment Leaks (Fugitive Emission Sources) of Benzene (Complete this section for GOP applications only)</w:t>
            </w:r>
          </w:p>
        </w:tc>
      </w:tr>
      <w:tr w:rsidR="003B0CE3" w:rsidRPr="00B904DC" w:rsidTr="006F55C5">
        <w:trPr>
          <w:jc w:val="center"/>
        </w:trPr>
        <w:tc>
          <w:tcPr>
            <w:tcW w:w="8910" w:type="dxa"/>
            <w:gridSpan w:val="6"/>
          </w:tcPr>
          <w:p w:rsidR="003B0CE3" w:rsidRPr="00B904DC" w:rsidRDefault="003B0CE3" w:rsidP="003B0CE3">
            <w:pPr>
              <w:pStyle w:val="tabLevel1G"/>
            </w:pPr>
            <w:r w:rsidRPr="00B904DC">
              <w:t>1.</w:t>
            </w:r>
            <w:r w:rsidRPr="00B904DC">
              <w:tab/>
              <w:t>The application area includes equipment in benzene service.</w:t>
            </w:r>
          </w:p>
        </w:tc>
        <w:tc>
          <w:tcPr>
            <w:tcW w:w="1890" w:type="dxa"/>
            <w:shd w:val="clear" w:color="000000" w:fill="auto"/>
          </w:tcPr>
          <w:p w:rsidR="003B0CE3"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3B0CE3" w:rsidRPr="00B904DC" w:rsidRDefault="003B0CE3" w:rsidP="003B0CE3">
            <w:pPr>
              <w:pStyle w:val="tabYesNo"/>
            </w:pPr>
            <w:r>
              <w:tab/>
            </w:r>
            <w:r w:rsidRPr="00B904DC">
              <w:fldChar w:fldCharType="begin">
                <w:ffData>
                  <w:name w:val="Check12"/>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3B0CE3" w:rsidRPr="00CC49AB"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26</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1"/>
              <w:keepNext w:val="0"/>
            </w:pPr>
            <w:r w:rsidRPr="00AD63EB">
              <w:t>VII.</w:t>
            </w:r>
            <w:r w:rsidRPr="00AD63EB">
              <w:tab/>
              <w:t xml:space="preserve">Title 40 Code of Federal Regulations </w:t>
            </w:r>
            <w:r>
              <w:t>Part 61</w:t>
            </w:r>
            <w:r w:rsidRPr="00AD63EB">
              <w:t xml:space="preserve"> - National Emission Standards for Hazardous Air Pollutants (continued)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D.</w:t>
            </w:r>
            <w:r w:rsidRPr="00AD63EB">
              <w:tab/>
              <w:t xml:space="preserve">Subpart L </w:t>
            </w:r>
            <w:r>
              <w:t>-</w:t>
            </w:r>
            <w:r w:rsidRPr="00AD63EB">
              <w:t xml:space="preserve"> National Emission Standard for Benzene Emissions from </w:t>
            </w:r>
            <w:r>
              <w:t>Coke By-Product Recovery Plants</w:t>
            </w:r>
          </w:p>
        </w:tc>
      </w:tr>
      <w:tr w:rsidR="003B0CE3" w:rsidRPr="00B904DC" w:rsidTr="006F55C5">
        <w:trPr>
          <w:jc w:val="center"/>
        </w:trPr>
        <w:tc>
          <w:tcPr>
            <w:tcW w:w="8910" w:type="dxa"/>
            <w:gridSpan w:val="6"/>
          </w:tcPr>
          <w:p w:rsidR="003B0CE3" w:rsidRPr="00B904DC" w:rsidRDefault="003B0CE3" w:rsidP="003B0CE3">
            <w:pPr>
              <w:pStyle w:val="tabLevel1S"/>
            </w:pPr>
            <w:r w:rsidRPr="00B904DC">
              <w:t>1.</w:t>
            </w:r>
            <w:r w:rsidRPr="00B904DC">
              <w:tab/>
              <w:t xml:space="preserve">The application area is located at a coke by-product recovery plant and includes one or more of the affected sources identified in </w:t>
            </w:r>
            <w:r>
              <w:t>40 CFR</w:t>
            </w:r>
            <w:r w:rsidRPr="00B904DC">
              <w:t xml:space="preserve"> </w:t>
            </w:r>
            <w:r>
              <w:t>§ </w:t>
            </w:r>
            <w:r w:rsidRPr="00B904DC">
              <w:t>61.130(a) - (b).</w:t>
            </w:r>
          </w:p>
          <w:p w:rsidR="003B0CE3" w:rsidRPr="00B904DC" w:rsidRDefault="003B0CE3" w:rsidP="003B0CE3">
            <w:pPr>
              <w:pStyle w:val="tabNote"/>
            </w:pPr>
            <w:r w:rsidRPr="00B904DC">
              <w:t>If the response to Question VII.D.1 is “NO,” go to Section VII.E.</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2.</w:t>
            </w:r>
            <w:r w:rsidRPr="00B904DC">
              <w:tab/>
              <w:t xml:space="preserve">The application area includes equipment in benzene service as determined by </w:t>
            </w:r>
            <w:r>
              <w:t>40 CFR</w:t>
            </w:r>
            <w:r w:rsidRPr="00B904DC">
              <w:t xml:space="preserve"> </w:t>
            </w:r>
            <w:r>
              <w:t>§ </w:t>
            </w:r>
            <w:r w:rsidRPr="00B904DC">
              <w:t>61.137(b).</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3.</w:t>
            </w:r>
            <w:r w:rsidRPr="00B904DC">
              <w:tab/>
              <w:t xml:space="preserve">The application area has elected to comply with the provisions of </w:t>
            </w:r>
            <w:r>
              <w:t>40 CFR</w:t>
            </w:r>
            <w:r w:rsidRPr="00B904DC">
              <w:t xml:space="preserve"> </w:t>
            </w:r>
            <w:r>
              <w:t>§ </w:t>
            </w:r>
            <w:r w:rsidRPr="00B904DC">
              <w:t xml:space="preserve">61.243-1 and </w:t>
            </w:r>
            <w:r>
              <w:t>40 CFR</w:t>
            </w:r>
            <w:r w:rsidRPr="00B904DC">
              <w:t xml:space="preserve"> </w:t>
            </w:r>
            <w:r>
              <w:t>§ </w:t>
            </w:r>
            <w:r w:rsidRPr="00B904DC">
              <w:t>61.243-2.</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E.</w:t>
            </w:r>
            <w:r w:rsidRPr="00AD63EB">
              <w:tab/>
              <w:t>Subpart M - National Emission Standard for Asbestos</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Applicability</w:t>
            </w:r>
          </w:p>
        </w:tc>
      </w:tr>
      <w:tr w:rsidR="003B0CE3" w:rsidRPr="00B904DC" w:rsidTr="006F55C5">
        <w:trPr>
          <w:jc w:val="center"/>
        </w:trPr>
        <w:tc>
          <w:tcPr>
            <w:tcW w:w="8910" w:type="dxa"/>
            <w:gridSpan w:val="6"/>
          </w:tcPr>
          <w:p w:rsidR="003B0CE3" w:rsidRPr="00B904DC" w:rsidRDefault="003B0CE3" w:rsidP="003B0CE3">
            <w:pPr>
              <w:pStyle w:val="tabLevel1S"/>
            </w:pPr>
            <w:r w:rsidRPr="00B904DC">
              <w:t>1.</w:t>
            </w:r>
            <w:r w:rsidRPr="00B904DC">
              <w:tab/>
              <w:t xml:space="preserve">The application area includes sources, operations, or activities specified in </w:t>
            </w:r>
            <w:r>
              <w:t>40 CFR</w:t>
            </w:r>
            <w:r w:rsidRPr="00B904DC">
              <w:t xml:space="preserve"> §</w:t>
            </w:r>
            <w:r>
              <w:t>§ </w:t>
            </w:r>
            <w:r w:rsidRPr="00B904DC">
              <w:t xml:space="preserve">61.143, </w:t>
            </w:r>
            <w:r>
              <w:t>61</w:t>
            </w:r>
            <w:r w:rsidRPr="00B904DC">
              <w:t xml:space="preserve">.144, </w:t>
            </w:r>
            <w:r>
              <w:t>61</w:t>
            </w:r>
            <w:r w:rsidRPr="00B904DC">
              <w:t xml:space="preserve">.146, </w:t>
            </w:r>
            <w:r>
              <w:t>61.</w:t>
            </w:r>
            <w:r w:rsidRPr="00B904DC">
              <w:t xml:space="preserve">147, </w:t>
            </w:r>
            <w:r>
              <w:t>61</w:t>
            </w:r>
            <w:r w:rsidRPr="00B904DC">
              <w:t xml:space="preserve">.148, or </w:t>
            </w:r>
            <w:r>
              <w:t>61</w:t>
            </w:r>
            <w:r w:rsidRPr="00B904DC">
              <w:t>.155.</w:t>
            </w:r>
          </w:p>
          <w:p w:rsidR="003B0CE3" w:rsidRPr="00B904DC" w:rsidRDefault="003B0CE3" w:rsidP="003B0CE3">
            <w:pPr>
              <w:pStyle w:val="tabNote"/>
            </w:pPr>
            <w:r w:rsidRPr="00B904DC">
              <w:t>If the response to Question VII.E.1 is “NO,” go to Section VII.F.</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Roadway Construction</w:t>
            </w:r>
          </w:p>
        </w:tc>
      </w:tr>
      <w:tr w:rsidR="003B0CE3" w:rsidRPr="00B904DC" w:rsidTr="006F55C5">
        <w:trPr>
          <w:jc w:val="center"/>
        </w:trPr>
        <w:tc>
          <w:tcPr>
            <w:tcW w:w="8910" w:type="dxa"/>
            <w:gridSpan w:val="6"/>
          </w:tcPr>
          <w:p w:rsidR="003B0CE3" w:rsidRPr="00B904DC" w:rsidRDefault="003B0CE3" w:rsidP="003B0CE3">
            <w:pPr>
              <w:pStyle w:val="tabLevel1S"/>
            </w:pPr>
            <w:r w:rsidRPr="00B904DC">
              <w:t>2.</w:t>
            </w:r>
            <w:r w:rsidRPr="00B904DC">
              <w:tab/>
              <w:t>The application area includes roadways constructed or maintained with asbestos tailings or asbestos-containing waste material.</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Manufacturing Commercial Asbestos</w:t>
            </w:r>
          </w:p>
        </w:tc>
      </w:tr>
      <w:tr w:rsidR="003B0CE3" w:rsidRPr="00B904DC" w:rsidTr="006F55C5">
        <w:trPr>
          <w:jc w:val="center"/>
        </w:trPr>
        <w:tc>
          <w:tcPr>
            <w:tcW w:w="8910" w:type="dxa"/>
            <w:gridSpan w:val="6"/>
          </w:tcPr>
          <w:p w:rsidR="003B0CE3" w:rsidRPr="00B904DC" w:rsidRDefault="003B0CE3" w:rsidP="003B0CE3">
            <w:pPr>
              <w:pStyle w:val="tabLevel1S"/>
            </w:pPr>
            <w:r w:rsidRPr="00B904DC">
              <w:t>3.</w:t>
            </w:r>
            <w:r w:rsidRPr="00B904DC">
              <w:tab/>
              <w:t>The application area includes a manufacturing operation using commercial asbestos.</w:t>
            </w:r>
          </w:p>
          <w:p w:rsidR="003B0CE3" w:rsidRPr="00B904DC" w:rsidRDefault="003B0CE3" w:rsidP="003B0CE3">
            <w:pPr>
              <w:pStyle w:val="tabNote"/>
            </w:pPr>
            <w:r w:rsidRPr="00B904DC">
              <w:t>If the response to Question VII.E.3 is “NO,” go to Question VII.E.4.</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a.</w:t>
            </w:r>
            <w:r w:rsidRPr="00B904DC">
              <w:tab/>
              <w:t>Visible emissions are discharged to outside air from the manufacturing operation</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b.</w:t>
            </w:r>
            <w:r w:rsidRPr="00B904DC">
              <w:tab/>
              <w:t>An alternative emission control and waste treatment method is being used that has received prior U.S. Environmental Protection Agency (EPA) approval.</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CC49AB"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27</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1"/>
              <w:keepNext w:val="0"/>
            </w:pPr>
            <w:r w:rsidRPr="00AD63EB">
              <w:t>VII.</w:t>
            </w:r>
            <w:r w:rsidRPr="00AD63EB">
              <w:tab/>
              <w:t xml:space="preserve">Title 40 Code of Federal Regulations </w:t>
            </w:r>
            <w:r>
              <w:t>Part 61</w:t>
            </w:r>
            <w:r w:rsidRPr="00AD63EB">
              <w:t xml:space="preserve"> - National Emission Standards for Hazardous Air Pollutants (continued)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E.</w:t>
            </w:r>
            <w:r w:rsidRPr="00AD63EB">
              <w:tab/>
              <w:t>Subpart M - National Emission Standard for Asbestos (continued)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 xml:space="preserve">Manufacturing </w:t>
            </w:r>
            <w:r>
              <w:t xml:space="preserve">Commercial Asbestos </w:t>
            </w:r>
            <w:r w:rsidRPr="007A102C">
              <w:rPr>
                <w:i w:val="0"/>
              </w:rPr>
              <w:t>(continued)</w:t>
            </w:r>
          </w:p>
        </w:tc>
      </w:tr>
      <w:tr w:rsidR="003B0CE3" w:rsidRPr="00B904DC" w:rsidTr="006F55C5">
        <w:trPr>
          <w:jc w:val="center"/>
        </w:trPr>
        <w:tc>
          <w:tcPr>
            <w:tcW w:w="8910" w:type="dxa"/>
            <w:gridSpan w:val="6"/>
          </w:tcPr>
          <w:p w:rsidR="003B0CE3" w:rsidRPr="00B904DC" w:rsidRDefault="003B0CE3" w:rsidP="003B0CE3">
            <w:pPr>
              <w:pStyle w:val="tabLevel2S"/>
            </w:pPr>
            <w:r w:rsidRPr="00B904DC">
              <w:t>c.</w:t>
            </w:r>
            <w:r w:rsidRPr="00B904DC">
              <w:tab/>
              <w:t>Asbestos-containing waste material is processed into non</w:t>
            </w:r>
            <w:r>
              <w:noBreakHyphen/>
            </w:r>
            <w:r w:rsidRPr="00B904DC">
              <w:t>friable forms.</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d.</w:t>
            </w:r>
            <w:r w:rsidRPr="00B904DC">
              <w:tab/>
              <w:t>Asbestos-containing waste material is adequately wetted.</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e.</w:t>
            </w:r>
            <w:r w:rsidRPr="00B904DC">
              <w:tab/>
              <w:t>Alternative filtering equipment is being used that has received EPA approval.</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f.</w:t>
            </w:r>
            <w:r w:rsidRPr="00B904DC">
              <w:tab/>
              <w:t>A high efficiency particulate air (HEPA) filter is being used that is certified to be at least 99.97% efficient for 0.3 micron particles</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g.</w:t>
            </w:r>
            <w:r w:rsidRPr="00B904DC">
              <w:tab/>
              <w:t>The EPA has authorized the use of wet collectors designed to operate with a unit con</w:t>
            </w:r>
            <w:r>
              <w:t>tacting energy of at least 9.95 </w:t>
            </w:r>
            <w:r w:rsidRPr="00B904DC">
              <w:t>kilopascals.</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Asbestos Spray Application</w:t>
            </w:r>
          </w:p>
        </w:tc>
      </w:tr>
      <w:tr w:rsidR="003B0CE3" w:rsidRPr="00B904DC" w:rsidTr="006F55C5">
        <w:trPr>
          <w:jc w:val="center"/>
        </w:trPr>
        <w:tc>
          <w:tcPr>
            <w:tcW w:w="8910" w:type="dxa"/>
            <w:gridSpan w:val="6"/>
          </w:tcPr>
          <w:p w:rsidR="003B0CE3" w:rsidRPr="00B904DC" w:rsidRDefault="003B0CE3" w:rsidP="003B0CE3">
            <w:pPr>
              <w:pStyle w:val="tabLevel1S"/>
            </w:pPr>
            <w:r w:rsidRPr="00B904DC">
              <w:t>4.</w:t>
            </w:r>
            <w:r w:rsidRPr="00B904DC">
              <w:tab/>
              <w:t>The application area includes operations in which asbestos-containing materials are spray applied.</w:t>
            </w:r>
          </w:p>
          <w:p w:rsidR="003B0CE3" w:rsidRPr="00B904DC" w:rsidRDefault="003B0CE3" w:rsidP="003B0CE3">
            <w:pPr>
              <w:pStyle w:val="tabNote"/>
            </w:pPr>
            <w:r w:rsidRPr="00B904DC">
              <w:t>If the response to Question VII.E.4 is “NO,” go to Question VII.E.5.</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a.</w:t>
            </w:r>
            <w:r w:rsidRPr="00B904DC">
              <w:tab/>
              <w:t>Asbestos fibers are encapsulated with a bituminous or resinous binder during spraying and are not friable after drying.</w:t>
            </w:r>
          </w:p>
          <w:p w:rsidR="003B0CE3" w:rsidRPr="00B904DC" w:rsidRDefault="003B0CE3" w:rsidP="003B0CE3">
            <w:pPr>
              <w:pStyle w:val="tabNote"/>
            </w:pPr>
            <w:r w:rsidRPr="00B904DC">
              <w:t>If the response to Question VII</w:t>
            </w:r>
            <w:r>
              <w:t>.E.4.a is “YES,” go to Question </w:t>
            </w:r>
            <w:r w:rsidRPr="00B904DC">
              <w:t>VII.E.5.</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b.</w:t>
            </w:r>
            <w:r w:rsidRPr="00B904DC">
              <w:tab/>
              <w:t>Spray-on applications on buildings, structures, pipes, and conduits do not use material containing more than 1% asbestos.</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c.</w:t>
            </w:r>
            <w:r w:rsidRPr="00B904DC">
              <w:tab/>
              <w:t>An alternative emission control and waste treatment method is being used that has received prior EPA approval.</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CC49AB"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28</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1"/>
              <w:keepNext w:val="0"/>
            </w:pPr>
            <w:r w:rsidRPr="00AD63EB">
              <w:t>VII.</w:t>
            </w:r>
            <w:r w:rsidRPr="00AD63EB">
              <w:tab/>
              <w:t xml:space="preserve">Title 40 Code of Federal Regulations </w:t>
            </w:r>
            <w:r>
              <w:t>Part 61</w:t>
            </w:r>
            <w:r w:rsidRPr="00AD63EB">
              <w:t xml:space="preserve"> - National Emission Standards for Hazardous Air Pollutants (continued)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E.</w:t>
            </w:r>
            <w:r w:rsidRPr="00AD63EB">
              <w:tab/>
              <w:t>Subpart M - National Emission Standard for Asbestos (continued)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 xml:space="preserve">Asbestos Spray Application </w:t>
            </w:r>
            <w:r w:rsidRPr="007A102C">
              <w:rPr>
                <w:i w:val="0"/>
              </w:rPr>
              <w:t>(continued)</w:t>
            </w:r>
          </w:p>
        </w:tc>
      </w:tr>
      <w:tr w:rsidR="003B0CE3" w:rsidRPr="00B904DC" w:rsidTr="006F55C5">
        <w:trPr>
          <w:jc w:val="center"/>
        </w:trPr>
        <w:tc>
          <w:tcPr>
            <w:tcW w:w="8910" w:type="dxa"/>
            <w:gridSpan w:val="6"/>
          </w:tcPr>
          <w:p w:rsidR="003B0CE3" w:rsidRPr="00B904DC" w:rsidRDefault="003B0CE3" w:rsidP="003B0CE3">
            <w:pPr>
              <w:pStyle w:val="tabLevel2S"/>
            </w:pPr>
            <w:r w:rsidRPr="00B904DC">
              <w:t>d.</w:t>
            </w:r>
            <w:r w:rsidRPr="00B904DC">
              <w:tab/>
              <w:t>Asbestos-containing waste material is processed into non</w:t>
            </w:r>
            <w:r>
              <w:noBreakHyphen/>
            </w:r>
            <w:r w:rsidRPr="00B904DC">
              <w:t>friable forms.</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e.</w:t>
            </w:r>
            <w:r w:rsidRPr="00B904DC">
              <w:tab/>
              <w:t>Asbestos-containing waste material is adequately wetted.</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f.</w:t>
            </w:r>
            <w:r w:rsidRPr="00B904DC">
              <w:tab/>
              <w:t>Alternative filtering equipment is being used that has received EPA approval.</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g.</w:t>
            </w:r>
            <w:r w:rsidRPr="00B904DC">
              <w:tab/>
              <w:t>A HEPA filter is being used that is certified to be at least 99.97% efficient for 0.3 micron particles.</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h.</w:t>
            </w:r>
            <w:r w:rsidRPr="00B904DC">
              <w:tab/>
              <w:t>The EPA has authorized the use of wet collectors designed to operate with a unit contacting energy of at least 9.95 kilopascals.</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Fabricating Commercial Asbestos</w:t>
            </w:r>
          </w:p>
        </w:tc>
      </w:tr>
      <w:tr w:rsidR="003B0CE3" w:rsidRPr="00B904DC" w:rsidTr="006F55C5">
        <w:trPr>
          <w:jc w:val="center"/>
        </w:trPr>
        <w:tc>
          <w:tcPr>
            <w:tcW w:w="8910" w:type="dxa"/>
            <w:gridSpan w:val="6"/>
          </w:tcPr>
          <w:p w:rsidR="003B0CE3" w:rsidRPr="00B904DC" w:rsidRDefault="003B0CE3" w:rsidP="003B0CE3">
            <w:pPr>
              <w:pStyle w:val="tabLevel1S"/>
            </w:pPr>
            <w:r w:rsidRPr="00B904DC">
              <w:t>5.</w:t>
            </w:r>
            <w:r w:rsidRPr="00B904DC">
              <w:tab/>
              <w:t>The application area includes a fabricating operation using commercial asbestos.</w:t>
            </w:r>
          </w:p>
          <w:p w:rsidR="003B0CE3" w:rsidRPr="00B904DC" w:rsidRDefault="003B0CE3" w:rsidP="003B0CE3">
            <w:pPr>
              <w:pStyle w:val="tabNote"/>
            </w:pPr>
            <w:r w:rsidRPr="00B904DC">
              <w:t>If the response to Question VII.E.5 is “NO,” go to Question VII.E.6.</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a.</w:t>
            </w:r>
            <w:r w:rsidRPr="00B904DC">
              <w:tab/>
              <w:t>Visible emissions are discharged to outside air from the manufacturing operation.</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b.</w:t>
            </w:r>
            <w:r w:rsidRPr="00B904DC">
              <w:tab/>
              <w:t>An alternative emission control and waste treatment method is being used that has received prior EPA approval.</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c.</w:t>
            </w:r>
            <w:r w:rsidRPr="00B904DC">
              <w:tab/>
              <w:t>Asbestos-containing waste material is processed into non</w:t>
            </w:r>
            <w:r>
              <w:noBreakHyphen/>
            </w:r>
            <w:r w:rsidRPr="00B904DC">
              <w:t>friable forms.</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d.</w:t>
            </w:r>
            <w:r w:rsidRPr="00B904DC">
              <w:tab/>
              <w:t>Asbestos-containing waste material is adequately wetted.</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2S"/>
            </w:pPr>
            <w:r w:rsidRPr="00B904DC">
              <w:t>e.</w:t>
            </w:r>
            <w:r w:rsidRPr="00B904DC">
              <w:tab/>
              <w:t>Alternative filtering equipment is being used that has received EPA approval.</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CC49AB"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29</w:t>
            </w:r>
          </w:p>
        </w:tc>
      </w:tr>
      <w:tr w:rsidR="003B0CE3" w:rsidRPr="00B904DC" w:rsidTr="006F55C5">
        <w:trPr>
          <w:jc w:val="center"/>
        </w:trPr>
        <w:tc>
          <w:tcPr>
            <w:tcW w:w="10800" w:type="dxa"/>
            <w:gridSpan w:val="7"/>
            <w:shd w:val="pct10" w:color="000000" w:fill="auto"/>
          </w:tcPr>
          <w:p w:rsidR="003B0CE3" w:rsidRPr="00AD63EB" w:rsidRDefault="003B0CE3" w:rsidP="003B0CE3">
            <w:pPr>
              <w:pStyle w:val="tabHeading1"/>
              <w:keepNext w:val="0"/>
            </w:pPr>
            <w:r w:rsidRPr="00AD63EB">
              <w:t>VII.</w:t>
            </w:r>
            <w:r w:rsidRPr="00AD63EB">
              <w:tab/>
              <w:t xml:space="preserve">Title 40 Code of Federal Regulations </w:t>
            </w:r>
            <w:r>
              <w:t>Part 61</w:t>
            </w:r>
            <w:r w:rsidRPr="00AD63EB">
              <w:t xml:space="preserve"> - National Emission Standards for Hazardous Air Pollutants (continued)</w:t>
            </w:r>
          </w:p>
        </w:tc>
      </w:tr>
      <w:tr w:rsidR="003B0CE3" w:rsidRPr="00B904DC" w:rsidTr="006F55C5">
        <w:trPr>
          <w:jc w:val="center"/>
        </w:trPr>
        <w:tc>
          <w:tcPr>
            <w:tcW w:w="10800" w:type="dxa"/>
            <w:gridSpan w:val="7"/>
            <w:shd w:val="pct10" w:color="000000" w:fill="auto"/>
          </w:tcPr>
          <w:p w:rsidR="003B0CE3" w:rsidRPr="00AD63EB" w:rsidRDefault="003B0CE3" w:rsidP="003B0CE3">
            <w:pPr>
              <w:pStyle w:val="tabHeading2"/>
              <w:keepNext w:val="0"/>
              <w:keepLines w:val="0"/>
            </w:pPr>
            <w:r w:rsidRPr="0075524F">
              <w:t>E.</w:t>
            </w:r>
            <w:r w:rsidRPr="0075524F">
              <w:tab/>
              <w:t>Subpart M - National Emission Standard for Asbestos (continued)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 xml:space="preserve">Fabricating Commercial Asbestos </w:t>
            </w:r>
            <w:r w:rsidRPr="007A102C">
              <w:rPr>
                <w:i w:val="0"/>
              </w:rPr>
              <w:t>(continued)</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2S"/>
              <w:rPr>
                <w:b/>
              </w:rPr>
            </w:pPr>
            <w:r w:rsidRPr="00B904DC">
              <w:t>f.</w:t>
            </w:r>
            <w:r w:rsidRPr="00B904DC">
              <w:tab/>
              <w:t>A HEPA filter is being used that is certified to be at least 99.97% efficient for 0.3 micron particles.</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2S"/>
              <w:rPr>
                <w:b/>
              </w:rPr>
            </w:pPr>
            <w:r w:rsidRPr="00B904DC">
              <w:t>g.</w:t>
            </w:r>
            <w:r w:rsidRPr="00B904DC">
              <w:tab/>
              <w:t>The EPA has authorized the use of wet collectors designed to operate with a unit con</w:t>
            </w:r>
            <w:r>
              <w:t>tacting energy of at least 9.95 </w:t>
            </w:r>
            <w:r w:rsidRPr="00B904DC">
              <w:t>kilopascals</w:t>
            </w:r>
            <w:r>
              <w:t>.</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Non-sprayed Asbestos Insulation</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6.</w:t>
            </w:r>
            <w:r w:rsidRPr="00B904DC">
              <w:tab/>
              <w:t>The application area includes insulating materials (other than spray applied insulating materials) that are either molded and friable or wet</w:t>
            </w:r>
            <w:r>
              <w:t>-</w:t>
            </w:r>
            <w:r w:rsidRPr="00B904DC">
              <w:t>applied and friable after drying.</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Asbestos Conversion</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rPr>
                <w:b/>
              </w:rPr>
            </w:pPr>
            <w:r w:rsidRPr="00B904DC">
              <w:t>7.</w:t>
            </w:r>
            <w:r w:rsidRPr="00B904DC">
              <w:tab/>
              <w:t>The application area includes operations that convert regulated asbestos-containing material and asbestos-containing waste material into nonasbestos (asbestos-free) material.</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F.</w:t>
            </w:r>
            <w:r w:rsidRPr="00AD63EB">
              <w:tab/>
              <w:t>Subpart P - National Emission Standard for Inorganic Arsenic Emissions from Arsenic Trioxide and Metallic Arsenic Production Facilities</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rPr>
                <w:b/>
              </w:rPr>
            </w:pPr>
            <w:r w:rsidRPr="00B904DC">
              <w:t>1.</w:t>
            </w:r>
            <w:r w:rsidRPr="00B904DC">
              <w:tab/>
              <w:t>The application area is located at a metallic arsenic production plant or at an arsenic trioxide plant that processes low-grade arsenic bearing materials by a roasting condensation process.</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G.</w:t>
            </w:r>
            <w:r w:rsidRPr="00AD63EB">
              <w:tab/>
              <w:t>Subpart BB - National Emission Standard for Benzene Emissions from Benzene Transfer Operations</w:t>
            </w:r>
          </w:p>
        </w:tc>
      </w:tr>
      <w:tr w:rsidR="003B0CE3" w:rsidRPr="00B904DC" w:rsidTr="006F55C5">
        <w:trPr>
          <w:jc w:val="center"/>
        </w:trPr>
        <w:tc>
          <w:tcPr>
            <w:tcW w:w="8910" w:type="dxa"/>
            <w:gridSpan w:val="6"/>
          </w:tcPr>
          <w:p w:rsidR="003B0CE3" w:rsidRPr="00B904DC" w:rsidRDefault="003B0CE3" w:rsidP="003B0CE3">
            <w:pPr>
              <w:pStyle w:val="tabLevel1S"/>
            </w:pPr>
            <w:r w:rsidRPr="00B904DC">
              <w:t>1.</w:t>
            </w:r>
            <w:r w:rsidRPr="00B904DC">
              <w:tab/>
              <w:t>The application area is located at a benzene production facility and/or bulk terminal.</w:t>
            </w:r>
          </w:p>
          <w:p w:rsidR="003B0CE3" w:rsidRPr="00B904DC" w:rsidRDefault="003B0CE3" w:rsidP="003B0CE3">
            <w:pPr>
              <w:pStyle w:val="tabNote"/>
            </w:pPr>
            <w:r w:rsidRPr="00B904DC">
              <w:t>If the response to Question VII.G.1 is “NO,” go to Section VII.H.</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2.</w:t>
            </w:r>
            <w:r w:rsidRPr="00B904DC">
              <w:tab/>
              <w:t>The application area includes benzene transfer operations at marine vessel loading racks.</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CC49AB"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30</w:t>
            </w:r>
          </w:p>
        </w:tc>
      </w:tr>
      <w:tr w:rsidR="003B0CE3" w:rsidRPr="00B904DC" w:rsidTr="006F55C5">
        <w:trPr>
          <w:jc w:val="center"/>
        </w:trPr>
        <w:tc>
          <w:tcPr>
            <w:tcW w:w="10800" w:type="dxa"/>
            <w:gridSpan w:val="7"/>
            <w:shd w:val="pct10" w:color="000000" w:fill="auto"/>
          </w:tcPr>
          <w:p w:rsidR="003B0CE3" w:rsidRPr="00AD63EB" w:rsidRDefault="003B0CE3" w:rsidP="003B0CE3">
            <w:pPr>
              <w:pStyle w:val="tabHeading1"/>
              <w:keepNext w:val="0"/>
            </w:pPr>
            <w:r w:rsidRPr="00AD63EB">
              <w:t>VII.</w:t>
            </w:r>
            <w:r w:rsidRPr="00AD63EB">
              <w:tab/>
              <w:t xml:space="preserve">Title 40 Code of Federal Regulations </w:t>
            </w:r>
            <w:r>
              <w:t>Part 61</w:t>
            </w:r>
            <w:r w:rsidRPr="00AD63EB">
              <w:t xml:space="preserve"> - National Emission Standards for Hazardous Air Pollutants (continued)</w:t>
            </w:r>
          </w:p>
        </w:tc>
      </w:tr>
      <w:tr w:rsidR="003B0CE3" w:rsidRPr="00B904DC" w:rsidTr="006F55C5">
        <w:trPr>
          <w:jc w:val="center"/>
        </w:trPr>
        <w:tc>
          <w:tcPr>
            <w:tcW w:w="10800" w:type="dxa"/>
            <w:gridSpan w:val="7"/>
            <w:shd w:val="pct10" w:color="000000" w:fill="auto"/>
          </w:tcPr>
          <w:p w:rsidR="003B0CE3" w:rsidRPr="00AD63EB" w:rsidRDefault="003B0CE3" w:rsidP="003B0CE3">
            <w:pPr>
              <w:pStyle w:val="tabHeading2"/>
              <w:keepNext w:val="0"/>
              <w:keepLines w:val="0"/>
            </w:pPr>
            <w:r w:rsidRPr="00AD63EB">
              <w:t>G.</w:t>
            </w:r>
            <w:r w:rsidRPr="00AD63EB">
              <w:tab/>
              <w:t>Subpart BB - National Emission Standard for Benzene Emissions from Benzene Transfer Operations (continued)</w:t>
            </w:r>
          </w:p>
        </w:tc>
      </w:tr>
      <w:tr w:rsidR="003B0CE3" w:rsidRPr="00B904DC" w:rsidTr="006F55C5">
        <w:trPr>
          <w:jc w:val="center"/>
        </w:trPr>
        <w:tc>
          <w:tcPr>
            <w:tcW w:w="8910" w:type="dxa"/>
            <w:gridSpan w:val="6"/>
            <w:shd w:val="clear" w:color="000000" w:fill="auto"/>
          </w:tcPr>
          <w:p w:rsidR="003B0CE3" w:rsidRPr="00B904DC" w:rsidRDefault="003B0CE3" w:rsidP="003B0CE3">
            <w:pPr>
              <w:pStyle w:val="tabLevel1S"/>
              <w:rPr>
                <w:b/>
              </w:rPr>
            </w:pPr>
            <w:r w:rsidRPr="00B904DC">
              <w:t>3.</w:t>
            </w:r>
            <w:r w:rsidRPr="00B904DC">
              <w:tab/>
              <w:t>The application area includes benzene transfer operations at railcar loading racks.</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000000" w:fill="auto"/>
          </w:tcPr>
          <w:p w:rsidR="003B0CE3" w:rsidRPr="00B904DC" w:rsidRDefault="003B0CE3" w:rsidP="003B0CE3">
            <w:pPr>
              <w:pStyle w:val="tabLevel1S"/>
              <w:rPr>
                <w:b/>
              </w:rPr>
            </w:pPr>
            <w:r w:rsidRPr="00B904DC">
              <w:t>4.</w:t>
            </w:r>
            <w:r w:rsidRPr="00B904DC">
              <w:tab/>
              <w:t>The application area includes benzene transfer operations at tank-truck loading racks.</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000000" w:fill="auto"/>
          </w:tcPr>
          <w:p w:rsidR="003B0CE3" w:rsidRPr="00AD63EB" w:rsidRDefault="003B0CE3" w:rsidP="003B0CE3">
            <w:pPr>
              <w:pStyle w:val="tabHeading2"/>
              <w:keepNext w:val="0"/>
              <w:keepLines w:val="0"/>
            </w:pPr>
            <w:r w:rsidRPr="00AD63EB">
              <w:t>H.</w:t>
            </w:r>
            <w:r w:rsidRPr="00AD63EB">
              <w:tab/>
              <w:t xml:space="preserve">Subpart FF - National Emission Standard for Benzene Waste Operations </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Applicability</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1.</w:t>
            </w:r>
            <w:r w:rsidRPr="00B904DC">
              <w:tab/>
              <w:t>The application area includes a chemical manufacturing plant, coke by</w:t>
            </w:r>
            <w:r>
              <w:t>-</w:t>
            </w:r>
            <w:r w:rsidRPr="00B904DC">
              <w:t xml:space="preserve">product recovery plant, or petroleum refinery facility as defined in </w:t>
            </w:r>
            <w:r>
              <w:t>§ </w:t>
            </w:r>
            <w:r w:rsidRPr="00B904DC">
              <w:t>61.341.</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2.</w:t>
            </w:r>
            <w:r w:rsidRPr="00B904DC">
              <w:tab/>
              <w:t xml:space="preserve">The application area is located at a hazardous waste treatment, storage, and disposal (TSD) facility site as described in </w:t>
            </w:r>
            <w:r>
              <w:t>40 CFR</w:t>
            </w:r>
            <w:r w:rsidRPr="00B904DC">
              <w:t xml:space="preserve"> </w:t>
            </w:r>
            <w:r>
              <w:t>§ </w:t>
            </w:r>
            <w:r w:rsidRPr="00B904DC">
              <w:t>61.340(b).</w:t>
            </w:r>
          </w:p>
          <w:p w:rsidR="003B0CE3" w:rsidRPr="00B904DC" w:rsidRDefault="003B0CE3" w:rsidP="003B0CE3">
            <w:pPr>
              <w:pStyle w:val="tabNote"/>
            </w:pPr>
            <w:r w:rsidRPr="00B904DC">
              <w:t>If the responses to Questions VII.H.1 and VII.H.2 are both “NO,” go to Section VIII.</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3.</w:t>
            </w:r>
            <w:r w:rsidRPr="00B904DC">
              <w:tab/>
              <w:t>The application area is located at a site that has no benzene onsite in wastes, products, byproducts, or intermediates.</w:t>
            </w:r>
          </w:p>
          <w:p w:rsidR="003B0CE3" w:rsidRPr="00B904DC" w:rsidRDefault="003B0CE3" w:rsidP="003B0CE3">
            <w:pPr>
              <w:pStyle w:val="tabNote"/>
            </w:pPr>
            <w:r w:rsidRPr="00B904DC">
              <w:t>If the response to Question VII.H.3 is “YES,” go to Section VIII.</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4.</w:t>
            </w:r>
            <w:r w:rsidRPr="00B904DC">
              <w:tab/>
              <w:t>The application area is located at a site having a total annual benzene quantity from facility waste less than 1 megagram per year (Mg/yr).</w:t>
            </w:r>
          </w:p>
          <w:p w:rsidR="003B0CE3" w:rsidRPr="00B904DC" w:rsidRDefault="003B0CE3" w:rsidP="003B0CE3">
            <w:pPr>
              <w:pStyle w:val="tabNote"/>
            </w:pPr>
            <w:r w:rsidRPr="00B904DC">
              <w:t xml:space="preserve">If the response to Question VII.H.4 is </w:t>
            </w:r>
            <w:r>
              <w:t>“YES,”</w:t>
            </w:r>
            <w:r w:rsidRPr="00B904DC">
              <w:t xml:space="preserve"> go to Section VIII</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5.</w:t>
            </w:r>
            <w:r w:rsidRPr="00B904DC">
              <w:tab/>
              <w:t>The application area is located at a site having a total annual benzene quantity from facility waste greater than or equal to 1 Mg/yr but less than 10 Mg/yr.</w:t>
            </w:r>
          </w:p>
          <w:p w:rsidR="003B0CE3" w:rsidRPr="00B904DC" w:rsidRDefault="003B0CE3" w:rsidP="003B0CE3">
            <w:pPr>
              <w:pStyle w:val="tabNote"/>
            </w:pPr>
            <w:r w:rsidRPr="00B904DC">
              <w:t>If the response to Question VII.H.5 is “YES,” go to Section VIII.</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CC49AB"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31</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1"/>
              <w:keepNext w:val="0"/>
            </w:pPr>
            <w:r w:rsidRPr="00AD63EB">
              <w:t>VII.</w:t>
            </w:r>
            <w:r w:rsidRPr="00AD63EB">
              <w:tab/>
              <w:t xml:space="preserve">Title 40 Code of Federal Regulations </w:t>
            </w:r>
            <w:r>
              <w:t>Part 61</w:t>
            </w:r>
            <w:r w:rsidRPr="00AD63EB">
              <w:t xml:space="preserve"> - National Emission Standards for Hazardous Air Pollutants (continued)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H.</w:t>
            </w:r>
            <w:r w:rsidRPr="00AD63EB">
              <w:tab/>
              <w:t>Subpart FF - National Emission Standard for Benzene Waste Operations (continued)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 xml:space="preserve">Applicability </w:t>
            </w:r>
            <w:r w:rsidRPr="007A102C">
              <w:rPr>
                <w:i w:val="0"/>
              </w:rPr>
              <w:t>(continued)</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rPr>
                <w:rFonts w:ascii="Georgia" w:hAnsi="Georgia"/>
              </w:rPr>
            </w:pPr>
            <w:r w:rsidRPr="00B904DC">
              <w:t>6.</w:t>
            </w:r>
            <w:r w:rsidRPr="00B904DC">
              <w:tab/>
              <w:t>The flow-weighted annual average benzene concentration of each waste stream at the site is based on documentation.</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rPr>
                <w:rFonts w:ascii="Georgia" w:hAnsi="Georgia"/>
              </w:rPr>
            </w:pPr>
            <w:r w:rsidRPr="00B904DC">
              <w:t>7.</w:t>
            </w:r>
            <w:r w:rsidRPr="00B904DC">
              <w:tab/>
              <w:t>The application area has waste streams with flow-weighted annual average water content of 10% or greater.</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Waste Stream Exemptions</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8.</w:t>
            </w:r>
            <w:r w:rsidRPr="00B904DC">
              <w:tab/>
              <w:t xml:space="preserve">The application area has waste streams that meet the exemption specified in </w:t>
            </w:r>
            <w:r>
              <w:t>40 CFR</w:t>
            </w:r>
            <w:r w:rsidRPr="00B904DC">
              <w:t xml:space="preserve"> </w:t>
            </w:r>
            <w:r>
              <w:t>§ </w:t>
            </w:r>
            <w:r w:rsidRPr="00B904DC">
              <w:t>61.342(c)(2) (the flow-weighted annual average benzene concentration is less than 10</w:t>
            </w:r>
            <w:r>
              <w:t xml:space="preserve"> </w:t>
            </w:r>
            <w:r w:rsidRPr="00B904DC">
              <w:t>ppmw).</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9.</w:t>
            </w:r>
            <w:r w:rsidRPr="00B904DC">
              <w:tab/>
              <w:t xml:space="preserve">The application area has waste streams that meet the exemption specified in </w:t>
            </w:r>
            <w:r>
              <w:t>40 CFR</w:t>
            </w:r>
            <w:r w:rsidRPr="00B904DC">
              <w:t xml:space="preserve"> </w:t>
            </w:r>
            <w:r>
              <w:t>§ </w:t>
            </w:r>
            <w:r w:rsidRPr="00B904DC">
              <w:t>61.342(c)(3) because process wastewater has a flow rate less than 0.02 liters per minute or an annual wastewater quantity less than 10 Mg/yr.</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10.</w:t>
            </w:r>
            <w:r w:rsidRPr="00B904DC">
              <w:tab/>
              <w:t xml:space="preserve">The application area has waste streams that meet the exemption specified in </w:t>
            </w:r>
            <w:r>
              <w:t>40 CFR</w:t>
            </w:r>
            <w:r w:rsidRPr="00B904DC">
              <w:t xml:space="preserve"> </w:t>
            </w:r>
            <w:r>
              <w:t>§ </w:t>
            </w:r>
            <w:r w:rsidRPr="00B904DC">
              <w:t>61.342(c)(3) because the total annual benzene quantity is less than or equal to 2 Mg/yr.</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11.</w:t>
            </w:r>
            <w:r w:rsidRPr="00B904DC">
              <w:tab/>
              <w:t>The application area transfers waste off-site for treatment by another facility.</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12.</w:t>
            </w:r>
            <w:r w:rsidRPr="00B904DC">
              <w:tab/>
              <w:t xml:space="preserve">The application area is complying with </w:t>
            </w:r>
            <w:r>
              <w:t>40 CFR</w:t>
            </w:r>
            <w:r w:rsidRPr="00B904DC">
              <w:t xml:space="preserve"> </w:t>
            </w:r>
            <w:r>
              <w:t>§ </w:t>
            </w:r>
            <w:r w:rsidRPr="00B904DC">
              <w:t>61.342(d).</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13.</w:t>
            </w:r>
            <w:r w:rsidRPr="00B904DC">
              <w:tab/>
              <w:t xml:space="preserve">The application area is complying with </w:t>
            </w:r>
            <w:r>
              <w:t>40 CFR</w:t>
            </w:r>
            <w:r w:rsidRPr="00B904DC">
              <w:t xml:space="preserve"> </w:t>
            </w:r>
            <w:r>
              <w:t>§ </w:t>
            </w:r>
            <w:r w:rsidRPr="00B904DC">
              <w:t>61.342(e).</w:t>
            </w:r>
          </w:p>
          <w:p w:rsidR="003B0CE3" w:rsidRPr="00B904DC" w:rsidRDefault="003B0CE3" w:rsidP="003B0CE3">
            <w:pPr>
              <w:pStyle w:val="tabNote"/>
            </w:pPr>
            <w:r w:rsidRPr="00B904DC">
              <w:t>If the response to Question VI</w:t>
            </w:r>
            <w:r>
              <w:t>I.H.13 is “NO,” go to Question </w:t>
            </w:r>
            <w:r w:rsidRPr="00B904DC">
              <w:t>VII.H.15.</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rPr>
                <w:b/>
              </w:rPr>
            </w:pPr>
            <w:r w:rsidRPr="00B904DC">
              <w:t>14.</w:t>
            </w:r>
            <w:r w:rsidRPr="00B904DC">
              <w:tab/>
              <w:t>The application area has facility waste with a flow weighted annual average water content of less than 10%.</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CC49AB"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32</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1"/>
              <w:keepNext w:val="0"/>
            </w:pPr>
            <w:r w:rsidRPr="00AD63EB">
              <w:t>VII.</w:t>
            </w:r>
            <w:r w:rsidRPr="00AD63EB">
              <w:tab/>
              <w:t xml:space="preserve">Title 40 Code of Federal Regulations </w:t>
            </w:r>
            <w:r>
              <w:t>Part 61</w:t>
            </w:r>
            <w:r w:rsidRPr="00AD63EB">
              <w:t xml:space="preserve"> - National Emission Standards for Hazardous Air Pollutants (continued)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H.</w:t>
            </w:r>
            <w:r w:rsidRPr="00AD63EB">
              <w:tab/>
              <w:t>Subpart FF - National Emission Standard for Benzene Waste Operations (continued)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Container Requirements</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15.</w:t>
            </w:r>
            <w:r w:rsidRPr="00B904DC">
              <w:tab/>
              <w:t xml:space="preserve">The application area has containers, as defined in </w:t>
            </w:r>
            <w:r>
              <w:t>40 CFR</w:t>
            </w:r>
            <w:r w:rsidRPr="00B904DC">
              <w:t xml:space="preserve"> </w:t>
            </w:r>
            <w:r>
              <w:t>§ </w:t>
            </w:r>
            <w:r w:rsidRPr="00B904DC">
              <w:t>61.341, that receive non-exempt benzene waste.</w:t>
            </w:r>
          </w:p>
          <w:p w:rsidR="003B0CE3" w:rsidRPr="00B904DC" w:rsidRDefault="003B0CE3" w:rsidP="003B0CE3">
            <w:pPr>
              <w:pStyle w:val="tabNote"/>
              <w:rPr>
                <w:rFonts w:ascii="Georgia" w:hAnsi="Georgia"/>
              </w:rPr>
            </w:pPr>
            <w:r w:rsidRPr="00B904DC">
              <w:t>If the response to Question VII.H.15 is “NO,” go to Question VII.H.18.</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16.</w:t>
            </w:r>
            <w:r w:rsidRPr="00B904DC">
              <w:tab/>
              <w:t xml:space="preserve">The application area is an alternate means of compliance to meet the </w:t>
            </w:r>
            <w:r>
              <w:t>40 CFR</w:t>
            </w:r>
            <w:r w:rsidRPr="00B904DC">
              <w:t xml:space="preserve"> </w:t>
            </w:r>
            <w:r>
              <w:t>§ </w:t>
            </w:r>
            <w:r w:rsidRPr="00B904DC">
              <w:t>61.345 requirements for containers.</w:t>
            </w:r>
          </w:p>
          <w:p w:rsidR="003B0CE3" w:rsidRPr="00B904DC" w:rsidRDefault="003B0CE3" w:rsidP="003B0CE3">
            <w:pPr>
              <w:pStyle w:val="tabNote"/>
              <w:rPr>
                <w:rFonts w:ascii="Georgia" w:hAnsi="Georgia"/>
              </w:rPr>
            </w:pPr>
            <w:r w:rsidRPr="00B904DC">
              <w:t>If the response to Question VII.H.16 is “YES,” go to Question VII.H.18.</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rPr>
                <w:rFonts w:ascii="Georgia" w:hAnsi="Georgia"/>
              </w:rPr>
            </w:pPr>
            <w:r w:rsidRPr="00B904DC">
              <w:t>17.</w:t>
            </w:r>
            <w:r w:rsidRPr="00B904DC">
              <w:tab/>
              <w:t>Covers and closed-vent systems used for containers operate such that the container is maintained at a pressure less than atmospheric pressure.</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Individual Drain Systems</w:t>
            </w:r>
          </w:p>
        </w:tc>
      </w:tr>
      <w:tr w:rsidR="003B0CE3" w:rsidRPr="00B904DC" w:rsidTr="006F55C5">
        <w:trPr>
          <w:jc w:val="center"/>
        </w:trPr>
        <w:tc>
          <w:tcPr>
            <w:tcW w:w="8910" w:type="dxa"/>
            <w:gridSpan w:val="6"/>
          </w:tcPr>
          <w:p w:rsidR="003B0CE3" w:rsidRPr="00B904DC" w:rsidRDefault="003B0CE3" w:rsidP="003B0CE3">
            <w:pPr>
              <w:pStyle w:val="tabLevel1S"/>
            </w:pPr>
            <w:r w:rsidRPr="00B904DC">
              <w:t>18.</w:t>
            </w:r>
            <w:r w:rsidRPr="00B904DC">
              <w:tab/>
              <w:t xml:space="preserve">The application area has individual </w:t>
            </w:r>
            <w:r>
              <w:t>drain systems, as defined in 40 CFR</w:t>
            </w:r>
            <w:r w:rsidRPr="00B904DC">
              <w:t xml:space="preserve"> </w:t>
            </w:r>
            <w:r>
              <w:t>§ </w:t>
            </w:r>
            <w:r w:rsidRPr="00B904DC">
              <w:t>61.341, that receive or manage non-exempt benzene waste.</w:t>
            </w:r>
          </w:p>
          <w:p w:rsidR="003B0CE3" w:rsidRPr="00B904DC" w:rsidRDefault="003B0CE3" w:rsidP="003B0CE3">
            <w:pPr>
              <w:pStyle w:val="tabNote"/>
            </w:pPr>
            <w:r w:rsidRPr="00B904DC">
              <w:t>If the response to Question V</w:t>
            </w:r>
            <w:r>
              <w:t>II.H.18 is “NO,” go to Question </w:t>
            </w:r>
            <w:r w:rsidRPr="00B904DC">
              <w:t>VII.H.25.</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19.</w:t>
            </w:r>
            <w:r w:rsidRPr="00B904DC">
              <w:tab/>
              <w:t xml:space="preserve">The application area is using an alternate means of compliance to meet the </w:t>
            </w:r>
            <w:r>
              <w:t>40 CFR</w:t>
            </w:r>
            <w:r w:rsidRPr="00B904DC">
              <w:t xml:space="preserve"> </w:t>
            </w:r>
            <w:r>
              <w:t>§ </w:t>
            </w:r>
            <w:r w:rsidRPr="00B904DC">
              <w:t>61.346 requirements for individual drain systems.</w:t>
            </w:r>
          </w:p>
          <w:p w:rsidR="003B0CE3" w:rsidRPr="00B904DC" w:rsidRDefault="003B0CE3" w:rsidP="003B0CE3">
            <w:pPr>
              <w:pStyle w:val="tabNote"/>
            </w:pPr>
            <w:r w:rsidRPr="00B904DC">
              <w:t>If the response to Question VI</w:t>
            </w:r>
            <w:r>
              <w:t>I.H.19 is “YES,” go to Question </w:t>
            </w:r>
            <w:r w:rsidRPr="00B904DC">
              <w:t>VII.H.25.</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20.</w:t>
            </w:r>
            <w:r w:rsidRPr="00B904DC">
              <w:tab/>
              <w:t xml:space="preserve">The application area has individual drain systems complying with </w:t>
            </w:r>
            <w:r>
              <w:t>40 CFR</w:t>
            </w:r>
            <w:r w:rsidRPr="00B904DC">
              <w:t xml:space="preserve"> </w:t>
            </w:r>
            <w:r>
              <w:t>§ </w:t>
            </w:r>
            <w:r w:rsidRPr="00B904DC">
              <w:t>61.346(a).</w:t>
            </w:r>
          </w:p>
          <w:p w:rsidR="003B0CE3" w:rsidRPr="00B904DC" w:rsidRDefault="003B0CE3" w:rsidP="003B0CE3">
            <w:pPr>
              <w:pStyle w:val="tabNote"/>
            </w:pPr>
            <w:r w:rsidRPr="00B904DC">
              <w:t>If the response to Question V</w:t>
            </w:r>
            <w:r>
              <w:t>II.H.20 is “NO,” go to Question </w:t>
            </w:r>
            <w:r w:rsidRPr="00B904DC">
              <w:t>VII.H.22.</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21.</w:t>
            </w:r>
            <w:r w:rsidRPr="00B904DC">
              <w:tab/>
              <w:t>Covers and closed-vent systems used for individual drain systems operate such that the individual drain system is maintained at a pressure less than atmospheric pressure.</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CC49AB"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33</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1"/>
              <w:keepNext w:val="0"/>
            </w:pPr>
            <w:r w:rsidRPr="00AD63EB">
              <w:t>VII.</w:t>
            </w:r>
            <w:r w:rsidRPr="00AD63EB">
              <w:tab/>
              <w:t xml:space="preserve">Title 40 Code of Federal Regulations </w:t>
            </w:r>
            <w:r>
              <w:t>Part 61</w:t>
            </w:r>
            <w:r w:rsidRPr="00AD63EB">
              <w:t xml:space="preserve"> - National Emission Standards for Hazardous Air Pollutants (continued)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H.</w:t>
            </w:r>
            <w:r w:rsidRPr="00AD63EB">
              <w:tab/>
              <w:t>Subpart FF - National Emission Standard for Benzene Waste Operations (continued)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Individual Drain Systems</w:t>
            </w:r>
            <w:r>
              <w:t xml:space="preserve"> </w:t>
            </w:r>
            <w:r w:rsidRPr="007A102C">
              <w:rPr>
                <w:i w:val="0"/>
              </w:rPr>
              <w:t>(continued)</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pPr>
            <w:r w:rsidRPr="00B904DC">
              <w:t>22.</w:t>
            </w:r>
            <w:r w:rsidRPr="00B904DC">
              <w:tab/>
              <w:t xml:space="preserve">The application area has individual drain systems complying with </w:t>
            </w:r>
            <w:r>
              <w:t>40 CFR</w:t>
            </w:r>
            <w:r w:rsidRPr="00B904DC">
              <w:t xml:space="preserve"> </w:t>
            </w:r>
            <w:r>
              <w:t>§ </w:t>
            </w:r>
            <w:r w:rsidRPr="00B904DC">
              <w:t>61.346(b).</w:t>
            </w:r>
          </w:p>
          <w:p w:rsidR="003B0CE3" w:rsidRPr="00B904DC" w:rsidRDefault="003B0CE3" w:rsidP="003B0CE3">
            <w:pPr>
              <w:pStyle w:val="tabNote"/>
              <w:rPr>
                <w:b/>
              </w:rPr>
            </w:pPr>
            <w:r w:rsidRPr="00B904DC">
              <w:t>If the response to Question VII.H.22 is “NO,”</w:t>
            </w:r>
            <w:r>
              <w:t xml:space="preserve"> go to Question </w:t>
            </w:r>
            <w:r w:rsidRPr="00B904DC">
              <w:t>VII.H.25.</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rPr>
                <w:b/>
              </w:rPr>
            </w:pPr>
            <w:r w:rsidRPr="00B904DC">
              <w:t>23.</w:t>
            </w:r>
            <w:r w:rsidRPr="00B904DC">
              <w:tab/>
              <w:t>Junction boxes in the individual drain systems are equipped with a system to prevent the flow of organic vapors from the junction box vent pipe to the atmosphere during normal operation.</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rPr>
                <w:b/>
              </w:rPr>
            </w:pPr>
            <w:r w:rsidRPr="00B904DC">
              <w:t>24.</w:t>
            </w:r>
            <w:r w:rsidRPr="00B904DC">
              <w:tab/>
              <w:t>Junction box vent pipes in the individual drain systems are connected to a closed-vent system and control device.</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Remediation Activities</w:t>
            </w:r>
          </w:p>
        </w:tc>
      </w:tr>
      <w:tr w:rsidR="003B0CE3" w:rsidRPr="00B904DC" w:rsidTr="006F55C5">
        <w:trPr>
          <w:jc w:val="center"/>
        </w:trPr>
        <w:tc>
          <w:tcPr>
            <w:tcW w:w="8910" w:type="dxa"/>
            <w:gridSpan w:val="6"/>
            <w:shd w:val="clear" w:color="auto" w:fill="auto"/>
          </w:tcPr>
          <w:p w:rsidR="003B0CE3" w:rsidRPr="00B904DC" w:rsidRDefault="003B0CE3" w:rsidP="003B0CE3">
            <w:pPr>
              <w:pStyle w:val="tabLevel1S"/>
              <w:rPr>
                <w:b/>
              </w:rPr>
            </w:pPr>
            <w:r w:rsidRPr="00B904DC">
              <w:t>25.</w:t>
            </w:r>
            <w:r w:rsidRPr="00B904DC">
              <w:tab/>
              <w:t xml:space="preserve">Remediation activities take place at the application area subject to </w:t>
            </w:r>
            <w:r>
              <w:t>40 CFR Part 61, Subpart</w:t>
            </w:r>
            <w:r w:rsidRPr="00B904DC">
              <w:t xml:space="preserve"> FF.</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1"/>
              <w:keepNext w:val="0"/>
            </w:pPr>
            <w:r w:rsidRPr="00AD63EB">
              <w:t>VIII.</w:t>
            </w:r>
            <w:r w:rsidRPr="00AD63EB">
              <w:tab/>
              <w:t xml:space="preserve">Title 40 Code of Federal Regulations </w:t>
            </w:r>
            <w:r>
              <w:t>Part 63</w:t>
            </w:r>
            <w:r w:rsidRPr="00AD63EB">
              <w:t xml:space="preserve"> - National Emission Standards for Hazardous Air Pollutants for Source Categories</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A.</w:t>
            </w:r>
            <w:r w:rsidRPr="00AD63EB">
              <w:tab/>
              <w:t>Applicability</w:t>
            </w:r>
          </w:p>
        </w:tc>
      </w:tr>
      <w:tr w:rsidR="003B0CE3" w:rsidRPr="00B904DC" w:rsidTr="006F55C5">
        <w:trPr>
          <w:jc w:val="center"/>
        </w:trPr>
        <w:tc>
          <w:tcPr>
            <w:tcW w:w="8910" w:type="dxa"/>
            <w:gridSpan w:val="6"/>
          </w:tcPr>
          <w:p w:rsidR="003B0CE3" w:rsidRPr="00B904DC" w:rsidRDefault="003B0CE3" w:rsidP="003B0CE3">
            <w:pPr>
              <w:pStyle w:val="tabLevel1G"/>
            </w:pPr>
            <w:r>
              <w:t>1.</w:t>
            </w:r>
            <w:r>
              <w:tab/>
            </w:r>
            <w:r w:rsidRPr="00B904DC">
              <w:t xml:space="preserve">The application area includes a unit(s) that is subject to one or more </w:t>
            </w:r>
            <w:r>
              <w:t>40 CFR</w:t>
            </w:r>
            <w:r w:rsidRPr="00B904DC">
              <w:t xml:space="preserve"> </w:t>
            </w:r>
            <w:r>
              <w:t>Part 63</w:t>
            </w:r>
            <w:r w:rsidRPr="00B904DC">
              <w:t xml:space="preserve"> subparts other than subparts made applicable by reference under subparts in </w:t>
            </w:r>
            <w:r>
              <w:t>40 CFR</w:t>
            </w:r>
            <w:r w:rsidRPr="00B904DC">
              <w:t xml:space="preserve"> </w:t>
            </w:r>
            <w:r>
              <w:t>Part 60</w:t>
            </w:r>
            <w:r w:rsidRPr="00B904DC">
              <w:t>, 61 or 63.</w:t>
            </w:r>
          </w:p>
          <w:p w:rsidR="003B0CE3" w:rsidRPr="00B904DC" w:rsidRDefault="003B0CE3" w:rsidP="003B0CE3">
            <w:pPr>
              <w:pStyle w:val="tabNote"/>
            </w:pPr>
            <w:r w:rsidRPr="00B904DC">
              <w:t xml:space="preserve">See instructions for </w:t>
            </w:r>
            <w:r>
              <w:t>40 CFR</w:t>
            </w:r>
            <w:r w:rsidRPr="00B904DC">
              <w:t xml:space="preserve"> </w:t>
            </w:r>
            <w:r>
              <w:t>Part 63</w:t>
            </w:r>
            <w:r w:rsidRPr="00B904DC">
              <w:t xml:space="preserve"> subparts made applicable only by reference.</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B.</w:t>
            </w:r>
            <w:r w:rsidRPr="00AD63EB">
              <w:tab/>
              <w:t>Subpart F - National Emission Standards for Organic Hazardous Air Pollutants from the Synthetic Organic Chemical Manufacturing Industry</w:t>
            </w:r>
          </w:p>
        </w:tc>
      </w:tr>
      <w:tr w:rsidR="003B0CE3" w:rsidRPr="00B904DC" w:rsidTr="006F55C5">
        <w:trPr>
          <w:jc w:val="center"/>
        </w:trPr>
        <w:tc>
          <w:tcPr>
            <w:tcW w:w="8910" w:type="dxa"/>
            <w:gridSpan w:val="6"/>
          </w:tcPr>
          <w:p w:rsidR="003B0CE3" w:rsidRDefault="003B0CE3" w:rsidP="003B0CE3">
            <w:pPr>
              <w:pStyle w:val="tabLevel1S"/>
            </w:pPr>
            <w:r w:rsidRPr="00B904DC">
              <w:t>1.</w:t>
            </w:r>
            <w:r w:rsidRPr="00B904DC">
              <w:tab/>
              <w:t xml:space="preserve">The application area is located at a plant site that is a major source as defined in the Federal Clean Air Act </w:t>
            </w:r>
            <w:r>
              <w:t>§ </w:t>
            </w:r>
            <w:r w:rsidRPr="00B904DC">
              <w:t>112(a).</w:t>
            </w:r>
          </w:p>
          <w:p w:rsidR="003B0CE3" w:rsidRPr="00B904DC" w:rsidRDefault="003B0CE3" w:rsidP="003B0CE3">
            <w:pPr>
              <w:pStyle w:val="tabNote"/>
            </w:pPr>
            <w:r w:rsidRPr="00B904DC">
              <w:t>If the response to Question VIII.B.1 is “NO,” go to Section VIII.D.</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CC49AB"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34</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1"/>
              <w:keepNext w:val="0"/>
            </w:pPr>
            <w:r w:rsidRPr="00AD63EB">
              <w:t>VIII.</w:t>
            </w:r>
            <w:r w:rsidRPr="00AD63EB">
              <w:tab/>
              <w:t xml:space="preserve">Title 40 Code of Federal Regulations </w:t>
            </w:r>
            <w:r>
              <w:t>Part 63</w:t>
            </w:r>
            <w:r w:rsidRPr="00AD63EB">
              <w:t xml:space="preserve"> - National Emission Standards for Hazardous Air Pollutants for Source Categories (continued)</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2"/>
              <w:keepNext w:val="0"/>
              <w:keepLines w:val="0"/>
            </w:pPr>
            <w:r w:rsidRPr="00AD63EB">
              <w:t>B.</w:t>
            </w:r>
            <w:r w:rsidRPr="00AD63EB">
              <w:tab/>
              <w:t>Subpart F - National Emission Standards for Organic Hazardous Air Pollutants from the Synthetic Organic Chemical Manufacturing Industry (continued)</w:t>
            </w:r>
          </w:p>
        </w:tc>
      </w:tr>
      <w:tr w:rsidR="003B0CE3" w:rsidRPr="00B904DC" w:rsidTr="006F55C5">
        <w:trPr>
          <w:jc w:val="center"/>
        </w:trPr>
        <w:tc>
          <w:tcPr>
            <w:tcW w:w="8910" w:type="dxa"/>
            <w:gridSpan w:val="6"/>
            <w:shd w:val="clear" w:color="auto" w:fill="auto"/>
          </w:tcPr>
          <w:p w:rsidR="003B0CE3" w:rsidRDefault="003B0CE3" w:rsidP="003B0CE3">
            <w:pPr>
              <w:pStyle w:val="tabLevel1S"/>
            </w:pPr>
            <w:r w:rsidRPr="00B904DC">
              <w:t>2.</w:t>
            </w:r>
            <w:r w:rsidRPr="00B904DC">
              <w:tab/>
              <w:t xml:space="preserve">The application area is located at a site that includes </w:t>
            </w:r>
            <w:r>
              <w:t xml:space="preserve">at least one chemical manufacturing </w:t>
            </w:r>
            <w:r w:rsidRPr="00B904DC">
              <w:t>process unit</w:t>
            </w:r>
            <w:r>
              <w:t>, as defined in 40 CFR § 63.101,</w:t>
            </w:r>
            <w:r w:rsidRPr="00B904DC">
              <w:t xml:space="preserve"> that manufacture</w:t>
            </w:r>
            <w:r>
              <w:t>s</w:t>
            </w:r>
            <w:r w:rsidRPr="00B904DC">
              <w:t xml:space="preserve"> as a primary product one or more of the chemicals listed in </w:t>
            </w:r>
            <w:r>
              <w:t>40 CFR</w:t>
            </w:r>
            <w:r w:rsidRPr="00B904DC">
              <w:t xml:space="preserve"> </w:t>
            </w:r>
            <w:r>
              <w:t>§ </w:t>
            </w:r>
            <w:r w:rsidRPr="00B904DC">
              <w:t>63.100(b)(1)(i) or (b)(1)(ii).</w:t>
            </w:r>
          </w:p>
          <w:p w:rsidR="003B0CE3" w:rsidRDefault="003B0CE3" w:rsidP="003B0CE3">
            <w:pPr>
              <w:pStyle w:val="tabNote"/>
            </w:pPr>
            <w:r w:rsidRPr="00B904DC">
              <w:t>If the response to Question VIII.B.2 is “NO,” go to Section VIII.D.</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Default="003B0CE3" w:rsidP="003B0CE3">
            <w:pPr>
              <w:pStyle w:val="tabLevel1S"/>
            </w:pPr>
            <w:r w:rsidRPr="00B904DC">
              <w:t>3.</w:t>
            </w:r>
            <w:r w:rsidRPr="00B904DC">
              <w:tab/>
              <w:t xml:space="preserve">The application area is located at a site that includes </w:t>
            </w:r>
            <w:r>
              <w:t xml:space="preserve">at least one </w:t>
            </w:r>
            <w:r w:rsidRPr="00B904DC">
              <w:t>chemical manufacturing process unit</w:t>
            </w:r>
            <w:r>
              <w:t>, as defined in 40 CFR § 63.101,</w:t>
            </w:r>
            <w:r w:rsidRPr="00B904DC">
              <w:t xml:space="preserve"> that manufacture</w:t>
            </w:r>
            <w:r>
              <w:t>s</w:t>
            </w:r>
            <w:r w:rsidRPr="00B904DC">
              <w:t xml:space="preserve"> as a primary product one or more of the chemicals listed in </w:t>
            </w:r>
            <w:r>
              <w:t>40 CFR</w:t>
            </w:r>
            <w:r w:rsidRPr="00B904DC">
              <w:t xml:space="preserve"> </w:t>
            </w:r>
            <w:r>
              <w:t>§ </w:t>
            </w:r>
            <w:r w:rsidRPr="00B904DC">
              <w:t>63.100(b)(1)(i) or (b)(1)(ii)</w:t>
            </w:r>
            <w:r>
              <w:t xml:space="preserve"> and</w:t>
            </w:r>
            <w:r w:rsidRPr="00B904DC">
              <w:t xml:space="preserve"> use</w:t>
            </w:r>
            <w:r>
              <w:t>s</w:t>
            </w:r>
            <w:r w:rsidRPr="00B904DC">
              <w:t xml:space="preserve"> as a reactant or manufacture</w:t>
            </w:r>
            <w:r>
              <w:t>s</w:t>
            </w:r>
            <w:r w:rsidRPr="00B904DC">
              <w:t xml:space="preserve"> as a product, or co-product, one or more of the organic hazardous air pollutants listed in table 2 of </w:t>
            </w:r>
            <w:r>
              <w:t>40 CFR</w:t>
            </w:r>
            <w:r w:rsidRPr="00B904DC">
              <w:t xml:space="preserve"> </w:t>
            </w:r>
            <w:r>
              <w:t>Part 63</w:t>
            </w:r>
            <w:r w:rsidRPr="00B904DC">
              <w:t>, Subpart F.</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Default="003B0CE3" w:rsidP="003B0CE3">
            <w:pPr>
              <w:pStyle w:val="tabLevel1S"/>
            </w:pPr>
            <w:r w:rsidRPr="00B904DC">
              <w:t>4.</w:t>
            </w:r>
            <w:r w:rsidRPr="00B904DC">
              <w:tab/>
              <w:t xml:space="preserve">The application area includes </w:t>
            </w:r>
            <w:r>
              <w:t xml:space="preserve">a </w:t>
            </w:r>
            <w:r w:rsidRPr="00B904DC">
              <w:t>chemical manufacturing process unit</w:t>
            </w:r>
            <w:r>
              <w:t>, as defined in 40 CFR § 63.101,</w:t>
            </w:r>
            <w:r w:rsidRPr="00B904DC">
              <w:t xml:space="preserve"> that manufacture</w:t>
            </w:r>
            <w:r>
              <w:t>s</w:t>
            </w:r>
            <w:r w:rsidRPr="00B904DC">
              <w:t xml:space="preserve"> as a primary product one or more of the chemicals listed in </w:t>
            </w:r>
            <w:r>
              <w:t>40 CFR</w:t>
            </w:r>
            <w:r w:rsidRPr="00B904DC">
              <w:t xml:space="preserve"> </w:t>
            </w:r>
            <w:r>
              <w:t>§ </w:t>
            </w:r>
            <w:r w:rsidRPr="00B904DC">
              <w:t xml:space="preserve">63.100(b)(1)(i) or (b)(1)(ii) </w:t>
            </w:r>
            <w:r>
              <w:t>and</w:t>
            </w:r>
            <w:r w:rsidRPr="00B904DC">
              <w:t xml:space="preserve"> use</w:t>
            </w:r>
            <w:r>
              <w:t>s</w:t>
            </w:r>
            <w:r w:rsidRPr="00B904DC">
              <w:t xml:space="preserve"> as a reactant or manufacture</w:t>
            </w:r>
            <w:r>
              <w:t>s</w:t>
            </w:r>
            <w:r w:rsidRPr="00B904DC">
              <w:t xml:space="preserve"> as a product, or co-product, one or more of the organic hazardous air pollutants listed in table 2 of </w:t>
            </w:r>
            <w:r>
              <w:t>40 CFR</w:t>
            </w:r>
            <w:r w:rsidRPr="00B904DC">
              <w:t xml:space="preserve"> </w:t>
            </w:r>
            <w:r>
              <w:t>Part 63</w:t>
            </w:r>
            <w:r w:rsidRPr="00B904DC">
              <w:t>, Subpart F.</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shd w:val="clear" w:color="auto" w:fill="auto"/>
          </w:tcPr>
          <w:p w:rsidR="003B0CE3" w:rsidRDefault="003B0CE3" w:rsidP="003B0CE3">
            <w:pPr>
              <w:pStyle w:val="tabLevel1S"/>
            </w:pPr>
            <w:r>
              <w:t>5</w:t>
            </w:r>
            <w:r w:rsidRPr="00B904DC">
              <w:t>.</w:t>
            </w:r>
            <w:r w:rsidRPr="00B904DC">
              <w:tab/>
              <w:t xml:space="preserve">The application area includes </w:t>
            </w:r>
            <w:r>
              <w:t xml:space="preserve">a </w:t>
            </w:r>
            <w:r w:rsidRPr="00B904DC">
              <w:t>chemical manufacturing process unit</w:t>
            </w:r>
            <w:r>
              <w:t>, as defined in 40 CFR § 63.101,</w:t>
            </w:r>
            <w:r w:rsidRPr="00B904DC">
              <w:t xml:space="preserve"> that manufacture</w:t>
            </w:r>
            <w:r>
              <w:t>s</w:t>
            </w:r>
            <w:r w:rsidRPr="00B904DC">
              <w:t xml:space="preserve"> as a primary product one or more of the chemicals listed in </w:t>
            </w:r>
            <w:r>
              <w:t>40 CFR</w:t>
            </w:r>
            <w:r w:rsidRPr="00B904DC">
              <w:t xml:space="preserve"> </w:t>
            </w:r>
            <w:r>
              <w:t>§ </w:t>
            </w:r>
            <w:r w:rsidRPr="00B904DC">
              <w:t xml:space="preserve">63.100(b)(1)(i) or (b)(1)(ii) </w:t>
            </w:r>
            <w:r>
              <w:t>and</w:t>
            </w:r>
            <w:r w:rsidRPr="00B904DC">
              <w:t xml:space="preserve"> </w:t>
            </w:r>
            <w:r>
              <w:t xml:space="preserve">does </w:t>
            </w:r>
            <w:r w:rsidRPr="001A107B">
              <w:rPr>
                <w:u w:val="single"/>
              </w:rPr>
              <w:t>not</w:t>
            </w:r>
            <w:r>
              <w:t xml:space="preserve"> </w:t>
            </w:r>
            <w:r w:rsidRPr="00B904DC">
              <w:t xml:space="preserve">use as a reactant or manufacture as a product, or co-product, one or more of the organic hazardous air pollutants listed in table 2 of </w:t>
            </w:r>
            <w:r>
              <w:t>40 CFR</w:t>
            </w:r>
            <w:r w:rsidRPr="00B904DC">
              <w:t xml:space="preserve"> </w:t>
            </w:r>
            <w:r>
              <w:t>Part 63</w:t>
            </w:r>
            <w:r w:rsidRPr="00B904DC">
              <w:t>, Subpart F.</w:t>
            </w:r>
          </w:p>
          <w:p w:rsidR="003B0CE3" w:rsidRPr="00B904DC" w:rsidRDefault="003B0CE3" w:rsidP="003B0CE3">
            <w:pPr>
              <w:pStyle w:val="tabNote"/>
              <w:rPr>
                <w:b/>
              </w:rPr>
            </w:pPr>
            <w:r w:rsidRPr="00B904DC">
              <w:t>If the response to Question</w:t>
            </w:r>
            <w:r>
              <w:t>s</w:t>
            </w:r>
            <w:r w:rsidRPr="00B904DC">
              <w:t xml:space="preserve"> VIII.B.</w:t>
            </w:r>
            <w:r>
              <w:t>3, B.4 and B.5</w:t>
            </w:r>
            <w:r w:rsidRPr="00B904DC">
              <w:t xml:space="preserve"> </w:t>
            </w:r>
            <w:r>
              <w:t>are all</w:t>
            </w:r>
            <w:r w:rsidRPr="00B904DC">
              <w:t xml:space="preserve"> “NO,” go to Section VIII.D.</w:t>
            </w:r>
          </w:p>
        </w:tc>
        <w:tc>
          <w:tcPr>
            <w:tcW w:w="1890" w:type="dxa"/>
            <w:shd w:val="clear" w:color="auto"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CC49AB"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35</w:t>
            </w:r>
          </w:p>
        </w:tc>
      </w:tr>
      <w:tr w:rsidR="003B0CE3" w:rsidRPr="00B904DC" w:rsidTr="006F55C5">
        <w:trPr>
          <w:jc w:val="center"/>
        </w:trPr>
        <w:tc>
          <w:tcPr>
            <w:tcW w:w="10800" w:type="dxa"/>
            <w:gridSpan w:val="7"/>
            <w:shd w:val="pct10" w:color="000000" w:fill="auto"/>
          </w:tcPr>
          <w:p w:rsidR="003B0CE3" w:rsidRPr="00AD63EB" w:rsidRDefault="003B0CE3" w:rsidP="003B0CE3">
            <w:pPr>
              <w:pStyle w:val="tabHeading1"/>
              <w:keepNext w:val="0"/>
            </w:pPr>
            <w:r w:rsidRPr="00AD63EB">
              <w:t>VIII.</w:t>
            </w:r>
            <w:r w:rsidRPr="00AD63EB">
              <w:tab/>
              <w:t xml:space="preserve">Title 40 Code of Federal Regulations </w:t>
            </w:r>
            <w:r>
              <w:t>Part 63</w:t>
            </w:r>
            <w:r w:rsidRPr="00AD63EB">
              <w:t xml:space="preserve"> - National Emission Standards for Hazardous Air Pollutants for Source Categories (continued)</w:t>
            </w:r>
          </w:p>
        </w:tc>
      </w:tr>
      <w:tr w:rsidR="003B0CE3" w:rsidRPr="00B904DC" w:rsidTr="006F55C5">
        <w:trPr>
          <w:jc w:val="center"/>
        </w:trPr>
        <w:tc>
          <w:tcPr>
            <w:tcW w:w="10800" w:type="dxa"/>
            <w:gridSpan w:val="7"/>
            <w:shd w:val="pct10" w:color="000000" w:fill="auto"/>
          </w:tcPr>
          <w:p w:rsidR="003B0CE3" w:rsidRPr="00AD63EB" w:rsidRDefault="003B0CE3" w:rsidP="003B0CE3">
            <w:pPr>
              <w:pStyle w:val="tabHeading2"/>
              <w:keepNext w:val="0"/>
              <w:keepLines w:val="0"/>
            </w:pPr>
            <w:r w:rsidRPr="00AD63EB">
              <w:t>C.</w:t>
            </w:r>
            <w:r w:rsidRPr="00AD63EB">
              <w:tab/>
              <w:t>Subpart G - National Emission Standards for Organic Hazardous Air Pollutants from the Synthetic Organic Chemical Manufacturing Industry for Process Vents, Storage Vessels, Transfer Operations, and Wastewater</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Applicability</w:t>
            </w:r>
          </w:p>
        </w:tc>
      </w:tr>
      <w:tr w:rsidR="003B0CE3" w:rsidRPr="00B904DC" w:rsidTr="006F55C5">
        <w:trPr>
          <w:jc w:val="center"/>
        </w:trPr>
        <w:tc>
          <w:tcPr>
            <w:tcW w:w="8910" w:type="dxa"/>
            <w:gridSpan w:val="6"/>
          </w:tcPr>
          <w:p w:rsidR="003B0CE3" w:rsidRPr="00B904DC" w:rsidRDefault="003B0CE3" w:rsidP="003B0CE3">
            <w:pPr>
              <w:pStyle w:val="tabLevel1S"/>
            </w:pPr>
            <w:r w:rsidRPr="00B904DC">
              <w:t>1.</w:t>
            </w:r>
            <w:r w:rsidRPr="00B904DC">
              <w:tab/>
              <w:t xml:space="preserve">The application area is located at a site that is subject to </w:t>
            </w:r>
            <w:r>
              <w:t>40 CFR</w:t>
            </w:r>
            <w:r w:rsidRPr="00B904DC">
              <w:t xml:space="preserve"> 63, Subpart F and the application area includes process vents, storage vessels, transfer racks, or waste streams associated with a chemical manufacturing process subject to </w:t>
            </w:r>
            <w:r>
              <w:t>40 CFR</w:t>
            </w:r>
            <w:r w:rsidRPr="00B904DC">
              <w:t xml:space="preserve"> 63, Subpart F.</w:t>
            </w:r>
          </w:p>
          <w:p w:rsidR="003B0CE3" w:rsidRPr="00B904DC" w:rsidRDefault="003B0CE3" w:rsidP="003B0CE3">
            <w:pPr>
              <w:pStyle w:val="tabNote"/>
            </w:pPr>
            <w:r w:rsidRPr="00B904DC">
              <w:t>If the response to Question VIII.C.1 is “NO,” go to Section VIII.D</w:t>
            </w:r>
            <w:r>
              <w:t>.</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2.</w:t>
            </w:r>
            <w:r w:rsidRPr="00B904DC">
              <w:tab/>
              <w:t xml:space="preserve">The application area includes fixed roofs, covers, and/or enclosures that are required to comply with </w:t>
            </w:r>
            <w:r>
              <w:t>40 CFR</w:t>
            </w:r>
            <w:r w:rsidRPr="00B904DC">
              <w:t xml:space="preserve"> </w:t>
            </w:r>
            <w:r>
              <w:t>§ </w:t>
            </w:r>
            <w:r w:rsidRPr="00B904DC">
              <w:t>63.148.</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3.</w:t>
            </w:r>
            <w:r w:rsidRPr="00B904DC">
              <w:tab/>
              <w:t xml:space="preserve">The application area includes vapor collection systems or closed-vent systems that are required to comply with </w:t>
            </w:r>
            <w:r>
              <w:t>40 CFR</w:t>
            </w:r>
            <w:r w:rsidRPr="00B904DC">
              <w:t xml:space="preserve"> </w:t>
            </w:r>
            <w:r>
              <w:t>§ </w:t>
            </w:r>
            <w:r w:rsidRPr="00B904DC">
              <w:t>63.148.</w:t>
            </w:r>
          </w:p>
          <w:p w:rsidR="003B0CE3" w:rsidRPr="00B904DC" w:rsidRDefault="003B0CE3" w:rsidP="003B0CE3">
            <w:pPr>
              <w:pStyle w:val="tabNote"/>
            </w:pPr>
            <w:r w:rsidRPr="00B904DC">
              <w:t>If the response to Question VIII.C.3 is “NO,”</w:t>
            </w:r>
            <w:r>
              <w:t xml:space="preserve"> go to Question </w:t>
            </w:r>
            <w:r w:rsidRPr="00B904DC">
              <w:t>VIII.C.8.</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4.</w:t>
            </w:r>
            <w:r w:rsidRPr="00B904DC">
              <w:tab/>
              <w:t>The application area includes vapor collection systems or closed</w:t>
            </w:r>
            <w:r>
              <w:noBreakHyphen/>
            </w:r>
            <w:r w:rsidRPr="00B904DC">
              <w:t>vent systems that are constructed of hard-piping.</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5.</w:t>
            </w:r>
            <w:r w:rsidRPr="00B904DC">
              <w:tab/>
              <w:t xml:space="preserve">The application area includes vapor collection systems or closed-vent systems that contain </w:t>
            </w:r>
            <w:r>
              <w:t>bypass</w:t>
            </w:r>
            <w:r w:rsidRPr="00B904DC">
              <w:t xml:space="preserve"> lines that could divert a vent stream away from a control device and to the atmosphere.</w:t>
            </w:r>
          </w:p>
          <w:p w:rsidR="003B0CE3" w:rsidRPr="00B904DC" w:rsidRDefault="003B0CE3" w:rsidP="003B0CE3">
            <w:pPr>
              <w:pStyle w:val="tabNote"/>
            </w:pPr>
            <w:r w:rsidRPr="00B904DC">
              <w:t>If the response to Question VIII.C.5 is “NO,”</w:t>
            </w:r>
            <w:r>
              <w:t xml:space="preserve"> go to Question </w:t>
            </w:r>
            <w:r w:rsidRPr="00B904DC">
              <w:t>VIII.C.8.</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10800" w:type="dxa"/>
            <w:gridSpan w:val="7"/>
            <w:shd w:val="pct10" w:color="auto" w:fill="auto"/>
          </w:tcPr>
          <w:p w:rsidR="003B0CE3" w:rsidRPr="00AD63EB" w:rsidRDefault="003B0CE3" w:rsidP="003B0CE3">
            <w:pPr>
              <w:pStyle w:val="tabHeading3"/>
              <w:keepNext w:val="0"/>
              <w:keepLines w:val="0"/>
            </w:pPr>
            <w:r w:rsidRPr="00AD63EB">
              <w:t>Vapor Collection and Closed Vent Systems</w:t>
            </w:r>
          </w:p>
        </w:tc>
      </w:tr>
      <w:tr w:rsidR="003B0CE3" w:rsidRPr="00B904DC" w:rsidTr="006F55C5">
        <w:trPr>
          <w:jc w:val="center"/>
        </w:trPr>
        <w:tc>
          <w:tcPr>
            <w:tcW w:w="8910" w:type="dxa"/>
            <w:gridSpan w:val="6"/>
          </w:tcPr>
          <w:p w:rsidR="003B0CE3" w:rsidRPr="00B904DC" w:rsidRDefault="003B0CE3" w:rsidP="003B0CE3">
            <w:pPr>
              <w:pStyle w:val="tabLevel1S"/>
            </w:pPr>
            <w:r w:rsidRPr="00B904DC">
              <w:t>6.</w:t>
            </w:r>
            <w:r w:rsidRPr="00B904DC">
              <w:tab/>
              <w:t xml:space="preserve">Flow indicators are installed, calibrated, maintained, and operated at the entrances to </w:t>
            </w:r>
            <w:r>
              <w:t>bypass</w:t>
            </w:r>
            <w:r w:rsidRPr="00B904DC">
              <w:t xml:space="preserve"> lines in the application area.</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B904DC" w:rsidTr="006F55C5">
        <w:trPr>
          <w:jc w:val="center"/>
        </w:trPr>
        <w:tc>
          <w:tcPr>
            <w:tcW w:w="8910" w:type="dxa"/>
            <w:gridSpan w:val="6"/>
          </w:tcPr>
          <w:p w:rsidR="003B0CE3" w:rsidRPr="00B904DC" w:rsidRDefault="003B0CE3" w:rsidP="003B0CE3">
            <w:pPr>
              <w:pStyle w:val="tabLevel1S"/>
            </w:pPr>
            <w:r w:rsidRPr="00B904DC">
              <w:t>7.</w:t>
            </w:r>
            <w:r w:rsidRPr="00B904DC">
              <w:tab/>
            </w:r>
            <w:r>
              <w:t>Bypass</w:t>
            </w:r>
            <w:r w:rsidRPr="00B904DC">
              <w:t xml:space="preserve"> lines in the application area are secured in the closed position with a car-seal or a lock-and-key type configuration.</w:t>
            </w:r>
          </w:p>
        </w:tc>
        <w:tc>
          <w:tcPr>
            <w:tcW w:w="1890" w:type="dxa"/>
            <w:shd w:val="clear" w:color="000000" w:fill="auto"/>
          </w:tcPr>
          <w:p w:rsidR="003B0CE3" w:rsidRPr="00B904DC" w:rsidRDefault="003B0CE3" w:rsidP="003B0CE3">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3B0CE3" w:rsidRPr="00CC49AB" w:rsidTr="006F55C5">
        <w:trPr>
          <w:jc w:val="center"/>
        </w:trPr>
        <w:tc>
          <w:tcPr>
            <w:tcW w:w="10800" w:type="dxa"/>
            <w:gridSpan w:val="7"/>
            <w:shd w:val="pct10" w:color="auto" w:fill="auto"/>
          </w:tcPr>
          <w:p w:rsidR="003B0CE3" w:rsidRPr="00CC49AB" w:rsidRDefault="003B0CE3" w:rsidP="003B0CE3">
            <w:pPr>
              <w:pStyle w:val="tabPageNum"/>
              <w:pageBreakBefore/>
            </w:pPr>
            <w:r>
              <w:lastRenderedPageBreak/>
              <w:t>Form OP-REQ1:  Page 36</w:t>
            </w:r>
          </w:p>
        </w:tc>
      </w:tr>
      <w:tr w:rsidR="003B0CE3" w:rsidRPr="00B904DC" w:rsidTr="006F55C5">
        <w:trPr>
          <w:jc w:val="center"/>
        </w:trPr>
        <w:tc>
          <w:tcPr>
            <w:tcW w:w="10800" w:type="dxa"/>
            <w:gridSpan w:val="7"/>
            <w:shd w:val="pct10" w:color="000000" w:fill="auto"/>
          </w:tcPr>
          <w:p w:rsidR="003B0CE3" w:rsidRPr="00AD63EB" w:rsidRDefault="003B0CE3" w:rsidP="003B0CE3">
            <w:pPr>
              <w:pStyle w:val="tabHeading1"/>
              <w:keepNext w:val="0"/>
            </w:pPr>
            <w:r w:rsidRPr="00AD63EB">
              <w:t>VIII.</w:t>
            </w:r>
            <w:r w:rsidRPr="00AD63EB">
              <w:tab/>
              <w:t xml:space="preserve">Title 40 Code of Federal Regulations </w:t>
            </w:r>
            <w:r>
              <w:t>Part 63</w:t>
            </w:r>
            <w:r w:rsidRPr="00AD63EB">
              <w:t xml:space="preserve"> - National Emission Standards for Hazardous Air Pollutants for Source Categories (continued)</w:t>
            </w:r>
          </w:p>
        </w:tc>
      </w:tr>
      <w:tr w:rsidR="003B0CE3" w:rsidRPr="00B904DC" w:rsidTr="006F55C5">
        <w:trPr>
          <w:jc w:val="center"/>
        </w:trPr>
        <w:tc>
          <w:tcPr>
            <w:tcW w:w="10800" w:type="dxa"/>
            <w:gridSpan w:val="7"/>
            <w:shd w:val="pct10" w:color="000000" w:fill="auto"/>
          </w:tcPr>
          <w:p w:rsidR="003B0CE3" w:rsidRPr="00AD63EB" w:rsidRDefault="003B0CE3" w:rsidP="003B0CE3">
            <w:pPr>
              <w:pStyle w:val="tabHeading2"/>
              <w:keepNext w:val="0"/>
              <w:keepLines w:val="0"/>
            </w:pPr>
            <w:r w:rsidRPr="00AD63EB">
              <w:t>C.</w:t>
            </w:r>
            <w:r w:rsidRPr="00AD63EB">
              <w:tab/>
              <w:t>Subpart G - National Emission Standards for Organic Hazardous Air Pollutants from the Synthetic Organic Chemical Manufacturing Industry for Process Vents, Storage Vessels, Transfer Operations, and Wastewater (continued)</w:t>
            </w:r>
          </w:p>
        </w:tc>
      </w:tr>
      <w:tr w:rsidR="003B0CE3" w:rsidRPr="00B904DC" w:rsidTr="006F55C5">
        <w:trPr>
          <w:jc w:val="center"/>
        </w:trPr>
        <w:tc>
          <w:tcPr>
            <w:tcW w:w="10800" w:type="dxa"/>
            <w:gridSpan w:val="7"/>
            <w:shd w:val="pct10" w:color="000000" w:fill="auto"/>
          </w:tcPr>
          <w:p w:rsidR="003B0CE3" w:rsidRPr="00A12DCA" w:rsidRDefault="001A2C68" w:rsidP="003B0CE3">
            <w:pPr>
              <w:pStyle w:val="tabHeading3"/>
              <w:keepNext w:val="0"/>
              <w:keepLines w:val="0"/>
            </w:pPr>
            <w:r w:rsidRPr="00A12DCA">
              <w:t>Reloading or Cleaning of Railcars, Tank Trucks, or Barges</w:t>
            </w:r>
          </w:p>
        </w:tc>
      </w:tr>
      <w:tr w:rsidR="001A2C68" w:rsidRPr="00B904DC" w:rsidTr="006F55C5">
        <w:trPr>
          <w:jc w:val="center"/>
        </w:trPr>
        <w:tc>
          <w:tcPr>
            <w:tcW w:w="8910" w:type="dxa"/>
            <w:gridSpan w:val="6"/>
            <w:shd w:val="clear" w:color="000000" w:fill="auto"/>
          </w:tcPr>
          <w:p w:rsidR="00A12DCA" w:rsidRPr="00A12DCA" w:rsidRDefault="001A2C68" w:rsidP="00A12DCA">
            <w:pPr>
              <w:pStyle w:val="tabLevel1S"/>
            </w:pPr>
            <w:r w:rsidRPr="00A12DCA">
              <w:t>8.</w:t>
            </w:r>
            <w:r w:rsidRPr="00A12DCA">
              <w:tab/>
              <w:t>The application area includes reloading and/or cleaning of railcars, tank trucks, or barges that deliver HAPs to a storage tank.</w:t>
            </w:r>
            <w:r w:rsidR="00A12DCA" w:rsidRPr="00A12DCA">
              <w:t xml:space="preserve"> </w:t>
            </w:r>
          </w:p>
          <w:p w:rsidR="001A2C68" w:rsidRPr="00A12DCA" w:rsidDel="00AE69E1" w:rsidRDefault="00A12DCA" w:rsidP="00A12DCA">
            <w:pPr>
              <w:pStyle w:val="tabNote"/>
            </w:pPr>
            <w:r w:rsidRPr="00A12DCA">
              <w:t>If the response to Question VIII.C.8 is “NO,” go to Question VIII.C.11.</w:t>
            </w:r>
          </w:p>
        </w:tc>
        <w:tc>
          <w:tcPr>
            <w:tcW w:w="1890" w:type="dxa"/>
            <w:shd w:val="clear" w:color="000000" w:fill="auto"/>
          </w:tcPr>
          <w:p w:rsidR="001A2C68" w:rsidRPr="00A12DCA" w:rsidRDefault="001A2C68" w:rsidP="001A2C68">
            <w:pPr>
              <w:pStyle w:val="tabYesNo"/>
            </w:pPr>
            <w:r w:rsidRPr="00C86099">
              <w:fldChar w:fldCharType="begin">
                <w:ffData>
                  <w:name w:val="Check1"/>
                  <w:enabled/>
                  <w:calcOnExit w:val="0"/>
                  <w:checkBox>
                    <w:sizeAuto/>
                    <w:default w:val="0"/>
                  </w:checkBox>
                </w:ffData>
              </w:fldChar>
            </w:r>
            <w:r w:rsidRPr="00A12DCA">
              <w:instrText xml:space="preserve"> FORMCHECKBOX </w:instrText>
            </w:r>
            <w:r w:rsidR="006A70E6">
              <w:fldChar w:fldCharType="separate"/>
            </w:r>
            <w:r w:rsidRPr="00C86099">
              <w:fldChar w:fldCharType="end"/>
            </w:r>
            <w:r w:rsidRPr="00A12DCA">
              <w:t>YES</w:t>
            </w:r>
            <w:r w:rsidRPr="00A12DCA">
              <w:tab/>
            </w:r>
            <w:r w:rsidRPr="00C86099">
              <w:fldChar w:fldCharType="begin">
                <w:ffData>
                  <w:name w:val="Check2"/>
                  <w:enabled/>
                  <w:calcOnExit w:val="0"/>
                  <w:checkBox>
                    <w:sizeAuto/>
                    <w:default w:val="0"/>
                  </w:checkBox>
                </w:ffData>
              </w:fldChar>
            </w:r>
            <w:r w:rsidRPr="00A12DCA">
              <w:instrText xml:space="preserve"> FORMCHECKBOX </w:instrText>
            </w:r>
            <w:r w:rsidR="006A70E6">
              <w:fldChar w:fldCharType="separate"/>
            </w:r>
            <w:r w:rsidRPr="00C86099">
              <w:fldChar w:fldCharType="end"/>
            </w:r>
            <w:r w:rsidRPr="00A12DCA">
              <w:t>NO</w:t>
            </w:r>
          </w:p>
        </w:tc>
      </w:tr>
      <w:tr w:rsidR="001A2C68" w:rsidRPr="00B904DC" w:rsidTr="006F55C5">
        <w:trPr>
          <w:jc w:val="center"/>
        </w:trPr>
        <w:tc>
          <w:tcPr>
            <w:tcW w:w="8910" w:type="dxa"/>
            <w:gridSpan w:val="6"/>
            <w:shd w:val="clear" w:color="000000" w:fill="auto"/>
          </w:tcPr>
          <w:p w:rsidR="001A2C68" w:rsidRPr="00A12DCA" w:rsidDel="00AE69E1" w:rsidRDefault="001A2C68" w:rsidP="001A2C68">
            <w:pPr>
              <w:pStyle w:val="tabLevel1S"/>
            </w:pPr>
            <w:r w:rsidRPr="00A12DCA">
              <w:t>9.</w:t>
            </w:r>
            <w:r w:rsidRPr="00A12DCA">
              <w:tab/>
              <w:t>The application area includes operations that are complying with § 63.119(g)(6) through the use of a closed-vent system with a control device used to reduce inlet emissions of HAPs by at least 95 percent by weight or greater.</w:t>
            </w:r>
          </w:p>
        </w:tc>
        <w:tc>
          <w:tcPr>
            <w:tcW w:w="1890" w:type="dxa"/>
            <w:shd w:val="clear" w:color="000000" w:fill="auto"/>
          </w:tcPr>
          <w:p w:rsidR="001A2C68" w:rsidRPr="00A12DCA" w:rsidRDefault="001A2C68" w:rsidP="001A2C68">
            <w:pPr>
              <w:pStyle w:val="tabYesNo"/>
            </w:pPr>
            <w:r w:rsidRPr="00C86099">
              <w:fldChar w:fldCharType="begin">
                <w:ffData>
                  <w:name w:val="Check1"/>
                  <w:enabled/>
                  <w:calcOnExit w:val="0"/>
                  <w:checkBox>
                    <w:sizeAuto/>
                    <w:default w:val="0"/>
                  </w:checkBox>
                </w:ffData>
              </w:fldChar>
            </w:r>
            <w:r w:rsidRPr="00A12DCA">
              <w:instrText xml:space="preserve"> FORMCHECKBOX </w:instrText>
            </w:r>
            <w:r w:rsidR="006A70E6">
              <w:fldChar w:fldCharType="separate"/>
            </w:r>
            <w:r w:rsidRPr="00C86099">
              <w:fldChar w:fldCharType="end"/>
            </w:r>
            <w:r w:rsidRPr="00A12DCA">
              <w:t>YES</w:t>
            </w:r>
            <w:r w:rsidRPr="00A12DCA">
              <w:tab/>
            </w:r>
            <w:r w:rsidRPr="00C86099">
              <w:fldChar w:fldCharType="begin">
                <w:ffData>
                  <w:name w:val="Check2"/>
                  <w:enabled/>
                  <w:calcOnExit w:val="0"/>
                  <w:checkBox>
                    <w:sizeAuto/>
                    <w:default w:val="0"/>
                  </w:checkBox>
                </w:ffData>
              </w:fldChar>
            </w:r>
            <w:r w:rsidRPr="00A12DCA">
              <w:instrText xml:space="preserve"> FORMCHECKBOX </w:instrText>
            </w:r>
            <w:r w:rsidR="006A70E6">
              <w:fldChar w:fldCharType="separate"/>
            </w:r>
            <w:r w:rsidRPr="00C86099">
              <w:fldChar w:fldCharType="end"/>
            </w:r>
            <w:r w:rsidRPr="00A12DCA">
              <w:t>NO</w:t>
            </w:r>
          </w:p>
        </w:tc>
      </w:tr>
      <w:tr w:rsidR="001A2C68" w:rsidRPr="00B904DC" w:rsidTr="006F55C5">
        <w:trPr>
          <w:jc w:val="center"/>
        </w:trPr>
        <w:tc>
          <w:tcPr>
            <w:tcW w:w="8910" w:type="dxa"/>
            <w:gridSpan w:val="6"/>
            <w:shd w:val="clear" w:color="000000" w:fill="auto"/>
          </w:tcPr>
          <w:p w:rsidR="001A2C68" w:rsidRPr="00A12DCA" w:rsidDel="00AE69E1" w:rsidRDefault="001A2C68" w:rsidP="001A2C68">
            <w:pPr>
              <w:pStyle w:val="tabLevel1S"/>
            </w:pPr>
            <w:r w:rsidRPr="00A12DCA">
              <w:t>10.</w:t>
            </w:r>
            <w:r w:rsidRPr="00A12DCA">
              <w:tab/>
              <w:t>The application area includes operations that are complying with § 63.119(g)(6) through the use of a vapor balancing system.</w:t>
            </w:r>
          </w:p>
        </w:tc>
        <w:tc>
          <w:tcPr>
            <w:tcW w:w="1890" w:type="dxa"/>
            <w:shd w:val="clear" w:color="000000" w:fill="auto"/>
          </w:tcPr>
          <w:p w:rsidR="001A2C68" w:rsidRPr="00A12DCA" w:rsidRDefault="001A2C68" w:rsidP="001A2C68">
            <w:pPr>
              <w:pStyle w:val="tabYesNo"/>
            </w:pPr>
            <w:r w:rsidRPr="00C86099">
              <w:fldChar w:fldCharType="begin">
                <w:ffData>
                  <w:name w:val="Check1"/>
                  <w:enabled/>
                  <w:calcOnExit w:val="0"/>
                  <w:checkBox>
                    <w:sizeAuto/>
                    <w:default w:val="0"/>
                  </w:checkBox>
                </w:ffData>
              </w:fldChar>
            </w:r>
            <w:r w:rsidRPr="00A12DCA">
              <w:instrText xml:space="preserve"> FORMCHECKBOX </w:instrText>
            </w:r>
            <w:r w:rsidR="006A70E6">
              <w:fldChar w:fldCharType="separate"/>
            </w:r>
            <w:r w:rsidRPr="00C86099">
              <w:fldChar w:fldCharType="end"/>
            </w:r>
            <w:r w:rsidRPr="00A12DCA">
              <w:t>YES</w:t>
            </w:r>
            <w:r w:rsidRPr="00A12DCA">
              <w:tab/>
            </w:r>
            <w:r w:rsidRPr="00C86099">
              <w:fldChar w:fldCharType="begin">
                <w:ffData>
                  <w:name w:val="Check2"/>
                  <w:enabled/>
                  <w:calcOnExit w:val="0"/>
                  <w:checkBox>
                    <w:sizeAuto/>
                    <w:default w:val="0"/>
                  </w:checkBox>
                </w:ffData>
              </w:fldChar>
            </w:r>
            <w:r w:rsidRPr="00A12DCA">
              <w:instrText xml:space="preserve"> FORMCHECKBOX </w:instrText>
            </w:r>
            <w:r w:rsidR="006A70E6">
              <w:fldChar w:fldCharType="separate"/>
            </w:r>
            <w:r w:rsidRPr="00C86099">
              <w:fldChar w:fldCharType="end"/>
            </w:r>
            <w:r w:rsidRPr="00A12DCA">
              <w:t>NO</w:t>
            </w:r>
          </w:p>
        </w:tc>
      </w:tr>
      <w:tr w:rsidR="001A2C68" w:rsidRPr="00AD63EB" w:rsidTr="006F55C5">
        <w:trPr>
          <w:jc w:val="center"/>
        </w:trPr>
        <w:tc>
          <w:tcPr>
            <w:tcW w:w="10800" w:type="dxa"/>
            <w:gridSpan w:val="7"/>
            <w:shd w:val="pct10" w:color="000000" w:fill="auto"/>
          </w:tcPr>
          <w:p w:rsidR="001A2C68" w:rsidRPr="00AD63EB" w:rsidRDefault="001A2C68" w:rsidP="001A2C68">
            <w:pPr>
              <w:pStyle w:val="tabHeading3"/>
              <w:keepNext w:val="0"/>
              <w:keepLines w:val="0"/>
            </w:pPr>
            <w:r w:rsidRPr="00AD63EB">
              <w:t>Transfer Racks</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rPr>
                <w:b/>
              </w:rPr>
            </w:pPr>
            <w:r>
              <w:t>11</w:t>
            </w:r>
            <w:r w:rsidRPr="00B904DC">
              <w:t>.</w:t>
            </w:r>
            <w:r w:rsidRPr="00B904DC">
              <w:tab/>
              <w:t>The application area includes Group 1 transfer racks that load organic HAPs.</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000000" w:fill="auto"/>
          </w:tcPr>
          <w:p w:rsidR="001A2C68" w:rsidRPr="00AD63EB" w:rsidRDefault="001A2C68" w:rsidP="001A2C68">
            <w:pPr>
              <w:pStyle w:val="tabHeading3"/>
              <w:keepNext w:val="0"/>
              <w:keepLines w:val="0"/>
            </w:pPr>
            <w:r w:rsidRPr="00AD63EB">
              <w:t>Process Wastewater Streams</w:t>
            </w:r>
          </w:p>
        </w:tc>
      </w:tr>
      <w:tr w:rsidR="001A2C68" w:rsidRPr="00B904DC" w:rsidTr="006F55C5">
        <w:trPr>
          <w:jc w:val="center"/>
        </w:trPr>
        <w:tc>
          <w:tcPr>
            <w:tcW w:w="8910" w:type="dxa"/>
            <w:gridSpan w:val="6"/>
          </w:tcPr>
          <w:p w:rsidR="001A2C68" w:rsidRPr="00B904DC" w:rsidRDefault="001A2C68" w:rsidP="001A2C68">
            <w:pPr>
              <w:pStyle w:val="tabLevel1S"/>
            </w:pPr>
            <w:r>
              <w:t>12</w:t>
            </w:r>
            <w:r w:rsidRPr="00B904DC">
              <w:t>.</w:t>
            </w:r>
            <w:r w:rsidRPr="00B904DC">
              <w:tab/>
              <w:t>The application area includes process wastewater streams.</w:t>
            </w:r>
          </w:p>
          <w:p w:rsidR="001A2C68" w:rsidRPr="00B904DC" w:rsidRDefault="001A2C68" w:rsidP="001A2C68">
            <w:pPr>
              <w:pStyle w:val="tabNote"/>
            </w:pPr>
            <w:r w:rsidRPr="00B904DC">
              <w:t>If the response to Question V</w:t>
            </w:r>
            <w:r>
              <w:t>III.C.</w:t>
            </w:r>
            <w:r w:rsidR="006C7AC0">
              <w:t>12</w:t>
            </w:r>
            <w:r>
              <w:t xml:space="preserve"> is “NO,” go to Question </w:t>
            </w:r>
            <w:r w:rsidRPr="00B904DC">
              <w:t>VIII.C.</w:t>
            </w:r>
            <w:r w:rsidR="006C7AC0">
              <w:t>34</w:t>
            </w:r>
            <w:r w:rsidRPr="00B904DC">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13</w:t>
            </w:r>
            <w:r w:rsidRPr="00B904DC">
              <w:t>.</w:t>
            </w:r>
            <w:r w:rsidRPr="00B904DC">
              <w:tab/>
              <w:t xml:space="preserve">The application area includes process wastewater streams that are also subject to the provisions of </w:t>
            </w:r>
            <w:r>
              <w:t>40 CFR</w:t>
            </w:r>
            <w:r w:rsidRPr="00B904DC">
              <w:t xml:space="preserve"> </w:t>
            </w:r>
            <w:r>
              <w:t>Part 61</w:t>
            </w:r>
            <w:r w:rsidRPr="00B904DC">
              <w:t>, Subpart FF.</w:t>
            </w:r>
          </w:p>
          <w:p w:rsidR="001A2C68" w:rsidRPr="00B904DC" w:rsidRDefault="001A2C68" w:rsidP="001A2C68">
            <w:pPr>
              <w:pStyle w:val="tabNote"/>
            </w:pPr>
            <w:r w:rsidRPr="00B904DC">
              <w:t>If the response to Question VIII.C.</w:t>
            </w:r>
            <w:r w:rsidR="006C7AC0">
              <w:t>13</w:t>
            </w:r>
            <w:r w:rsidRPr="00B904DC">
              <w:t xml:space="preserve"> is “NO,”</w:t>
            </w:r>
            <w:r>
              <w:t xml:space="preserve"> go to Question </w:t>
            </w:r>
            <w:r w:rsidRPr="00B904DC">
              <w:t>VIII.C.</w:t>
            </w:r>
            <w:r w:rsidR="006C7AC0">
              <w:t>15</w:t>
            </w:r>
            <w:r w:rsidRPr="00B904DC">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14</w:t>
            </w:r>
            <w:r w:rsidRPr="00B904DC">
              <w:t>.</w:t>
            </w:r>
            <w:r w:rsidRPr="00B904DC">
              <w:tab/>
              <w:t xml:space="preserve">The application area includes process wastewater streams that are complying with </w:t>
            </w:r>
            <w:r>
              <w:t>40 CFR</w:t>
            </w:r>
            <w:r w:rsidRPr="00B904DC">
              <w:t xml:space="preserve"> §</w:t>
            </w:r>
            <w:r>
              <w:t>§ </w:t>
            </w:r>
            <w:r w:rsidRPr="00B904DC">
              <w:t>63.110(e)(1)(i) and (e)(1)(ii).</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15</w:t>
            </w:r>
            <w:r w:rsidRPr="00B904DC">
              <w:t>.</w:t>
            </w:r>
            <w:r w:rsidRPr="00B904DC">
              <w:tab/>
              <w:t xml:space="preserve">The application area includes process wastewater streams that are also subject to the provisions of </w:t>
            </w:r>
            <w:r>
              <w:t>40 CFR</w:t>
            </w:r>
            <w:r w:rsidRPr="00B904DC">
              <w:t xml:space="preserve"> </w:t>
            </w:r>
            <w:r>
              <w:t>Part 61</w:t>
            </w:r>
            <w:r w:rsidRPr="00B904DC">
              <w:t>, Subpart F.</w:t>
            </w:r>
          </w:p>
          <w:p w:rsidR="001A2C68" w:rsidRPr="00B904DC" w:rsidRDefault="001A2C68" w:rsidP="001A2C68">
            <w:pPr>
              <w:pStyle w:val="tabNote"/>
            </w:pPr>
            <w:r w:rsidRPr="00B904DC">
              <w:t>If the response to Question VIII.C.</w:t>
            </w:r>
            <w:r w:rsidR="006C7AC0">
              <w:t>15</w:t>
            </w:r>
            <w:r w:rsidRPr="00B904DC">
              <w:t xml:space="preserve"> is “NO,”</w:t>
            </w:r>
            <w:r>
              <w:t xml:space="preserve"> go to Question </w:t>
            </w:r>
            <w:r w:rsidRPr="00B904DC">
              <w:t>VIII.C.</w:t>
            </w:r>
            <w:r w:rsidR="006C7AC0">
              <w:t>17</w:t>
            </w:r>
            <w:r w:rsidRPr="00B904DC">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37</w:t>
            </w:r>
          </w:p>
        </w:tc>
      </w:tr>
      <w:tr w:rsidR="001A2C68" w:rsidRPr="00B904DC" w:rsidTr="006F55C5">
        <w:trPr>
          <w:jc w:val="center"/>
        </w:trPr>
        <w:tc>
          <w:tcPr>
            <w:tcW w:w="10800" w:type="dxa"/>
            <w:gridSpan w:val="7"/>
            <w:shd w:val="pct10" w:color="auto" w:fill="auto"/>
          </w:tcPr>
          <w:p w:rsidR="001A2C68" w:rsidRPr="00AD63EB" w:rsidRDefault="001A2C68" w:rsidP="001A2C68">
            <w:pPr>
              <w:pStyle w:val="tabHeading1"/>
              <w:keepNext w:val="0"/>
            </w:pPr>
            <w:r w:rsidRPr="00AD63EB">
              <w:t>VIII.</w:t>
            </w:r>
            <w:r w:rsidRPr="00AD63EB">
              <w:tab/>
              <w:t xml:space="preserve">Title 40 Code of Federal Regulations </w:t>
            </w:r>
            <w:r>
              <w:t>Part 63</w:t>
            </w:r>
            <w:r w:rsidRPr="00AD63EB">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D63EB" w:rsidRDefault="001A2C68" w:rsidP="001A2C68">
            <w:pPr>
              <w:pStyle w:val="tabHeading2"/>
              <w:keepNext w:val="0"/>
              <w:keepLines w:val="0"/>
            </w:pPr>
            <w:r w:rsidRPr="00AD63EB">
              <w:t>C.</w:t>
            </w:r>
            <w:r w:rsidRPr="00AD63EB">
              <w:tab/>
              <w:t>Subpart G - National Emission Standards for Organic Hazardous Air Pollutants from the Synthetic Organic Chemical Manufacturing Industry for Process Vents, Storage Vessels, Transfer Operations, and Wastewater (continued)</w:t>
            </w:r>
          </w:p>
        </w:tc>
      </w:tr>
      <w:tr w:rsidR="001A2C68" w:rsidRPr="00B904DC" w:rsidTr="006F55C5">
        <w:trPr>
          <w:jc w:val="center"/>
        </w:trPr>
        <w:tc>
          <w:tcPr>
            <w:tcW w:w="10800" w:type="dxa"/>
            <w:gridSpan w:val="7"/>
            <w:shd w:val="pct10" w:color="auto" w:fill="auto"/>
          </w:tcPr>
          <w:p w:rsidR="001A2C68" w:rsidRPr="00AD63EB" w:rsidRDefault="001A2C68" w:rsidP="001A2C68">
            <w:pPr>
              <w:pStyle w:val="tabHeading3"/>
              <w:keepNext w:val="0"/>
              <w:keepLines w:val="0"/>
            </w:pPr>
            <w:r w:rsidRPr="00AD63EB">
              <w:t>Process Wastewater Streams</w:t>
            </w:r>
            <w:r>
              <w:t xml:space="preserve"> </w:t>
            </w:r>
            <w:r w:rsidRPr="007A102C">
              <w:rPr>
                <w:i w:val="0"/>
              </w:rPr>
              <w:t>(continued)</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16</w:t>
            </w:r>
            <w:r w:rsidRPr="00B904DC">
              <w:t>.</w:t>
            </w:r>
            <w:r w:rsidRPr="00B904DC">
              <w:tab/>
              <w:t xml:space="preserve">The application area includes process wastewater streams utilizing the compliance option specified in </w:t>
            </w:r>
            <w:r>
              <w:t>40 CFR</w:t>
            </w:r>
            <w:r w:rsidRPr="00B904DC">
              <w:t xml:space="preserve"> </w:t>
            </w:r>
            <w:r>
              <w:t>§ </w:t>
            </w:r>
            <w:r w:rsidRPr="00B904DC">
              <w:t>63.110(f)(4)(ii).</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17</w:t>
            </w:r>
            <w:r w:rsidRPr="00B904DC">
              <w:t>.</w:t>
            </w:r>
            <w:r w:rsidRPr="00B904DC">
              <w:tab/>
              <w:t xml:space="preserve">The application area includes process wastewater streams that are also subject to the provisions of </w:t>
            </w:r>
            <w:r>
              <w:t>40 CFR</w:t>
            </w:r>
            <w:r w:rsidRPr="00B904DC">
              <w:t xml:space="preserve"> Parts 260 through 272.</w:t>
            </w:r>
          </w:p>
          <w:p w:rsidR="001A2C68" w:rsidRPr="00B904DC" w:rsidDel="00AE69E1" w:rsidRDefault="001A2C68" w:rsidP="00736DB5">
            <w:pPr>
              <w:pStyle w:val="tabNote"/>
            </w:pPr>
            <w:r w:rsidRPr="00B904DC">
              <w:t>If the response to Question VI</w:t>
            </w:r>
            <w:r>
              <w:t>II.C.1</w:t>
            </w:r>
            <w:r w:rsidR="00736DB5">
              <w:t>7</w:t>
            </w:r>
            <w:r>
              <w:t xml:space="preserve"> is “NO,” go to Question </w:t>
            </w:r>
            <w:r w:rsidRPr="00B904DC">
              <w:t>VIII.C.</w:t>
            </w:r>
            <w:r w:rsidR="00736DB5">
              <w:t>20</w:t>
            </w:r>
            <w:r w:rsidRPr="00B904DC">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Del="00AE69E1" w:rsidRDefault="001A2C68" w:rsidP="001A2C68">
            <w:pPr>
              <w:pStyle w:val="tabLevel1S"/>
            </w:pPr>
            <w:r>
              <w:t>18</w:t>
            </w:r>
            <w:r w:rsidRPr="00B904DC">
              <w:t>.</w:t>
            </w:r>
            <w:r w:rsidRPr="00B904DC">
              <w:tab/>
              <w:t xml:space="preserve">The application area includes process wastewater streams complying with </w:t>
            </w:r>
            <w:r>
              <w:t>40 CFR</w:t>
            </w:r>
            <w:r w:rsidRPr="00B904DC">
              <w:t xml:space="preserve"> </w:t>
            </w:r>
            <w:r>
              <w:t>§ </w:t>
            </w:r>
            <w:r w:rsidRPr="00B904DC">
              <w:t>63.110(e)(2)(i).</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19</w:t>
            </w:r>
            <w:r w:rsidRPr="00B904DC">
              <w:t>.</w:t>
            </w:r>
            <w:r w:rsidRPr="00B904DC">
              <w:tab/>
              <w:t xml:space="preserve">The application are includes process wastewater streams complying with </w:t>
            </w:r>
            <w:r>
              <w:t>40 CFR</w:t>
            </w:r>
            <w:r w:rsidRPr="00B904DC">
              <w:t xml:space="preserve"> </w:t>
            </w:r>
            <w:r>
              <w:t>§ </w:t>
            </w:r>
            <w:r w:rsidRPr="00B904DC">
              <w:t>63.110(e)(2)(ii).</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20</w:t>
            </w:r>
            <w:r w:rsidRPr="00B904DC">
              <w:t>.</w:t>
            </w:r>
            <w:r w:rsidRPr="00B904DC">
              <w:tab/>
              <w:t xml:space="preserve">The application area includes process wastewater streams, located at existing sources, that are designated as Group 1; are required to be treated as Group 1 under </w:t>
            </w:r>
            <w:r>
              <w:t>40 CFR</w:t>
            </w:r>
            <w:r w:rsidRPr="00B904DC">
              <w:t xml:space="preserve"> </w:t>
            </w:r>
            <w:r>
              <w:t>§ </w:t>
            </w:r>
            <w:r w:rsidRPr="00B904DC">
              <w:t>63.110; or are determined to be Group 1 for Table 9 compounds.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21</w:t>
            </w:r>
            <w:r w:rsidRPr="00B904DC">
              <w:t>.</w:t>
            </w:r>
            <w:r w:rsidRPr="00B904DC">
              <w:tab/>
              <w:t>The application area includes process wastewater streams, located at existing sources that are Group 2.</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22</w:t>
            </w:r>
            <w:r w:rsidRPr="00B904DC">
              <w:t>.</w:t>
            </w:r>
            <w:r w:rsidRPr="00B904DC">
              <w:tab/>
              <w:t xml:space="preserve">The application area includes process wastewater streams, located at new sources, that are designated as Group 1; required to be treated as Group 1 under </w:t>
            </w:r>
            <w:r>
              <w:t>40 CFR</w:t>
            </w:r>
            <w:r w:rsidRPr="00B904DC">
              <w:t xml:space="preserve"> </w:t>
            </w:r>
            <w:r>
              <w:t>§ </w:t>
            </w:r>
            <w:r w:rsidRPr="00B904DC">
              <w:t>63.110; or are determined to be Group 1 for Table 8 or Table 9 compounds.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23</w:t>
            </w:r>
            <w:r w:rsidRPr="00B904DC">
              <w:t>.</w:t>
            </w:r>
            <w:r w:rsidRPr="00B904DC">
              <w:tab/>
              <w:t>The application area includes process wastewater streams, located at new sources that are Group 2 for both Table 8 and Table 9 compounds.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38</w:t>
            </w:r>
          </w:p>
        </w:tc>
      </w:tr>
      <w:tr w:rsidR="001A2C68" w:rsidRPr="00B904DC" w:rsidTr="006F55C5">
        <w:trPr>
          <w:jc w:val="center"/>
        </w:trPr>
        <w:tc>
          <w:tcPr>
            <w:tcW w:w="10800" w:type="dxa"/>
            <w:gridSpan w:val="7"/>
            <w:shd w:val="pct10" w:color="000000" w:fill="auto"/>
          </w:tcPr>
          <w:p w:rsidR="001A2C68" w:rsidRPr="004A0AE5" w:rsidRDefault="001A2C68" w:rsidP="001A2C68">
            <w:pPr>
              <w:pStyle w:val="tabHeading1"/>
              <w:keepNext w:val="0"/>
            </w:pPr>
            <w:r w:rsidRPr="004A0AE5">
              <w:t>VIII.</w:t>
            </w:r>
            <w:r w:rsidRPr="004A0AE5">
              <w:tab/>
              <w:t xml:space="preserve">Title 40 Code of Federal Regulations </w:t>
            </w:r>
            <w:r>
              <w:t>Part 63</w:t>
            </w:r>
            <w:r w:rsidRPr="004A0AE5">
              <w:t xml:space="preserve"> - National Emission Standards for Hazardous Air Pollutants for Source Categories (continued)</w:t>
            </w:r>
          </w:p>
        </w:tc>
      </w:tr>
      <w:tr w:rsidR="001A2C68" w:rsidRPr="00B904DC" w:rsidTr="006F55C5">
        <w:trPr>
          <w:jc w:val="center"/>
        </w:trPr>
        <w:tc>
          <w:tcPr>
            <w:tcW w:w="10800" w:type="dxa"/>
            <w:gridSpan w:val="7"/>
            <w:shd w:val="pct10" w:color="000000" w:fill="auto"/>
          </w:tcPr>
          <w:p w:rsidR="001A2C68" w:rsidRPr="004A0AE5" w:rsidRDefault="001A2C68" w:rsidP="001A2C68">
            <w:pPr>
              <w:pStyle w:val="tabHeading2"/>
              <w:keepNext w:val="0"/>
              <w:keepLines w:val="0"/>
            </w:pPr>
            <w:r w:rsidRPr="004A0AE5">
              <w:t>C.</w:t>
            </w:r>
            <w:r w:rsidRPr="004A0AE5">
              <w:tab/>
              <w:t>Subpart G - National Emission Standards for Organic Hazardous Air Pollutants from the Synthetic Organic Chemical Manufacturing Industry for Process Vents, Storage Vessels, Transfer Operations, and Wastewater (continued)</w:t>
            </w:r>
          </w:p>
        </w:tc>
      </w:tr>
      <w:tr w:rsidR="001A2C68" w:rsidRPr="00B904DC" w:rsidTr="006F55C5">
        <w:trPr>
          <w:jc w:val="center"/>
        </w:trPr>
        <w:tc>
          <w:tcPr>
            <w:tcW w:w="10800" w:type="dxa"/>
            <w:gridSpan w:val="7"/>
            <w:shd w:val="pct10" w:color="000000" w:fill="auto"/>
          </w:tcPr>
          <w:p w:rsidR="001A2C68" w:rsidRPr="004A0AE5" w:rsidRDefault="001A2C68" w:rsidP="001A2C68">
            <w:pPr>
              <w:pStyle w:val="tabHeading3"/>
              <w:keepNext w:val="0"/>
              <w:keepLines w:val="0"/>
            </w:pPr>
            <w:r w:rsidRPr="004A0AE5">
              <w:t xml:space="preserve">Process Wastewater Streams </w:t>
            </w:r>
            <w:r w:rsidRPr="007A102C">
              <w:rPr>
                <w:i w:val="0"/>
              </w:rPr>
              <w:t>(continued)</w:t>
            </w:r>
          </w:p>
        </w:tc>
      </w:tr>
      <w:tr w:rsidR="001A2C68" w:rsidRPr="00B904DC" w:rsidTr="006F55C5">
        <w:trPr>
          <w:jc w:val="center"/>
        </w:trPr>
        <w:tc>
          <w:tcPr>
            <w:tcW w:w="8910" w:type="dxa"/>
            <w:gridSpan w:val="6"/>
          </w:tcPr>
          <w:p w:rsidR="001A2C68" w:rsidRPr="00B904DC" w:rsidRDefault="001A2C68" w:rsidP="001A2C68">
            <w:pPr>
              <w:pStyle w:val="tabLevel1S"/>
            </w:pPr>
            <w:r>
              <w:t>24</w:t>
            </w:r>
            <w:r w:rsidRPr="00B904DC">
              <w:t>.</w:t>
            </w:r>
            <w:r w:rsidRPr="00B904DC">
              <w:tab/>
              <w:t>All Group 1 wastewater streams at the site are demonstrated to have a total source mass flow rate of less than 1 MG/yr.</w:t>
            </w:r>
          </w:p>
          <w:p w:rsidR="001A2C68" w:rsidRPr="00B904DC" w:rsidRDefault="001A2C68" w:rsidP="00736DB5">
            <w:pPr>
              <w:pStyle w:val="tabNote"/>
            </w:pPr>
            <w:r w:rsidRPr="00B904DC">
              <w:t>If the response to Question VIII</w:t>
            </w:r>
            <w:r>
              <w:t>.C.2</w:t>
            </w:r>
            <w:r w:rsidR="00736DB5">
              <w:t>4</w:t>
            </w:r>
            <w:r>
              <w:t xml:space="preserve"> is “YES,” go to Question </w:t>
            </w:r>
            <w:r w:rsidRPr="00B904DC">
              <w:t>VIII.C.3</w:t>
            </w:r>
            <w:r w:rsidR="00736DB5">
              <w:t>4</w:t>
            </w:r>
            <w:r w:rsidRPr="00B904DC">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25</w:t>
            </w:r>
            <w:r w:rsidRPr="00B904DC">
              <w:t>.</w:t>
            </w:r>
            <w:r w:rsidRPr="00B904DC">
              <w:tab/>
              <w:t>The site has untreated and/or partially treated Group 1 wastewater streams demonstrated to have a total source mass flow rate of less than 1</w:t>
            </w:r>
            <w:r>
              <w:t xml:space="preserve"> </w:t>
            </w:r>
            <w:r w:rsidRPr="00B904DC">
              <w:t>MG/yr.</w:t>
            </w:r>
          </w:p>
          <w:p w:rsidR="001A2C68" w:rsidRPr="00B904DC" w:rsidDel="00AE69E1" w:rsidRDefault="001A2C68" w:rsidP="00736DB5">
            <w:pPr>
              <w:pStyle w:val="tabNote"/>
            </w:pPr>
            <w:r w:rsidRPr="00B904DC">
              <w:t>If the response to Question VII</w:t>
            </w:r>
            <w:r>
              <w:t>I.C.2</w:t>
            </w:r>
            <w:r w:rsidR="00736DB5">
              <w:t>5</w:t>
            </w:r>
            <w:r>
              <w:t xml:space="preserve"> is “NO,” go to Question </w:t>
            </w:r>
            <w:r w:rsidRPr="00B904DC">
              <w:t>VIII.C.2</w:t>
            </w:r>
            <w:r w:rsidR="00736DB5">
              <w:t>7</w:t>
            </w:r>
            <w:r w:rsidRPr="00B904DC">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Del="00AE69E1" w:rsidRDefault="001A2C68" w:rsidP="001A2C68">
            <w:pPr>
              <w:pStyle w:val="tabLevel1S"/>
            </w:pPr>
            <w:r>
              <w:t>26</w:t>
            </w:r>
            <w:r w:rsidRPr="00B904DC">
              <w:t>.</w:t>
            </w:r>
            <w:r w:rsidRPr="00B904DC">
              <w:tab/>
              <w:t>The application area includes waste management units that receive or manage a partially treated Group 1 wastewater stream prior to or during treatment.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27</w:t>
            </w:r>
            <w:r w:rsidRPr="00B904DC">
              <w:t>.</w:t>
            </w:r>
            <w:r w:rsidRPr="00B904DC">
              <w:tab/>
              <w:t>Group 1 wastewater streams or residual removed from Group 1 wastewater streams are transferred to an on-site treatment operation that is not owned or operated by the owner or operator of the source generating the waste stream or residual.</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28</w:t>
            </w:r>
            <w:r w:rsidRPr="00B904DC">
              <w:t>.</w:t>
            </w:r>
            <w:r w:rsidRPr="00B904DC">
              <w:tab/>
              <w:t>Group 1 wastewater streams or residual removed from Group 1 wastewater streams are transferred to an off-site treatment operation.</w:t>
            </w:r>
          </w:p>
          <w:p w:rsidR="001A2C68" w:rsidRPr="00B904DC" w:rsidRDefault="001A2C68" w:rsidP="001A2C68">
            <w:pPr>
              <w:pStyle w:val="tabNote"/>
            </w:pPr>
            <w:r w:rsidRPr="00B904DC">
              <w:t>If the response</w:t>
            </w:r>
            <w:r>
              <w:t>s</w:t>
            </w:r>
            <w:r w:rsidRPr="00B904DC">
              <w:t xml:space="preserve"> to Question</w:t>
            </w:r>
            <w:r>
              <w:t>s</w:t>
            </w:r>
            <w:r w:rsidRPr="00B904DC">
              <w:t xml:space="preserve"> VIII.C.</w:t>
            </w:r>
            <w:r w:rsidR="00252C78">
              <w:t>27</w:t>
            </w:r>
            <w:r w:rsidR="00252C78" w:rsidRPr="00B904DC">
              <w:t xml:space="preserve"> </w:t>
            </w:r>
            <w:r w:rsidRPr="00B904DC">
              <w:t>- VIII.C.</w:t>
            </w:r>
            <w:r w:rsidR="00252C78">
              <w:t>28</w:t>
            </w:r>
            <w:r w:rsidRPr="00B904DC">
              <w:t xml:space="preserve"> </w:t>
            </w:r>
            <w:r>
              <w:t>are</w:t>
            </w:r>
            <w:r w:rsidRPr="00B904DC">
              <w:t xml:space="preserve"> both “NO,” go to Question VIII.C.</w:t>
            </w:r>
            <w:r w:rsidR="00252C78">
              <w:t>30</w:t>
            </w:r>
            <w:r w:rsidRPr="00B904DC">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29</w:t>
            </w:r>
            <w:r w:rsidRPr="00B904DC">
              <w:t>.</w:t>
            </w:r>
            <w:r w:rsidRPr="00B904DC">
              <w:tab/>
              <w:t>The application area includes waste management units that receive or manage a Group 1 wastewater stream or a residual removed from a Group 1 wastewater stream prior to shipment or transport.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30</w:t>
            </w:r>
            <w:r w:rsidRPr="00B904DC">
              <w:t>.</w:t>
            </w:r>
            <w:r w:rsidRPr="00B904DC">
              <w:tab/>
              <w:t>The application area includes containers that receive, manage, or treat a Group 1 wastewater stream or a residual removed from a Group 1 wastewater stream.</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39</w:t>
            </w:r>
          </w:p>
        </w:tc>
      </w:tr>
      <w:tr w:rsidR="001A2C68" w:rsidRPr="00B904DC" w:rsidTr="006F55C5">
        <w:trPr>
          <w:jc w:val="center"/>
        </w:trPr>
        <w:tc>
          <w:tcPr>
            <w:tcW w:w="10800" w:type="dxa"/>
            <w:gridSpan w:val="7"/>
            <w:shd w:val="pct10" w:color="auto" w:fill="auto"/>
          </w:tcPr>
          <w:p w:rsidR="001A2C68" w:rsidRPr="004A0AE5" w:rsidRDefault="001A2C68" w:rsidP="001A2C68">
            <w:pPr>
              <w:pStyle w:val="tabHeading1"/>
              <w:keepNext w:val="0"/>
            </w:pPr>
            <w:r w:rsidRPr="004A0AE5">
              <w:t>VIII.</w:t>
            </w:r>
            <w:r w:rsidRPr="004A0AE5">
              <w:tab/>
              <w:t xml:space="preserve">Title 40 Code of Federal Regulations </w:t>
            </w:r>
            <w:r>
              <w:t>Part 63</w:t>
            </w:r>
            <w:r w:rsidRPr="004A0AE5">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4A0AE5" w:rsidRDefault="001A2C68" w:rsidP="001A2C68">
            <w:pPr>
              <w:pStyle w:val="tabHeading2"/>
              <w:keepNext w:val="0"/>
              <w:keepLines w:val="0"/>
            </w:pPr>
            <w:r w:rsidRPr="004A0AE5">
              <w:t>C.</w:t>
            </w:r>
            <w:r w:rsidRPr="004A0AE5">
              <w:tab/>
              <w:t>Subpart G - National Emission Standards for Organic Hazardous Air Pollutants from the Synthetic Organic Chemical Manufacturing Industry for Process Vents, Storage Vessels, Transfer Operations, and Wastewater (continued)</w:t>
            </w:r>
          </w:p>
        </w:tc>
      </w:tr>
      <w:tr w:rsidR="001A2C68" w:rsidRPr="00B904DC" w:rsidTr="006F55C5">
        <w:trPr>
          <w:jc w:val="center"/>
        </w:trPr>
        <w:tc>
          <w:tcPr>
            <w:tcW w:w="10800" w:type="dxa"/>
            <w:gridSpan w:val="7"/>
            <w:shd w:val="pct10" w:color="auto" w:fill="auto"/>
          </w:tcPr>
          <w:p w:rsidR="001A2C68" w:rsidRPr="004A0AE5" w:rsidRDefault="001A2C68" w:rsidP="001A2C68">
            <w:pPr>
              <w:pStyle w:val="tabHeading3"/>
              <w:keepNext w:val="0"/>
              <w:keepLines w:val="0"/>
            </w:pPr>
            <w:r w:rsidRPr="004A0AE5">
              <w:t>Drains</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31</w:t>
            </w:r>
            <w:r w:rsidRPr="00B904DC">
              <w:t>.</w:t>
            </w:r>
            <w:r w:rsidRPr="00B904DC">
              <w:tab/>
              <w:t xml:space="preserve">The application area includes individual drain systems that receive or manage a Group 1 wastewater </w:t>
            </w:r>
            <w:r w:rsidR="00DC437D" w:rsidRPr="00B904DC">
              <w:t>stream,</w:t>
            </w:r>
            <w:r w:rsidRPr="00B904DC">
              <w:t xml:space="preserve"> or a residual removed from a Group 1 wastewater stream.</w:t>
            </w:r>
          </w:p>
          <w:p w:rsidR="001A2C68" w:rsidRPr="00B904DC" w:rsidRDefault="001A2C68" w:rsidP="001A2C68">
            <w:pPr>
              <w:pStyle w:val="tabNote"/>
            </w:pPr>
            <w:r w:rsidRPr="00B904DC">
              <w:t>If the response to Question VI</w:t>
            </w:r>
            <w:r>
              <w:t>II.C.</w:t>
            </w:r>
            <w:r w:rsidR="00736DB5">
              <w:t>31</w:t>
            </w:r>
            <w:r>
              <w:t xml:space="preserve"> is “NO,” go to Question </w:t>
            </w:r>
            <w:r w:rsidRPr="00B904DC">
              <w:t>VIII.C.3</w:t>
            </w:r>
            <w:r w:rsidR="00736DB5">
              <w:t>4</w:t>
            </w:r>
            <w:r w:rsidRPr="00B904DC">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32</w:t>
            </w:r>
            <w:r w:rsidRPr="00B904DC">
              <w:t>.</w:t>
            </w:r>
            <w:r w:rsidRPr="00B904DC">
              <w:tab/>
              <w:t xml:space="preserve">The application area includes individual drain systems that are complying with </w:t>
            </w:r>
            <w:r>
              <w:t>40 CFR</w:t>
            </w:r>
            <w:r w:rsidRPr="00B904DC">
              <w:t xml:space="preserve"> </w:t>
            </w:r>
            <w:r>
              <w:t>§ </w:t>
            </w:r>
            <w:r w:rsidRPr="00B904DC">
              <w:t>63.136 through the use of cover and, if vented, closed vent systems and control devices</w:t>
            </w:r>
            <w:r>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33</w:t>
            </w:r>
            <w:r w:rsidRPr="00B904DC">
              <w:t>.</w:t>
            </w:r>
            <w:r w:rsidRPr="00B904DC">
              <w:tab/>
              <w:t xml:space="preserve">The application area includes individual drain systems that are complying with </w:t>
            </w:r>
            <w:r>
              <w:t>40 CFR</w:t>
            </w:r>
            <w:r w:rsidRPr="00B904DC">
              <w:t xml:space="preserve"> </w:t>
            </w:r>
            <w:r>
              <w:t>§ </w:t>
            </w:r>
            <w:r w:rsidRPr="00B904DC">
              <w:t>63.136 through the use of water seals or tightly fitting caps or plugs.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34</w:t>
            </w:r>
            <w:r w:rsidRPr="00B904DC">
              <w:t>.</w:t>
            </w:r>
            <w:r w:rsidRPr="00B904DC">
              <w:tab/>
              <w:t xml:space="preserve">The application area includes drains, drain hubs, manholes, lift stations, trenches, or pipes that are part of a chemical manufacturing process unit that meets the criteria of </w:t>
            </w:r>
            <w:r>
              <w:t>40 CFR</w:t>
            </w:r>
            <w:r w:rsidRPr="00B904DC">
              <w:t xml:space="preserve"> </w:t>
            </w:r>
            <w:r>
              <w:t>§ </w:t>
            </w:r>
            <w:r w:rsidRPr="00B904DC">
              <w:t>63.100(b).</w:t>
            </w:r>
          </w:p>
          <w:p w:rsidR="001A2C68" w:rsidRPr="00B904DC" w:rsidRDefault="001A2C68" w:rsidP="001A2C68">
            <w:pPr>
              <w:pStyle w:val="tabNote"/>
            </w:pPr>
            <w:r w:rsidRPr="00B904DC">
              <w:t>If the response to Question VIII.C.</w:t>
            </w:r>
            <w:r w:rsidR="00252C78">
              <w:t>34</w:t>
            </w:r>
            <w:r w:rsidRPr="00B904DC">
              <w:t xml:space="preserve"> is “NO,”</w:t>
            </w:r>
            <w:r>
              <w:t xml:space="preserve"> go to Question </w:t>
            </w:r>
            <w:r w:rsidRPr="00B904DC">
              <w:t>VIII.C.</w:t>
            </w:r>
            <w:r w:rsidR="00252C78">
              <w:t>39</w:t>
            </w:r>
            <w:r w:rsidRPr="00B904DC">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35</w:t>
            </w:r>
            <w:r w:rsidRPr="00B904DC">
              <w:t>.</w:t>
            </w:r>
            <w:r w:rsidRPr="00B904DC">
              <w:tab/>
              <w:t xml:space="preserve">The application area includes drains, drain hubs, manholes, lift stations, trenches or pipes (that are part of a chemical manufacturing process unit) that meet the criteria listed in </w:t>
            </w:r>
            <w:r>
              <w:t>40 CFR</w:t>
            </w:r>
            <w:r w:rsidRPr="00B904DC">
              <w:t xml:space="preserve"> </w:t>
            </w:r>
            <w:r>
              <w:t>§ </w:t>
            </w:r>
            <w:r w:rsidRPr="00B904DC">
              <w:t>63.149(d).</w:t>
            </w:r>
          </w:p>
          <w:p w:rsidR="001A2C68" w:rsidRPr="00B904DC" w:rsidRDefault="001A2C68" w:rsidP="001A2C68">
            <w:pPr>
              <w:pStyle w:val="tabNote"/>
            </w:pPr>
            <w:r w:rsidRPr="00B904DC">
              <w:t>If the response to Question VI</w:t>
            </w:r>
            <w:r>
              <w:t>II.C.</w:t>
            </w:r>
            <w:r w:rsidR="00252C78">
              <w:t>35</w:t>
            </w:r>
            <w:r>
              <w:t xml:space="preserve"> is “NO,” go to Question </w:t>
            </w:r>
            <w:r w:rsidRPr="00B904DC">
              <w:t>VIII.C.</w:t>
            </w:r>
            <w:r w:rsidR="00252C78">
              <w:t>39</w:t>
            </w:r>
            <w:r w:rsidRPr="00B904DC">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36</w:t>
            </w:r>
            <w:r w:rsidRPr="00B904DC">
              <w:t>.</w:t>
            </w:r>
            <w:r w:rsidRPr="00B904DC">
              <w:tab/>
              <w:t>The application area includes drains, drain hubs, manholes, lift stations, trenches, or pipes that convey water with a total annual average concentration greater than or equal to 10,000 parts per million by weight of compounds l</w:t>
            </w:r>
            <w:r>
              <w:t>isted in 40 CFR Part 63 Subpart </w:t>
            </w:r>
            <w:r w:rsidRPr="00B904DC">
              <w:t>G, Table 9, at any flow rate.</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40</w:t>
            </w:r>
          </w:p>
        </w:tc>
      </w:tr>
      <w:tr w:rsidR="001A2C68" w:rsidRPr="00B904DC" w:rsidTr="006F55C5">
        <w:trPr>
          <w:jc w:val="center"/>
        </w:trPr>
        <w:tc>
          <w:tcPr>
            <w:tcW w:w="10800" w:type="dxa"/>
            <w:gridSpan w:val="7"/>
            <w:shd w:val="pct10" w:color="auto" w:fill="auto"/>
          </w:tcPr>
          <w:p w:rsidR="001A2C68" w:rsidRPr="004A0AE5" w:rsidRDefault="001A2C68" w:rsidP="001A2C68">
            <w:pPr>
              <w:pStyle w:val="tabHeading1"/>
              <w:keepNext w:val="0"/>
            </w:pPr>
            <w:r w:rsidRPr="004A0AE5">
              <w:t>VIII.</w:t>
            </w:r>
            <w:r w:rsidRPr="004A0AE5">
              <w:tab/>
              <w:t xml:space="preserve">Title 40 Code of Federal Regulations </w:t>
            </w:r>
            <w:r>
              <w:t>Part 63</w:t>
            </w:r>
            <w:r w:rsidRPr="004A0AE5">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4A0AE5" w:rsidRDefault="001A2C68" w:rsidP="001A2C68">
            <w:pPr>
              <w:pStyle w:val="tabHeading2"/>
              <w:keepNext w:val="0"/>
              <w:keepLines w:val="0"/>
            </w:pPr>
            <w:r w:rsidRPr="004A0AE5">
              <w:t>C.</w:t>
            </w:r>
            <w:r w:rsidRPr="004A0AE5">
              <w:tab/>
              <w:t>Subpart G-National Emission Standards for Organic Hazardous Air Pollutants from the Synthetic Organic Chemical Manufacturing Industry for Process Vents, Storage Vessels, Transfer Operation, and Wastewater (continued)</w:t>
            </w:r>
          </w:p>
        </w:tc>
      </w:tr>
      <w:tr w:rsidR="001A2C68" w:rsidRPr="00B904DC" w:rsidTr="006F55C5">
        <w:trPr>
          <w:jc w:val="center"/>
        </w:trPr>
        <w:tc>
          <w:tcPr>
            <w:tcW w:w="10800" w:type="dxa"/>
            <w:gridSpan w:val="7"/>
            <w:shd w:val="pct10" w:color="auto" w:fill="auto"/>
          </w:tcPr>
          <w:p w:rsidR="001A2C68" w:rsidRPr="004A0AE5" w:rsidRDefault="001A2C68" w:rsidP="001A2C68">
            <w:pPr>
              <w:pStyle w:val="tabHeading3"/>
              <w:keepNext w:val="0"/>
              <w:keepLines w:val="0"/>
            </w:pPr>
            <w:r w:rsidRPr="004A0AE5">
              <w:t xml:space="preserve">Drains </w:t>
            </w:r>
            <w:r w:rsidRPr="007A102C">
              <w:rPr>
                <w:i w:val="0"/>
              </w:rPr>
              <w:t>(continued)</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37</w:t>
            </w:r>
            <w:r w:rsidRPr="00B904DC">
              <w:t>.</w:t>
            </w:r>
            <w:r w:rsidRPr="00B904DC">
              <w:tab/>
              <w:t>The application area includes drains, drain hubs, manholes, lift stations, trenches or pipes that convey water with a total annual average concentration greater than or equal to 1,000 parts per million by weight of compounds l</w:t>
            </w:r>
            <w:r>
              <w:t>isted in 40 CFR Part 63 Subpart </w:t>
            </w:r>
            <w:r w:rsidRPr="00B904DC">
              <w:t>G, Table 9, at an annual average flow rate greater than or equal to 10 liters per minute.</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38</w:t>
            </w:r>
            <w:r w:rsidRPr="00B904DC">
              <w:t>.</w:t>
            </w:r>
            <w:r w:rsidRPr="00B904DC">
              <w:tab/>
              <w:t xml:space="preserve">The application area includes drains, drain hubs, manholes, lift stations, trenches or pipes that are part of a chemical manufacturing process unit that is subject to the new source requirements of </w:t>
            </w:r>
            <w:r>
              <w:t>40 CFR</w:t>
            </w:r>
            <w:r w:rsidRPr="00B904DC">
              <w:t xml:space="preserve"> </w:t>
            </w:r>
            <w:r>
              <w:t>§ </w:t>
            </w:r>
            <w:r w:rsidRPr="00B904DC">
              <w:t xml:space="preserve">63.100(l)(1) or (l)(2); and the equipment conveys water with a total annual average concentration greater than or equal to 10 parts per million by weight of compounds listed in </w:t>
            </w:r>
            <w:r>
              <w:t>40 CFR</w:t>
            </w:r>
            <w:r w:rsidRPr="00B904DC">
              <w:t xml:space="preserve"> </w:t>
            </w:r>
            <w:r>
              <w:t>Part 63</w:t>
            </w:r>
            <w:r w:rsidRPr="00B904DC">
              <w:t xml:space="preserve"> Subpart G, Table 8, at an average annual flow rate greater than or equal to 0.02 liter per minute.</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4A0AE5" w:rsidRDefault="001A2C68" w:rsidP="001A2C68">
            <w:pPr>
              <w:pStyle w:val="tabHeading3"/>
              <w:keepNext w:val="0"/>
              <w:keepLines w:val="0"/>
            </w:pPr>
            <w:r w:rsidRPr="004A0AE5">
              <w:t>Gas Streams</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39</w:t>
            </w:r>
            <w:r w:rsidRPr="00B904DC">
              <w:t>.</w:t>
            </w:r>
            <w:r w:rsidRPr="00B904DC">
              <w:tab/>
              <w:t xml:space="preserve">The application area includes gas streams meeting the characteristics of </w:t>
            </w:r>
            <w:r>
              <w:t>40 CFR</w:t>
            </w:r>
            <w:r w:rsidRPr="00B904DC">
              <w:t xml:space="preserve"> </w:t>
            </w:r>
            <w:r>
              <w:t>§ </w:t>
            </w:r>
            <w:r w:rsidRPr="00B904DC">
              <w:t>63.107</w:t>
            </w:r>
            <w:r>
              <w:t>(b) - (h) or the criteria of 40 CFR</w:t>
            </w:r>
            <w:r w:rsidRPr="00B904DC">
              <w:t xml:space="preserve"> </w:t>
            </w:r>
            <w:r>
              <w:t>§ </w:t>
            </w:r>
            <w:r w:rsidRPr="00B904DC">
              <w:t>63.113(i) and are transferred to a control device not owned or operated by the applicant.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40</w:t>
            </w:r>
            <w:r w:rsidRPr="00B904DC">
              <w:t>.</w:t>
            </w:r>
            <w:r w:rsidRPr="00B904DC">
              <w:tab/>
              <w:t xml:space="preserve">The applicant is unable to comply with </w:t>
            </w:r>
            <w:r>
              <w:t>40 CFR</w:t>
            </w:r>
            <w:r w:rsidRPr="00B904DC">
              <w:t xml:space="preserve"> §</w:t>
            </w:r>
            <w:r>
              <w:t>§ </w:t>
            </w:r>
            <w:r w:rsidRPr="00B904DC">
              <w:t xml:space="preserve">63.113 - 63.118 for one or more reasons described in </w:t>
            </w:r>
            <w:r>
              <w:t>40 CFR</w:t>
            </w:r>
            <w:r w:rsidRPr="00B904DC">
              <w:t xml:space="preserve"> </w:t>
            </w:r>
            <w:r>
              <w:t>§ </w:t>
            </w:r>
            <w:r w:rsidRPr="00B904DC">
              <w:t>63.100(q)(1), (3), or (5).</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D.</w:t>
            </w:r>
            <w:r w:rsidRPr="00AC1388">
              <w:tab/>
              <w:t>Subpart N - National Emission Standards for Chromium Emissions From Hard and Decorative Chromium Electroplating and Chromium Anodizing Tanks</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w:t>
            </w:r>
            <w:r w:rsidRPr="00B904DC">
              <w:tab/>
              <w:t>The application area includes chromium electroplating or chromium anodizing tanks located at hard chromium electroplating, decorative chromium electroplating, and/or chromium anodizing operations.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41</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E.</w:t>
            </w:r>
            <w:r w:rsidRPr="00AC1388">
              <w:tab/>
              <w:t>Subpart O - Ethylene Oxide Emissions Standards for Sterilization Facilities</w:t>
            </w:r>
          </w:p>
        </w:tc>
      </w:tr>
      <w:tr w:rsidR="001A2C68" w:rsidRPr="00B904DC" w:rsidTr="006F55C5">
        <w:trPr>
          <w:jc w:val="center"/>
        </w:trPr>
        <w:tc>
          <w:tcPr>
            <w:tcW w:w="8910" w:type="dxa"/>
            <w:gridSpan w:val="6"/>
          </w:tcPr>
          <w:p w:rsidR="001A2C68" w:rsidRPr="00B904DC" w:rsidRDefault="001A2C68" w:rsidP="001A2C68">
            <w:pPr>
              <w:pStyle w:val="tabLevel1S"/>
            </w:pPr>
            <w:r w:rsidRPr="00B904DC">
              <w:t>1.</w:t>
            </w:r>
            <w:r w:rsidRPr="00B904DC">
              <w:tab/>
              <w:t>The application area includes sterilization facilities where ethylene oxide is used in the sterilization or fumigation of materials.</w:t>
            </w:r>
          </w:p>
          <w:p w:rsidR="001A2C68" w:rsidRPr="00B904DC" w:rsidRDefault="001A2C68" w:rsidP="001A2C68">
            <w:pPr>
              <w:pStyle w:val="tabNote"/>
            </w:pPr>
            <w:r w:rsidRPr="00B904DC">
              <w:t>If the response to Question VIII.E.1 is “NO,” go to Section VIII.F.</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2.</w:t>
            </w:r>
            <w:r w:rsidRPr="00B904DC">
              <w:tab/>
              <w:t xml:space="preserve">Sterilization facilities located in the application area are subject to </w:t>
            </w:r>
            <w:r>
              <w:t>40 CFR</w:t>
            </w:r>
            <w:r w:rsidRPr="00B904DC">
              <w:t xml:space="preserve"> </w:t>
            </w:r>
            <w:r>
              <w:t>Part 63</w:t>
            </w:r>
            <w:r w:rsidRPr="00B904DC">
              <w:t>, Subpart O.</w:t>
            </w:r>
          </w:p>
          <w:p w:rsidR="001A2C68" w:rsidRPr="00B904DC" w:rsidRDefault="001A2C68" w:rsidP="001A2C68">
            <w:pPr>
              <w:pStyle w:val="tabNote"/>
            </w:pPr>
            <w:r w:rsidRPr="00B904DC">
              <w:t>If the response to Question VIII.E.2 is “NO,” go to Section VIII.F.</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3.</w:t>
            </w:r>
            <w:r w:rsidRPr="00B904DC">
              <w:tab/>
              <w:t>The sterilization source has used less than 1 ton (907 kg) of ethylene oxide within all consecutive 12</w:t>
            </w:r>
            <w:r>
              <w:t>-</w:t>
            </w:r>
            <w:r w:rsidRPr="00B904DC">
              <w:t>month periods after December 6, 1996.</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4.</w:t>
            </w:r>
            <w:r w:rsidRPr="00B904DC">
              <w:tab/>
              <w:t>The sterilization source has used less than 10 tons (9070 kg) of ethylene oxide within all consecutive 12-month periods after December 6, 1996</w:t>
            </w:r>
            <w:r>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F.</w:t>
            </w:r>
            <w:r w:rsidRPr="00AC1388">
              <w:tab/>
              <w:t>Subpart Q - National Emission Standards for Industrial Process Cooling Towers</w:t>
            </w:r>
          </w:p>
        </w:tc>
      </w:tr>
      <w:tr w:rsidR="001A2C68" w:rsidRPr="00B904DC" w:rsidTr="006F55C5">
        <w:trPr>
          <w:jc w:val="center"/>
        </w:trPr>
        <w:tc>
          <w:tcPr>
            <w:tcW w:w="8910" w:type="dxa"/>
            <w:gridSpan w:val="6"/>
          </w:tcPr>
          <w:p w:rsidR="001A2C68" w:rsidRPr="00B904DC" w:rsidRDefault="001A2C68" w:rsidP="001A2C68">
            <w:pPr>
              <w:pStyle w:val="tabLevel1S"/>
            </w:pPr>
            <w:r w:rsidRPr="00B904DC">
              <w:t>1.</w:t>
            </w:r>
            <w:r w:rsidRPr="00B904DC">
              <w:tab/>
              <w:t>The application area includes industrial process cooling towers.</w:t>
            </w:r>
          </w:p>
          <w:p w:rsidR="001A2C68" w:rsidRPr="00B904DC" w:rsidRDefault="001A2C68" w:rsidP="001A2C68">
            <w:pPr>
              <w:pStyle w:val="tabNote"/>
            </w:pPr>
            <w:r w:rsidRPr="00B904DC">
              <w:t>If the response to Question VIII.F.1 is “NO,” go to Section VIII.G.</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2.</w:t>
            </w:r>
            <w:r w:rsidRPr="00B904DC">
              <w:tab/>
              <w:t>Chromium-based water treatment chemicals have been used on or after September 8, 1994.</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G.</w:t>
            </w:r>
            <w:r w:rsidRPr="00AC1388">
              <w:tab/>
              <w:t>Subpart R - National Emission Standards for G</w:t>
            </w:r>
            <w:r>
              <w:t xml:space="preserve">asoline Distribution Facilities </w:t>
            </w:r>
            <w:r w:rsidRPr="00AC1388">
              <w:t>(Bulk Gasoline Terminals and Pipeline Breakout Stations)</w:t>
            </w:r>
          </w:p>
        </w:tc>
      </w:tr>
      <w:tr w:rsidR="001A2C68" w:rsidRPr="00B904DC" w:rsidTr="006F55C5">
        <w:trPr>
          <w:jc w:val="center"/>
        </w:trPr>
        <w:tc>
          <w:tcPr>
            <w:tcW w:w="8910" w:type="dxa"/>
            <w:gridSpan w:val="6"/>
          </w:tcPr>
          <w:p w:rsidR="001A2C68" w:rsidRPr="00B904DC" w:rsidRDefault="001A2C68" w:rsidP="001A2C68">
            <w:pPr>
              <w:pStyle w:val="tabLevel1S"/>
            </w:pPr>
            <w:r w:rsidRPr="00B904DC">
              <w:t>1.</w:t>
            </w:r>
            <w:r w:rsidRPr="00B904DC">
              <w:tab/>
              <w:t>The application area includes a bulk gasoline terminal.</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2.</w:t>
            </w:r>
            <w:r w:rsidRPr="00B904DC">
              <w:tab/>
              <w:t>The application area includes a pipeline breakout station.</w:t>
            </w:r>
          </w:p>
          <w:p w:rsidR="001A2C68" w:rsidRPr="00B904DC" w:rsidRDefault="001A2C68" w:rsidP="001A2C68">
            <w:pPr>
              <w:pStyle w:val="tabNote"/>
            </w:pPr>
            <w:r w:rsidRPr="00B904DC">
              <w:t>If the responses to Questions VIII.G.1 and VIII.G.2 are both “NO,” go to Section VIII.H.</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3.</w:t>
            </w:r>
            <w:r w:rsidRPr="00B904DC">
              <w:tab/>
              <w:t>The bulk gasoline terminal or pipeline breakout station is located within a contiguous area and under common control with another bulk gasoline terminal or a pipeline breakout station.</w:t>
            </w:r>
          </w:p>
          <w:p w:rsidR="001A2C68" w:rsidRPr="00B904DC" w:rsidRDefault="001A2C68" w:rsidP="001A2C68">
            <w:pPr>
              <w:pStyle w:val="tabNote"/>
            </w:pPr>
            <w:r w:rsidRPr="00B904DC">
              <w:t>If the response to Question VIII.G.3 is “YES,”</w:t>
            </w:r>
            <w:r>
              <w:t xml:space="preserve"> go to Question </w:t>
            </w:r>
            <w:r w:rsidRPr="00B904DC">
              <w:t>VIII.G.</w:t>
            </w:r>
            <w:r w:rsidR="00FA3C72">
              <w:t>10</w:t>
            </w:r>
            <w:r w:rsidRPr="00B904DC">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42</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G.</w:t>
            </w:r>
            <w:r w:rsidRPr="00AC1388">
              <w:tab/>
              <w:t>Subpart R - National Emission Standards for G</w:t>
            </w:r>
            <w:r>
              <w:t xml:space="preserve">asoline Distribution Facilities </w:t>
            </w:r>
            <w:r w:rsidRPr="00AC1388">
              <w:t>(Bulk Gasoline Terminals and Pipeline Breakout Stations) (continued)</w:t>
            </w:r>
          </w:p>
        </w:tc>
      </w:tr>
      <w:tr w:rsidR="001A2C68" w:rsidRPr="00B904DC" w:rsidTr="006F55C5">
        <w:trPr>
          <w:jc w:val="center"/>
        </w:trPr>
        <w:tc>
          <w:tcPr>
            <w:tcW w:w="8910" w:type="dxa"/>
            <w:gridSpan w:val="6"/>
          </w:tcPr>
          <w:p w:rsidR="001A2C68" w:rsidRPr="00B904DC" w:rsidRDefault="001A2C68" w:rsidP="001A2C68">
            <w:pPr>
              <w:pStyle w:val="tabLevel1S"/>
            </w:pPr>
            <w:r w:rsidRPr="00B904DC">
              <w:t>4.</w:t>
            </w:r>
            <w:r w:rsidRPr="00B904DC">
              <w:tab/>
              <w:t>The bulk gasoline terminal or pipeline breakout station is located within a contiguous area and under common control with sources, other than bulk gasoline terminals or pipeline breakout stations that emit or have the potential to emit HAPs.</w:t>
            </w:r>
          </w:p>
          <w:p w:rsidR="001A2C68" w:rsidRPr="00B904DC" w:rsidRDefault="001A2C68" w:rsidP="001A2C68">
            <w:pPr>
              <w:pStyle w:val="tabNote"/>
            </w:pPr>
            <w:r w:rsidRPr="00B904DC">
              <w:t>If the response to Question VIII.G.4 is “YES,”</w:t>
            </w:r>
            <w:r>
              <w:t xml:space="preserve"> go to Question </w:t>
            </w:r>
            <w:r w:rsidRPr="00B904DC">
              <w:t>VIII.G.</w:t>
            </w:r>
            <w:r w:rsidR="00FA3C72">
              <w:t>10</w:t>
            </w:r>
            <w:r w:rsidRPr="00B904DC">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5.</w:t>
            </w:r>
            <w:r w:rsidRPr="00B904DC">
              <w:tab/>
            </w:r>
            <w:r>
              <w:t xml:space="preserve">An </w:t>
            </w:r>
            <w:r w:rsidRPr="00D57ADF">
              <w:t>emissions screening factor was calculated for the bulk gasoline terminal or pipeline breakout station.</w:t>
            </w:r>
          </w:p>
          <w:p w:rsidR="001A2C68" w:rsidRPr="00B904DC" w:rsidRDefault="001A2C68" w:rsidP="001A2C68">
            <w:pPr>
              <w:pStyle w:val="tabNote"/>
            </w:pPr>
            <w:r w:rsidRPr="00B904DC">
              <w:t>If the response to Question VIII.G.5 is “NO,”</w:t>
            </w:r>
            <w:r>
              <w:t xml:space="preserve"> go to Question </w:t>
            </w:r>
            <w:r w:rsidRPr="00B904DC">
              <w:t>VIII.G.</w:t>
            </w:r>
            <w:r w:rsidR="00B47FE5">
              <w:t>10</w:t>
            </w:r>
            <w:r w:rsidRPr="00B904DC">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6</w:t>
            </w:r>
            <w:r w:rsidRPr="00B904DC">
              <w:t>.</w:t>
            </w:r>
            <w:r w:rsidRPr="00B904DC">
              <w:tab/>
              <w:t>The value 0.04(OE) is less than 5% of the value of the bulk gasoline terminal emissions screening factor (ET) or the pipeline breakout station emissions screening factor (Ep).</w:t>
            </w:r>
          </w:p>
          <w:p w:rsidR="001A2C68" w:rsidRPr="00B904DC" w:rsidRDefault="001A2C68" w:rsidP="001A2C68">
            <w:pPr>
              <w:pStyle w:val="tabNote"/>
            </w:pPr>
            <w:r w:rsidRPr="00B904DC">
              <w:t>If the response to Question VIII.G.</w:t>
            </w:r>
            <w:r w:rsidR="00B47FE5">
              <w:t>6</w:t>
            </w:r>
            <w:r w:rsidRPr="00B904DC">
              <w:t xml:space="preserve"> is “NO,”</w:t>
            </w:r>
            <w:r>
              <w:t xml:space="preserve"> go to Question </w:t>
            </w:r>
            <w:r w:rsidRPr="00B904DC">
              <w:t>VIII.G.</w:t>
            </w:r>
            <w:r w:rsidR="00B47FE5">
              <w:t>10</w:t>
            </w:r>
            <w:r w:rsidRPr="00B904DC">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7</w:t>
            </w:r>
            <w:r w:rsidRPr="00B904DC">
              <w:t>.</w:t>
            </w:r>
            <w:r w:rsidRPr="00B904DC">
              <w:tab/>
              <w:t>Emissions screening factor less than 0.5 (ET or EP &lt; 0.5).</w:t>
            </w:r>
          </w:p>
          <w:p w:rsidR="001A2C68" w:rsidRPr="00B904DC" w:rsidRDefault="001A2C68" w:rsidP="001A2C68">
            <w:pPr>
              <w:pStyle w:val="tabNote"/>
            </w:pPr>
            <w:r w:rsidRPr="00B904DC">
              <w:t>If the response to Question VIII.G.</w:t>
            </w:r>
            <w:r w:rsidR="00B47FE5">
              <w:t>7</w:t>
            </w:r>
            <w:r w:rsidRPr="00B904DC">
              <w:t xml:space="preserve"> is “YES,” go to Section VIII.H.</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8</w:t>
            </w:r>
            <w:r w:rsidRPr="00B904DC">
              <w:t>.</w:t>
            </w:r>
            <w:r w:rsidRPr="00B904DC">
              <w:tab/>
              <w:t>Emissions screening factor greater than or equal to 0.5, but less than 1.0 (0.5 ≤ ET or EP &lt; 1.0).</w:t>
            </w:r>
          </w:p>
          <w:p w:rsidR="001A2C68" w:rsidRPr="00B904DC" w:rsidRDefault="001A2C68" w:rsidP="001A2C68">
            <w:pPr>
              <w:pStyle w:val="tabNote"/>
            </w:pPr>
            <w:r w:rsidRPr="00B904DC">
              <w:t>If the response to Question VIII.G.</w:t>
            </w:r>
            <w:r w:rsidR="00B47FE5">
              <w:t>8</w:t>
            </w:r>
            <w:r w:rsidRPr="00B904DC">
              <w:t xml:space="preserve"> is </w:t>
            </w:r>
            <w:r>
              <w:t>“YES,”</w:t>
            </w:r>
            <w:r w:rsidRPr="00B904DC">
              <w:t xml:space="preserve"> go to Section VIII.H</w:t>
            </w:r>
            <w:r w:rsidR="00D83373">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9</w:t>
            </w:r>
            <w:r w:rsidRPr="00B904DC">
              <w:t>.</w:t>
            </w:r>
            <w:r w:rsidRPr="00B904DC">
              <w:tab/>
              <w:t>Emissions screening factor greater</w:t>
            </w:r>
            <w:r>
              <w:t xml:space="preserve"> than or equal to 1.0 (ET or EP </w:t>
            </w:r>
            <w:r w:rsidRPr="00B904DC">
              <w:t>≥ 1.0).</w:t>
            </w:r>
          </w:p>
          <w:p w:rsidR="001A2C68" w:rsidRPr="00B904DC" w:rsidRDefault="001A2C68" w:rsidP="001A2C68">
            <w:pPr>
              <w:pStyle w:val="tabNote"/>
            </w:pPr>
            <w:r w:rsidRPr="00B904DC">
              <w:t>If the response to Question VIII.G.</w:t>
            </w:r>
            <w:r w:rsidR="00B47FE5">
              <w:t>9</w:t>
            </w:r>
            <w:r w:rsidRPr="00B904DC">
              <w:t xml:space="preserve"> is “YES,” go to Question VIII.G.</w:t>
            </w:r>
            <w:r w:rsidR="00B47FE5">
              <w:t>11</w:t>
            </w:r>
            <w:r w:rsidRPr="00B904DC">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10</w:t>
            </w:r>
            <w:r w:rsidRPr="00B904DC">
              <w:t>.</w:t>
            </w:r>
            <w:r w:rsidRPr="00B904DC">
              <w:tab/>
              <w:t>The site at which the application area is located is a major source of HAP.</w:t>
            </w:r>
          </w:p>
          <w:p w:rsidR="001A2C68" w:rsidRPr="00B904DC" w:rsidRDefault="001A2C68" w:rsidP="001A2C68">
            <w:pPr>
              <w:pStyle w:val="tabNote"/>
            </w:pPr>
            <w:r w:rsidRPr="00B904DC">
              <w:t>If the response to Question VIII.G.</w:t>
            </w:r>
            <w:r w:rsidR="00B47FE5">
              <w:t>10</w:t>
            </w:r>
            <w:r w:rsidRPr="00B904DC">
              <w:t xml:space="preserve"> is </w:t>
            </w:r>
            <w:r>
              <w:t>“NO,”</w:t>
            </w:r>
            <w:r w:rsidRPr="00B904DC">
              <w:t xml:space="preserve"> go to Section VIII.H</w:t>
            </w:r>
            <w:r w:rsidR="00D83373">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11</w:t>
            </w:r>
            <w:r w:rsidRPr="00B904DC">
              <w:t>.</w:t>
            </w:r>
            <w:r w:rsidRPr="00B904DC">
              <w:tab/>
              <w:t xml:space="preserve">The application area is using an alternative leak monitoring program as described in </w:t>
            </w:r>
            <w:r>
              <w:t>40 CFR</w:t>
            </w:r>
            <w:r w:rsidRPr="00B904DC">
              <w:t xml:space="preserve"> </w:t>
            </w:r>
            <w:r>
              <w:t>§ </w:t>
            </w:r>
            <w:r w:rsidRPr="00B904DC">
              <w:t>63.424(f).</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43</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H.</w:t>
            </w:r>
            <w:r w:rsidRPr="00AC1388">
              <w:tab/>
              <w:t>Subpart S - National Emission Standards for Hazardous Air Pollutants from the Pulp and Paper Industry</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w:t>
            </w:r>
            <w:r w:rsidRPr="00B904DC">
              <w:tab/>
              <w:t xml:space="preserve">The application area includes processes that produce pulp, paper, or paperboard and are located at a plant site that is a major source of HAPs as defined in </w:t>
            </w:r>
            <w:r>
              <w:t>40 CFR</w:t>
            </w:r>
            <w:r w:rsidRPr="00B904DC">
              <w:t xml:space="preserve"> </w:t>
            </w:r>
            <w:r>
              <w:t>§ </w:t>
            </w:r>
            <w:r w:rsidRPr="00B904DC">
              <w:t>63.2.</w:t>
            </w:r>
          </w:p>
          <w:p w:rsidR="001A2C68" w:rsidRPr="00B904DC" w:rsidRDefault="001A2C68" w:rsidP="001A2C68">
            <w:pPr>
              <w:pStyle w:val="tabNote"/>
            </w:pPr>
            <w:r w:rsidRPr="00B904DC">
              <w:t>If the response to Question VIII.H.1 is “NO,” go to Section VIII.I.</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2.</w:t>
            </w:r>
            <w:r w:rsidRPr="00B904DC">
              <w:tab/>
              <w:t>The application area uses processe</w:t>
            </w:r>
            <w:r>
              <w:t>s and materials specified in 40 CFR</w:t>
            </w:r>
            <w:r w:rsidRPr="00B904DC">
              <w:t xml:space="preserve"> </w:t>
            </w:r>
            <w:r>
              <w:t>§ </w:t>
            </w:r>
            <w:r w:rsidRPr="00B904DC">
              <w:t>63.440(a)(1) - (3).</w:t>
            </w:r>
          </w:p>
          <w:p w:rsidR="001A2C68" w:rsidRPr="00B904DC" w:rsidRDefault="001A2C68" w:rsidP="001A2C68">
            <w:pPr>
              <w:pStyle w:val="tabNote"/>
            </w:pPr>
            <w:r w:rsidRPr="00B904DC">
              <w:t>If the response to Question VIII.H.2 is “NO,” go to Section VIII.I.</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3.</w:t>
            </w:r>
            <w:r w:rsidRPr="00B904DC">
              <w:tab/>
              <w:t>The application area includes on</w:t>
            </w:r>
            <w:r>
              <w:t>e or more sources subject to 40 CFR</w:t>
            </w:r>
            <w:r w:rsidRPr="00B904DC">
              <w:t xml:space="preserve"> </w:t>
            </w:r>
            <w:r>
              <w:t>Part 63</w:t>
            </w:r>
            <w:r w:rsidRPr="00B904DC">
              <w:t>, Subpart S that are existing sources.</w:t>
            </w:r>
          </w:p>
          <w:p w:rsidR="001A2C68" w:rsidRPr="00B904DC" w:rsidRDefault="001A2C68" w:rsidP="001A2C68">
            <w:pPr>
              <w:pStyle w:val="tabNote"/>
            </w:pPr>
            <w:r w:rsidRPr="00B904DC">
              <w:t>If the response to Question VIII.H.3 is “NO,” go to Section VIII.I.</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4.</w:t>
            </w:r>
            <w:r w:rsidRPr="00B904DC">
              <w:tab/>
              <w:t>The application area includes one or more kraft pulping systems that are existing sources.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5.</w:t>
            </w:r>
            <w:r w:rsidRPr="00B904DC">
              <w:tab/>
              <w:t>The application area includes one or more dissolving-grade bleaching systems that are existing sources at a kraft or sulfite pulping mill.</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6.</w:t>
            </w:r>
            <w:r w:rsidRPr="00B904DC">
              <w:tab/>
              <w:t xml:space="preserve">The application area includes bleaching systems that are existing sources and are complying with the Voluntary Advanced Technology Incentives Program for Effluent Limitation Guidelines in </w:t>
            </w:r>
            <w:r>
              <w:t>40 CFR</w:t>
            </w:r>
            <w:r w:rsidRPr="00B904DC">
              <w:t xml:space="preserve"> </w:t>
            </w:r>
            <w:r>
              <w:t>§ </w:t>
            </w:r>
            <w:r w:rsidRPr="00B904DC">
              <w:t>430.24.</w:t>
            </w:r>
          </w:p>
          <w:p w:rsidR="001A2C68" w:rsidRPr="00B904DC" w:rsidRDefault="001A2C68" w:rsidP="001A2C68">
            <w:pPr>
              <w:pStyle w:val="tabNote"/>
            </w:pPr>
            <w:r w:rsidRPr="00B904DC">
              <w:t>If the response to Question VIII.H.6 is “NO,” go to Section VIII.I.</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7.</w:t>
            </w:r>
            <w:r w:rsidRPr="00B904DC">
              <w:tab/>
              <w:t xml:space="preserve">The application area includes bleaching systems that are complying with </w:t>
            </w:r>
            <w:r>
              <w:t>40 CFR</w:t>
            </w:r>
            <w:r w:rsidRPr="00B904DC">
              <w:t xml:space="preserve"> </w:t>
            </w:r>
            <w:r>
              <w:t>§ </w:t>
            </w:r>
            <w:r w:rsidRPr="00B904DC">
              <w:t>63.440(d)(3)(i).</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8.</w:t>
            </w:r>
            <w:r w:rsidRPr="00B904DC">
              <w:tab/>
              <w:t xml:space="preserve">The application area includes bleaching systems that are complying with </w:t>
            </w:r>
            <w:r>
              <w:t>40 CFR</w:t>
            </w:r>
            <w:r w:rsidRPr="00B904DC">
              <w:t xml:space="preserve"> </w:t>
            </w:r>
            <w:r>
              <w:t>§ </w:t>
            </w:r>
            <w:r w:rsidRPr="00B904DC">
              <w:t>63.440(d)(3)(ii).</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44</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rsidRPr="00AC1388">
              <w:t>I.</w:t>
            </w:r>
            <w:r w:rsidRPr="00AC1388">
              <w:tab/>
              <w:t>Subpart T - National Emission Standards for Halogenated Solvent Cleaning</w:t>
            </w:r>
          </w:p>
        </w:tc>
      </w:tr>
      <w:tr w:rsidR="001A2C68" w:rsidRPr="00B904DC" w:rsidTr="006F55C5">
        <w:trPr>
          <w:jc w:val="center"/>
        </w:trPr>
        <w:tc>
          <w:tcPr>
            <w:tcW w:w="8910" w:type="dxa"/>
            <w:gridSpan w:val="6"/>
          </w:tcPr>
          <w:p w:rsidR="001A2C68" w:rsidRPr="00B904DC" w:rsidRDefault="001A2C68" w:rsidP="001A2C68">
            <w:pPr>
              <w:pStyle w:val="tabLevel1S"/>
            </w:pPr>
            <w:r w:rsidRPr="00B904DC">
              <w:t>1.</w:t>
            </w:r>
            <w:r w:rsidRPr="00B904DC">
              <w:tab/>
              <w:t>The application area includes an individual batch vapor, in-line vapor, in-line cold, and/or batch cold solvent cleaning machine that uses a hazardous air pollutant (HAP) solvent, or any combination of halogenated HAP solvents, in a total concentration greater than 5% by weight, as a cleaning and/or drying agent.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2.</w:t>
            </w:r>
            <w:r w:rsidRPr="00B904DC">
              <w:tab/>
              <w:t>The application area is located at a major source and includes solvent cleaning machines, qualifying as affected facilities, that use perchloroethylene, trichloroethylene or methylene chloride.</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3.</w:t>
            </w:r>
            <w:r w:rsidRPr="00B904DC">
              <w:tab/>
              <w:t>The application area is located at an area source and includes solvent cleaning machines, other than cold batch cleaning machines, that use perchloroethylene, trichloroethylene or methylene chloride.</w:t>
            </w:r>
          </w:p>
        </w:tc>
        <w:tc>
          <w:tcPr>
            <w:tcW w:w="1890" w:type="dxa"/>
            <w:shd w:val="clear" w:color="000000" w:fill="auto"/>
          </w:tcPr>
          <w:p w:rsidR="001A2C68" w:rsidRPr="00726107" w:rsidRDefault="001A2C68" w:rsidP="001A2C68">
            <w:pPr>
              <w:pStyle w:val="tabYesNo"/>
              <w:rPr>
                <w:b/>
              </w:rPr>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J.</w:t>
            </w:r>
            <w:r w:rsidRPr="00AC1388">
              <w:tab/>
              <w:t>Subpart U - National Emission Standards for Hazardous Air Pollutant Emissions:  Group 1 Polymers and Resins</w:t>
            </w:r>
          </w:p>
        </w:tc>
      </w:tr>
      <w:tr w:rsidR="001A2C68" w:rsidRPr="00B904DC" w:rsidTr="006F55C5">
        <w:trPr>
          <w:jc w:val="center"/>
        </w:trPr>
        <w:tc>
          <w:tcPr>
            <w:tcW w:w="8910" w:type="dxa"/>
            <w:gridSpan w:val="6"/>
          </w:tcPr>
          <w:p w:rsidR="001A2C68" w:rsidRPr="00B904DC" w:rsidRDefault="001A2C68" w:rsidP="001A2C68">
            <w:pPr>
              <w:pStyle w:val="tabLevel1S"/>
            </w:pPr>
            <w:r w:rsidRPr="00B904DC">
              <w:t>1.</w:t>
            </w:r>
            <w:r w:rsidRPr="00B904DC">
              <w:tab/>
              <w:t>The application area includes elastomer product process units and/or wastewater streams and wastewater operations that are associated with elastomer product process units.</w:t>
            </w:r>
          </w:p>
          <w:p w:rsidR="001A2C68" w:rsidRPr="00B904DC" w:rsidRDefault="001A2C68" w:rsidP="001A2C68">
            <w:pPr>
              <w:pStyle w:val="tabNote"/>
            </w:pPr>
            <w:r w:rsidRPr="00B904DC">
              <w:t>If the response to Question VIII.J.1 is “NO,” go to Section VIII.K.</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2.</w:t>
            </w:r>
            <w:r w:rsidRPr="00B904DC">
              <w:tab/>
              <w:t xml:space="preserve">Elastomer product process units and/or wastewater streams and wastewater operations located in the application area are subject to </w:t>
            </w:r>
            <w:r>
              <w:t>40 CFR</w:t>
            </w:r>
            <w:r w:rsidRPr="00B904DC">
              <w:t xml:space="preserve"> </w:t>
            </w:r>
            <w:r>
              <w:t>Part 63</w:t>
            </w:r>
            <w:r w:rsidRPr="00B904DC">
              <w:t>, Subpart U.</w:t>
            </w:r>
          </w:p>
          <w:p w:rsidR="001A2C68" w:rsidRPr="00B904DC" w:rsidRDefault="001A2C68" w:rsidP="001A2C68">
            <w:pPr>
              <w:pStyle w:val="tabNote"/>
            </w:pPr>
            <w:r w:rsidRPr="00B904DC">
              <w:t>If the response to Question VIII.J.2 is “NO,” go to Section VIII.K.</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3.</w:t>
            </w:r>
            <w:r w:rsidRPr="00B904DC">
              <w:tab/>
              <w:t xml:space="preserve">The application area includes process wastewater streams that are designated as Group 1 or are determined to be Group 1 for organic HAPs as defined in </w:t>
            </w:r>
            <w:r>
              <w:t>40 CFR</w:t>
            </w:r>
            <w:r w:rsidRPr="00B904DC">
              <w:t xml:space="preserve"> </w:t>
            </w:r>
            <w:r>
              <w:t>§ </w:t>
            </w:r>
            <w:r w:rsidRPr="00B904DC">
              <w:t>63.482.</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4.</w:t>
            </w:r>
            <w:r w:rsidRPr="00B904DC">
              <w:tab/>
              <w:t xml:space="preserve">The application area includes process wastewater streams that are Group 2 for organic HAPs as defined in </w:t>
            </w:r>
            <w:r>
              <w:t>40 CFR</w:t>
            </w:r>
            <w:r w:rsidRPr="00B904DC">
              <w:t xml:space="preserve"> </w:t>
            </w:r>
            <w:r>
              <w:t>§ </w:t>
            </w:r>
            <w:r w:rsidRPr="00B904DC">
              <w:t>63.482.</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45</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J.</w:t>
            </w:r>
            <w:r w:rsidRPr="00AC1388">
              <w:tab/>
              <w:t>Subpart U - National Emission Standards for Hazardous Air Pollutant Emissions:  Group 1 Polymers and Resins (continued)</w:t>
            </w:r>
          </w:p>
        </w:tc>
      </w:tr>
      <w:tr w:rsidR="001A2C68" w:rsidRPr="00B904DC" w:rsidTr="006F55C5">
        <w:trPr>
          <w:jc w:val="center"/>
        </w:trPr>
        <w:tc>
          <w:tcPr>
            <w:tcW w:w="8910" w:type="dxa"/>
            <w:gridSpan w:val="6"/>
          </w:tcPr>
          <w:p w:rsidR="001A2C68" w:rsidRPr="00B904DC" w:rsidRDefault="001A2C68" w:rsidP="001A2C68">
            <w:pPr>
              <w:pStyle w:val="tabLevel1S"/>
            </w:pPr>
            <w:r w:rsidRPr="00B904DC">
              <w:t>5.</w:t>
            </w:r>
            <w:r w:rsidRPr="00B904DC">
              <w:tab/>
              <w:t xml:space="preserve">All Group 1 wastewater streams at the site are demonstrated to have a total source mass </w:t>
            </w:r>
            <w:r>
              <w:t>flow rate</w:t>
            </w:r>
            <w:r w:rsidRPr="00B904DC">
              <w:t xml:space="preserve"> of less than 1 MG/yr.</w:t>
            </w:r>
          </w:p>
          <w:p w:rsidR="001A2C68" w:rsidRPr="00B904DC" w:rsidRDefault="001A2C68" w:rsidP="001A2C68">
            <w:pPr>
              <w:pStyle w:val="tabNote"/>
            </w:pPr>
            <w:r w:rsidRPr="00B904DC">
              <w:t>If the response to Question VIII.J.5 is “YES,”</w:t>
            </w:r>
            <w:r>
              <w:t xml:space="preserve"> go to Question </w:t>
            </w:r>
            <w:r w:rsidRPr="00B904DC">
              <w:t>VIII.J.15.</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6.</w:t>
            </w:r>
            <w:r w:rsidRPr="00B904DC">
              <w:tab/>
              <w:t xml:space="preserve">The site has untreated and/or partially treated Group 1 wastewater streams demonstrated to have a total source mass </w:t>
            </w:r>
            <w:r>
              <w:t>flow rate</w:t>
            </w:r>
            <w:r w:rsidRPr="00B904DC">
              <w:t xml:space="preserve"> of less than 1 MG/yr.</w:t>
            </w:r>
          </w:p>
          <w:p w:rsidR="001A2C68" w:rsidRPr="00B904DC" w:rsidRDefault="001A2C68" w:rsidP="001A2C68">
            <w:pPr>
              <w:pStyle w:val="tabNote"/>
            </w:pPr>
            <w:r w:rsidRPr="00B904DC">
              <w:t>If the response to Question VIII.J.6 is “NO,”</w:t>
            </w:r>
            <w:r>
              <w:t xml:space="preserve"> go to Question </w:t>
            </w:r>
            <w:r w:rsidRPr="00B904DC">
              <w:t>VIII.J.8.</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7.</w:t>
            </w:r>
            <w:r w:rsidRPr="00B904DC">
              <w:tab/>
              <w:t>The application area includes waste management units that receive or manage a partially treated Group 1 wastewater stream prior to or during treatment.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8.</w:t>
            </w:r>
            <w:r w:rsidRPr="00B904DC">
              <w:tab/>
              <w:t>Group 1 wastewater streams or residual removed from Group 1 wastewater streams are transferred to an on-site treatment operation that is not owned or operated by the owner or operator of the source generating the waste stream or residual.</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9.</w:t>
            </w:r>
            <w:r w:rsidRPr="00B904DC">
              <w:tab/>
              <w:t>Group 1 wastewater streams or residual removed from Group 1 wastewater streams are transferred to an off-site treatment operation.</w:t>
            </w:r>
          </w:p>
          <w:p w:rsidR="001A2C68" w:rsidRPr="00B904DC" w:rsidRDefault="001A2C68" w:rsidP="001A2C68">
            <w:pPr>
              <w:pStyle w:val="tabNote"/>
            </w:pPr>
            <w:r w:rsidRPr="00B904DC">
              <w:t>If the response</w:t>
            </w:r>
            <w:r>
              <w:t>s</w:t>
            </w:r>
            <w:r w:rsidRPr="00B904DC">
              <w:t xml:space="preserve"> to Question</w:t>
            </w:r>
            <w:r>
              <w:t>s</w:t>
            </w:r>
            <w:r w:rsidRPr="00B904DC">
              <w:t xml:space="preserve"> VIII.J.8 - VIII.J.9 are both “NO,” go to Question VIII.J.11.</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10.</w:t>
            </w:r>
            <w:r w:rsidRPr="00B904DC">
              <w:tab/>
              <w:t xml:space="preserve">The application area includes waste management units that receive or manage a Group 1 wastewater </w:t>
            </w:r>
            <w:r w:rsidR="00DC437D" w:rsidRPr="00B904DC">
              <w:t>stream,</w:t>
            </w:r>
            <w:r w:rsidRPr="00B904DC">
              <w:t xml:space="preserve"> or a residual removed from a Group 1 wastewater stream prior to shipment or transport.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46</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rsidRPr="00AC1388">
              <w:t>J.</w:t>
            </w:r>
            <w:r w:rsidRPr="00AC1388">
              <w:tab/>
              <w:t>Subpart U - National Emission Standards for Hazardous Air Pollutant Emissions: Group 1 Polymers and Resins (continued)</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3"/>
              <w:keepNext w:val="0"/>
              <w:keepLines w:val="0"/>
            </w:pPr>
            <w:r w:rsidRPr="00AC1388">
              <w:t>Containers</w:t>
            </w:r>
          </w:p>
        </w:tc>
      </w:tr>
      <w:tr w:rsidR="001A2C68" w:rsidRPr="00B904DC" w:rsidTr="006F55C5">
        <w:trPr>
          <w:jc w:val="center"/>
        </w:trPr>
        <w:tc>
          <w:tcPr>
            <w:tcW w:w="8910" w:type="dxa"/>
            <w:gridSpan w:val="6"/>
          </w:tcPr>
          <w:p w:rsidR="001A2C68" w:rsidRPr="00B904DC" w:rsidRDefault="001A2C68" w:rsidP="001A2C68">
            <w:pPr>
              <w:pStyle w:val="tabLevel1S"/>
            </w:pPr>
            <w:r w:rsidRPr="00B904DC">
              <w:t>11.</w:t>
            </w:r>
            <w:r w:rsidRPr="00B904DC">
              <w:tab/>
              <w:t>The application area includes containers that receive, manage, or treat a Group 1 wastewater stream or a residual removed from a Group 1 wastewater stream.</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3"/>
              <w:keepNext w:val="0"/>
              <w:keepLines w:val="0"/>
            </w:pPr>
            <w:r w:rsidRPr="00AC1388">
              <w:t>Drains</w:t>
            </w:r>
          </w:p>
        </w:tc>
      </w:tr>
      <w:tr w:rsidR="001A2C68" w:rsidRPr="00B904DC" w:rsidTr="006F55C5">
        <w:trPr>
          <w:jc w:val="center"/>
        </w:trPr>
        <w:tc>
          <w:tcPr>
            <w:tcW w:w="8910" w:type="dxa"/>
            <w:gridSpan w:val="6"/>
          </w:tcPr>
          <w:p w:rsidR="001A2C68" w:rsidRPr="00B904DC" w:rsidRDefault="001A2C68" w:rsidP="001A2C68">
            <w:pPr>
              <w:pStyle w:val="tabLevel1S"/>
            </w:pPr>
            <w:r w:rsidRPr="00B904DC">
              <w:t>12.</w:t>
            </w:r>
            <w:r w:rsidRPr="00B904DC">
              <w:tab/>
              <w:t>The application area includes individual drain systems that receive or manage a Group 1 wastewater stream or a residual removed from a Group 1 wastewater stream.</w:t>
            </w:r>
          </w:p>
          <w:p w:rsidR="001A2C68" w:rsidRPr="00B904DC" w:rsidRDefault="001A2C68" w:rsidP="001A2C68">
            <w:pPr>
              <w:pStyle w:val="tabNote"/>
            </w:pPr>
            <w:r w:rsidRPr="00B904DC">
              <w:t>If the response to Question VIII.J.12 is “NO,”</w:t>
            </w:r>
            <w:r>
              <w:t xml:space="preserve"> go to Question </w:t>
            </w:r>
            <w:r w:rsidRPr="00B904DC">
              <w:t>VIII.J.15.</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13.</w:t>
            </w:r>
            <w:r w:rsidRPr="00B904DC">
              <w:tab/>
              <w:t xml:space="preserve">The application area includes individual drain systems that are complying with </w:t>
            </w:r>
            <w:r>
              <w:t>40 CFR</w:t>
            </w:r>
            <w:r w:rsidRPr="00B904DC">
              <w:t xml:space="preserve"> </w:t>
            </w:r>
            <w:r>
              <w:t>§ </w:t>
            </w:r>
            <w:r w:rsidRPr="00B904DC">
              <w:t>63.136 through the use of cover and, if vented, closed vent systems and control devices.</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14.</w:t>
            </w:r>
            <w:r w:rsidRPr="00B904DC">
              <w:tab/>
              <w:t xml:space="preserve">The application area includes individual drain systems that are complying with </w:t>
            </w:r>
            <w:r>
              <w:t>40 CFR</w:t>
            </w:r>
            <w:r w:rsidRPr="00B904DC">
              <w:t xml:space="preserve"> </w:t>
            </w:r>
            <w:r>
              <w:t>§ </w:t>
            </w:r>
            <w:r w:rsidRPr="00B904DC">
              <w:t>63.136 through the use of water seals or tightly fitting caps or plugs.</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15.</w:t>
            </w:r>
            <w:r w:rsidRPr="00B904DC">
              <w:tab/>
              <w:t>The application area includes drains, drain hubs, manholes, lift stations, trenches, or pipes that are part of an elastomer product process unit.</w:t>
            </w:r>
          </w:p>
          <w:p w:rsidR="001A2C68" w:rsidRPr="00B904DC" w:rsidRDefault="001A2C68" w:rsidP="001A2C68">
            <w:pPr>
              <w:pStyle w:val="tabNote"/>
            </w:pPr>
            <w:r w:rsidRPr="00B904DC">
              <w:t>If the response to Question VIII.J.15 is “NO,” go to Section VIII.K.</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16.</w:t>
            </w:r>
            <w:r w:rsidRPr="00B904DC">
              <w:tab/>
              <w:t xml:space="preserve">The application area includes drains, drain hubs, manholes, lift stations, trenches or pipes that meet the criteria listed in </w:t>
            </w:r>
            <w:r>
              <w:t>40 CFR</w:t>
            </w:r>
            <w:r w:rsidRPr="00B904DC">
              <w:t xml:space="preserve"> </w:t>
            </w:r>
            <w:r>
              <w:t>§ </w:t>
            </w:r>
            <w:r w:rsidRPr="00B904DC">
              <w:t xml:space="preserve">63.149(d) and </w:t>
            </w:r>
            <w:r>
              <w:t>§ </w:t>
            </w:r>
            <w:r w:rsidRPr="00B904DC">
              <w:t>63.501(a)(12).</w:t>
            </w:r>
          </w:p>
          <w:p w:rsidR="001A2C68" w:rsidRPr="00B904DC" w:rsidRDefault="001A2C68" w:rsidP="001A2C68">
            <w:pPr>
              <w:pStyle w:val="tabNote"/>
            </w:pPr>
            <w:r w:rsidRPr="00B904DC">
              <w:t>If the response to Question VIII.J.16 is “NO,” go to Section VIII.K.</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47</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J.</w:t>
            </w:r>
            <w:r w:rsidRPr="00AC1388">
              <w:tab/>
              <w:t>Subpart U - National Emission Standards for Hazardous Air Pollutant Emissions: Group 1 Polymers and Resins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3"/>
              <w:keepNext w:val="0"/>
              <w:keepLines w:val="0"/>
            </w:pPr>
            <w:r w:rsidRPr="00AC1388">
              <w:t xml:space="preserve">Drains </w:t>
            </w:r>
            <w:r w:rsidRPr="00191015">
              <w:rPr>
                <w:i w:val="0"/>
              </w:rPr>
              <w:t>(continued)</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17.</w:t>
            </w:r>
            <w:r w:rsidRPr="00B904DC">
              <w:tab/>
              <w:t xml:space="preserve">The application area includes drains, drain hubs, manholes, lift stations, trenches, or pipes that convey water with a total annual average concentration greater than or equal to 10,000 parts per million by weight of compounds meeting the definition of organic HAP in </w:t>
            </w:r>
            <w:r>
              <w:t>40 CFR</w:t>
            </w:r>
            <w:r w:rsidRPr="00B904DC">
              <w:t xml:space="preserve"> </w:t>
            </w:r>
            <w:r>
              <w:t>§ </w:t>
            </w:r>
            <w:r w:rsidRPr="00B904DC">
              <w:t>63.482, at any flow rate.</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18.</w:t>
            </w:r>
            <w:r w:rsidRPr="00B904DC">
              <w:tab/>
              <w:t xml:space="preserve">The application area includes drains, drain hubs, manholes, lift stations, trenches or pipes that convey water with a total annual average concentration greater than or equal to 1,000 parts per million by weight of compounds meeting the definition of organic HAP in </w:t>
            </w:r>
            <w:r>
              <w:t>40 CFR</w:t>
            </w:r>
            <w:r w:rsidRPr="00B904DC">
              <w:t xml:space="preserve"> </w:t>
            </w:r>
            <w:r>
              <w:t>§ </w:t>
            </w:r>
            <w:r w:rsidRPr="00B904DC">
              <w:t>63.482, at an annual average flow rate greater than or equal to 10 liters per minute.</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19.</w:t>
            </w:r>
            <w:r w:rsidRPr="00B904DC">
              <w:tab/>
              <w:t xml:space="preserve">The application area includes drains, drain hubs, manholes, lift stations, trenches or pipes that are part of an elastomer product process unit that is a new affected source or part of a new affected source and the equipment conveys water with a total annual average concentration greater than or equal to 10 parts per million by weight of compounds meeting the definition of organic HAP in </w:t>
            </w:r>
            <w:r>
              <w:t>40 CFR</w:t>
            </w:r>
            <w:r w:rsidRPr="00B904DC">
              <w:t xml:space="preserve"> </w:t>
            </w:r>
            <w:r>
              <w:t>§ </w:t>
            </w:r>
            <w:r w:rsidRPr="00B904DC">
              <w:t>63.482, at an average annual flow rate greater than or equal to 0.02 liter per minute.</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K.</w:t>
            </w:r>
            <w:r w:rsidRPr="00AC1388">
              <w:tab/>
              <w:t>Subpart W - National Emission Standards for Hazardous Air Pollutants for Epoxy Resins Production and Non-nylon Polyamides Production</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w:t>
            </w:r>
            <w:r w:rsidRPr="00B904DC">
              <w:tab/>
              <w:t>The manufacture of basic liquid epoxy resins (BLR) and/or manufacture of wet strength resins (WSR) is conducted in the application area.</w:t>
            </w:r>
          </w:p>
          <w:p w:rsidR="001A2C68" w:rsidRPr="00B904DC" w:rsidRDefault="001A2C68" w:rsidP="001A2C68">
            <w:pPr>
              <w:pStyle w:val="tabNote"/>
            </w:pPr>
            <w:r w:rsidRPr="00B904DC">
              <w:t xml:space="preserve">If the response to Question VIII.K.1 </w:t>
            </w:r>
            <w:r>
              <w:t>is “NO” or “N/A,” go to Section </w:t>
            </w:r>
            <w:r w:rsidRPr="00B904DC">
              <w:t>VIII.L.</w:t>
            </w:r>
          </w:p>
        </w:tc>
        <w:tc>
          <w:tcPr>
            <w:tcW w:w="1890" w:type="dxa"/>
            <w:shd w:val="clear" w:color="auto"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16"/>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2.</w:t>
            </w:r>
            <w:r w:rsidRPr="00B904DC">
              <w:tab/>
              <w:t>The application area includes a BLR and/or WSR research and development facility.</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48</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L.</w:t>
            </w:r>
            <w:r w:rsidRPr="00AC1388">
              <w:tab/>
              <w:t>Subpart X - National Emission Standards for Hazardous Air Pollutants from Secondary Lead Smelting</w:t>
            </w:r>
          </w:p>
        </w:tc>
      </w:tr>
      <w:tr w:rsidR="001A2C68" w:rsidRPr="00F4084A" w:rsidTr="006F55C5">
        <w:trPr>
          <w:jc w:val="center"/>
        </w:trPr>
        <w:tc>
          <w:tcPr>
            <w:tcW w:w="8910" w:type="dxa"/>
            <w:gridSpan w:val="6"/>
            <w:shd w:val="clear" w:color="auto" w:fill="auto"/>
          </w:tcPr>
          <w:p w:rsidR="001A2C68" w:rsidRPr="00B904DC" w:rsidRDefault="001A2C68" w:rsidP="001A2C68">
            <w:pPr>
              <w:pStyle w:val="tabLevel1S"/>
            </w:pPr>
            <w:r w:rsidRPr="00B904DC">
              <w:t>1.</w:t>
            </w:r>
            <w:r w:rsidRPr="00B904DC">
              <w:tab/>
              <w:t xml:space="preserve">The application area includes one or more of the affected sources in </w:t>
            </w:r>
            <w:r>
              <w:t>40 CFR</w:t>
            </w:r>
            <w:r w:rsidRPr="00B904DC">
              <w:t xml:space="preserve"> </w:t>
            </w:r>
            <w:r>
              <w:t>§ </w:t>
            </w:r>
            <w:r w:rsidRPr="00B904DC">
              <w:t>63.541(a) that are located at a secondary lead smelter.</w:t>
            </w:r>
          </w:p>
          <w:p w:rsidR="001A2C68" w:rsidRPr="00F4084A" w:rsidRDefault="001A2C68" w:rsidP="001A2C68">
            <w:pPr>
              <w:pStyle w:val="tabNote"/>
            </w:pPr>
            <w:r w:rsidRPr="00B904DC">
              <w:t>If the response to Question VIII.L.1 is “NO” or “N/A,” go to Section VIII.M.</w:t>
            </w:r>
          </w:p>
        </w:tc>
        <w:tc>
          <w:tcPr>
            <w:tcW w:w="1890" w:type="dxa"/>
            <w:shd w:val="clear" w:color="auto"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F4084A" w:rsidRDefault="001A2C68" w:rsidP="001A2C68">
            <w:pPr>
              <w:pStyle w:val="tabYesNo"/>
            </w:pPr>
            <w:r>
              <w:tab/>
            </w:r>
            <w:r w:rsidRPr="00B904DC">
              <w:fldChar w:fldCharType="begin">
                <w:ffData>
                  <w:name w:val="Check16"/>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F4084A" w:rsidTr="006F55C5">
        <w:trPr>
          <w:jc w:val="center"/>
        </w:trPr>
        <w:tc>
          <w:tcPr>
            <w:tcW w:w="8910" w:type="dxa"/>
            <w:gridSpan w:val="6"/>
            <w:shd w:val="clear" w:color="auto" w:fill="auto"/>
          </w:tcPr>
          <w:p w:rsidR="001A2C68" w:rsidRPr="00F4084A" w:rsidRDefault="001A2C68" w:rsidP="001A2C68">
            <w:pPr>
              <w:pStyle w:val="tabLevel1S"/>
            </w:pPr>
            <w:r w:rsidRPr="00B904DC">
              <w:t>2.</w:t>
            </w:r>
            <w:r w:rsidRPr="00B904DC">
              <w:tab/>
              <w:t xml:space="preserve">The application area is using and approved alternate to the requirements of </w:t>
            </w:r>
            <w:r>
              <w:t>§ </w:t>
            </w:r>
            <w:r w:rsidRPr="00B904DC">
              <w:t>63.545(c)(1)-(5) for control of fugitive dust emission sources.</w:t>
            </w:r>
          </w:p>
        </w:tc>
        <w:tc>
          <w:tcPr>
            <w:tcW w:w="1890" w:type="dxa"/>
            <w:shd w:val="clear" w:color="auto" w:fill="auto"/>
          </w:tcPr>
          <w:p w:rsidR="001A2C68" w:rsidRPr="00F4084A"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F4084A"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M.</w:t>
            </w:r>
            <w:r w:rsidRPr="00AC1388">
              <w:tab/>
              <w:t>Subpart Y - National Emission Standards for Marine Tank Vessel Loading Operations</w:t>
            </w:r>
          </w:p>
        </w:tc>
      </w:tr>
      <w:tr w:rsidR="001A2C68" w:rsidRPr="00F4084A" w:rsidTr="006F55C5">
        <w:trPr>
          <w:jc w:val="center"/>
        </w:trPr>
        <w:tc>
          <w:tcPr>
            <w:tcW w:w="8910" w:type="dxa"/>
            <w:gridSpan w:val="6"/>
            <w:shd w:val="clear" w:color="auto" w:fill="auto"/>
          </w:tcPr>
          <w:p w:rsidR="001A2C68" w:rsidRPr="00F4084A" w:rsidRDefault="001A2C68" w:rsidP="001A2C68">
            <w:pPr>
              <w:pStyle w:val="tabLevel1S"/>
            </w:pPr>
            <w:r w:rsidRPr="00B904DC">
              <w:t>1.</w:t>
            </w:r>
            <w:r w:rsidRPr="00B904DC">
              <w:tab/>
              <w:t xml:space="preserve">The application area includes marine tank vessel loading operations that are specified in </w:t>
            </w:r>
            <w:r>
              <w:t>40 CFR</w:t>
            </w:r>
            <w:r w:rsidRPr="00B904DC">
              <w:t xml:space="preserve"> </w:t>
            </w:r>
            <w:r>
              <w:t>§ </w:t>
            </w:r>
            <w:r w:rsidRPr="00B904DC">
              <w:t xml:space="preserve">63.560 and located at an affected source as defined in </w:t>
            </w:r>
            <w:r>
              <w:t>40 CFR</w:t>
            </w:r>
            <w:r w:rsidRPr="00B904DC">
              <w:t xml:space="preserve"> </w:t>
            </w:r>
            <w:r>
              <w:t>§ </w:t>
            </w:r>
            <w:r w:rsidRPr="00B904DC">
              <w:t>63.561.</w:t>
            </w:r>
          </w:p>
        </w:tc>
        <w:tc>
          <w:tcPr>
            <w:tcW w:w="1890" w:type="dxa"/>
            <w:shd w:val="clear" w:color="auto" w:fill="auto"/>
          </w:tcPr>
          <w:p w:rsidR="001A2C68" w:rsidRPr="00F4084A"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N.</w:t>
            </w:r>
            <w:r w:rsidRPr="00AC1388">
              <w:tab/>
              <w:t>Subpart CC - National Emission Standards for Hazardous Air Pollutants from Petr</w:t>
            </w:r>
            <w:r>
              <w:t>oleum Refineries</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3"/>
              <w:keepNext w:val="0"/>
              <w:keepLines w:val="0"/>
            </w:pPr>
            <w:r w:rsidRPr="00AC1388">
              <w:t>Applicability</w:t>
            </w:r>
          </w:p>
        </w:tc>
      </w:tr>
      <w:tr w:rsidR="001A2C68" w:rsidRPr="00B904DC" w:rsidTr="006F55C5">
        <w:trPr>
          <w:jc w:val="center"/>
        </w:trPr>
        <w:tc>
          <w:tcPr>
            <w:tcW w:w="8910" w:type="dxa"/>
            <w:gridSpan w:val="6"/>
          </w:tcPr>
          <w:p w:rsidR="001A2C68" w:rsidRPr="00B904DC" w:rsidRDefault="001A2C68" w:rsidP="001A2C68">
            <w:pPr>
              <w:pStyle w:val="tabLevel1S"/>
            </w:pPr>
            <w:r w:rsidRPr="00B904DC">
              <w:t>1.</w:t>
            </w:r>
            <w:r w:rsidRPr="00B904DC">
              <w:tab/>
              <w:t xml:space="preserve">The application area includes petroleum refining process units and/or related emission points that are specified in </w:t>
            </w:r>
            <w:r>
              <w:t>40 CFR</w:t>
            </w:r>
            <w:r w:rsidRPr="00B904DC">
              <w:t xml:space="preserve"> </w:t>
            </w:r>
            <w:r>
              <w:t>§ </w:t>
            </w:r>
            <w:r w:rsidRPr="00B904DC">
              <w:t>63.640(c)(1) - (c)(7).</w:t>
            </w:r>
          </w:p>
          <w:p w:rsidR="001A2C68" w:rsidRPr="00B904DC" w:rsidRDefault="001A2C68" w:rsidP="001A2C68">
            <w:pPr>
              <w:pStyle w:val="tabNote"/>
            </w:pPr>
            <w:r w:rsidRPr="00B904DC">
              <w:t>If the response to Question VIII.N.1 is “NO,”</w:t>
            </w:r>
            <w:r>
              <w:t xml:space="preserve"> go to Section </w:t>
            </w:r>
            <w:r w:rsidRPr="00B904DC">
              <w:t>VIII.O.</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2.</w:t>
            </w:r>
            <w:r w:rsidRPr="00B904DC">
              <w:tab/>
              <w:t xml:space="preserve">All petroleum refining process units/and or related emission points within the application area are specified in </w:t>
            </w:r>
            <w:r>
              <w:t>40 CFR</w:t>
            </w:r>
            <w:r w:rsidRPr="00B904DC">
              <w:t xml:space="preserve"> </w:t>
            </w:r>
            <w:r>
              <w:t>§ </w:t>
            </w:r>
            <w:r w:rsidRPr="00B904DC">
              <w:t>63.640(g)(1) - (g)(7).</w:t>
            </w:r>
          </w:p>
          <w:p w:rsidR="001A2C68" w:rsidRPr="00B904DC" w:rsidRDefault="001A2C68" w:rsidP="001A2C68">
            <w:pPr>
              <w:pStyle w:val="tabNote"/>
            </w:pPr>
            <w:r w:rsidRPr="00B904DC">
              <w:t>If the response to Question V</w:t>
            </w:r>
            <w:r>
              <w:t>III.N.2 is “YES,” go to Section </w:t>
            </w:r>
            <w:r w:rsidRPr="00B904DC">
              <w:t>VIII.O.</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49</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N.</w:t>
            </w:r>
            <w:r w:rsidRPr="00AC1388">
              <w:tab/>
              <w:t>Subpart CC - National Emission Standards for Hazardous Air Pollutants from Petroleum Refineries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3"/>
              <w:keepNext w:val="0"/>
              <w:keepLines w:val="0"/>
            </w:pPr>
            <w:r w:rsidRPr="00AC1388">
              <w:t xml:space="preserve">Applicability </w:t>
            </w:r>
            <w:r w:rsidRPr="0029270F">
              <w:rPr>
                <w:i w:val="0"/>
              </w:rPr>
              <w:t>(continued)</w:t>
            </w:r>
          </w:p>
        </w:tc>
      </w:tr>
      <w:tr w:rsidR="001A2C68" w:rsidRPr="00B904DC" w:rsidTr="006F55C5">
        <w:trPr>
          <w:jc w:val="center"/>
        </w:trPr>
        <w:tc>
          <w:tcPr>
            <w:tcW w:w="8910" w:type="dxa"/>
            <w:gridSpan w:val="6"/>
          </w:tcPr>
          <w:p w:rsidR="001A2C68" w:rsidRPr="00B904DC" w:rsidRDefault="001A2C68" w:rsidP="001A2C68">
            <w:pPr>
              <w:pStyle w:val="tabLevel1S"/>
            </w:pPr>
            <w:r w:rsidRPr="00B904DC">
              <w:t>3.</w:t>
            </w:r>
            <w:r w:rsidRPr="00B904DC">
              <w:tab/>
              <w:t xml:space="preserve">The application area is located at a plant site that is a major source as defined in the Federal Clean Air Act </w:t>
            </w:r>
            <w:r>
              <w:t>§ </w:t>
            </w:r>
            <w:r w:rsidRPr="00B904DC">
              <w:t>112(a).</w:t>
            </w:r>
          </w:p>
          <w:p w:rsidR="001A2C68" w:rsidRPr="00B904DC" w:rsidRDefault="001A2C68" w:rsidP="001A2C68">
            <w:pPr>
              <w:pStyle w:val="tabNote"/>
            </w:pPr>
            <w:r w:rsidRPr="00B904DC">
              <w:t xml:space="preserve">If the response to Question </w:t>
            </w:r>
            <w:r>
              <w:t>VIII.N.3 is “NO,” go to Section </w:t>
            </w:r>
            <w:r w:rsidRPr="00B904DC">
              <w:t>VIII.O.</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4.</w:t>
            </w:r>
            <w:r w:rsidRPr="00B904DC">
              <w:tab/>
              <w:t xml:space="preserve">The application area is located at a plant site which emits or has equipment containing/contacting one or more of the HAPs listed in table 1 of </w:t>
            </w:r>
            <w:r>
              <w:t>40 CFR</w:t>
            </w:r>
            <w:r w:rsidRPr="00B904DC">
              <w:t xml:space="preserve"> </w:t>
            </w:r>
            <w:r>
              <w:t>Part 63</w:t>
            </w:r>
            <w:r w:rsidRPr="00B904DC">
              <w:t>, Subpart CC.</w:t>
            </w:r>
          </w:p>
          <w:p w:rsidR="001A2C68" w:rsidRPr="00B904DC" w:rsidRDefault="001A2C68" w:rsidP="001A2C68">
            <w:pPr>
              <w:pStyle w:val="tabNote"/>
            </w:pPr>
            <w:r w:rsidRPr="00B904DC">
              <w:t xml:space="preserve">If the response to Question </w:t>
            </w:r>
            <w:r>
              <w:t>VIII.N.4 is “NO,” go to Section </w:t>
            </w:r>
            <w:r w:rsidRPr="00B904DC">
              <w:t>VIII.O.</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5.</w:t>
            </w:r>
            <w:r w:rsidRPr="00B904DC">
              <w:tab/>
              <w:t xml:space="preserve">The application area includes Group 1 wastewater streams that are not conveyed, stored, or treated in a wastewater stream management unit that also receives streams subject to the provisions of </w:t>
            </w:r>
            <w:r>
              <w:t>40 CFR</w:t>
            </w:r>
            <w:r w:rsidRPr="00B904DC">
              <w:t xml:space="preserve"> §</w:t>
            </w:r>
            <w:r>
              <w:t>§ </w:t>
            </w:r>
            <w:r w:rsidRPr="00B904DC">
              <w:t>63.133 - 63.147 of Subpart G wastewater provisions section.</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6.</w:t>
            </w:r>
            <w:r w:rsidRPr="00B904DC">
              <w:tab/>
              <w:t xml:space="preserve">The application area includes Group 2 wastewater streams that are not conveyed, stored, or treated in a wastewater stream management unit that also receives streams subject to the provisions of </w:t>
            </w:r>
            <w:r>
              <w:t>40 CFR</w:t>
            </w:r>
            <w:r w:rsidRPr="00B904DC">
              <w:t xml:space="preserve"> §</w:t>
            </w:r>
            <w:r>
              <w:t>§ </w:t>
            </w:r>
            <w:r w:rsidRPr="00B904DC">
              <w:t>63.133 - 63.147 of Subpart G wastewater provisions section.</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7.</w:t>
            </w:r>
            <w:r w:rsidRPr="00B904DC">
              <w:tab/>
              <w:t xml:space="preserve">The application area includes Group 1 or Group 2 wastewater streams that are conveyed, stored, or treated in a wastewater stream management unit that also receives streams subject to the provisions of </w:t>
            </w:r>
            <w:r>
              <w:t>40 CFR</w:t>
            </w:r>
            <w:r w:rsidRPr="00B904DC">
              <w:t xml:space="preserve"> §</w:t>
            </w:r>
            <w:r>
              <w:t>§ </w:t>
            </w:r>
            <w:r w:rsidRPr="00B904DC">
              <w:t>63.133 - 63.147 of Subpart G wastewater provisions section.</w:t>
            </w:r>
          </w:p>
          <w:p w:rsidR="001A2C68" w:rsidRPr="00B904DC" w:rsidRDefault="001A2C68" w:rsidP="001A2C68">
            <w:pPr>
              <w:pStyle w:val="tabNote"/>
            </w:pPr>
            <w:r w:rsidRPr="00B904DC">
              <w:t xml:space="preserve">If the response to Question </w:t>
            </w:r>
            <w:r>
              <w:t>VIII.N.7 is “NO,” go to Section </w:t>
            </w:r>
            <w:r w:rsidRPr="00B904DC">
              <w:t>VIII.O.</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8.</w:t>
            </w:r>
            <w:r w:rsidRPr="00B904DC">
              <w:tab/>
              <w:t xml:space="preserve">The application area includes Group 1 or Group 2 wastewater streams that are complying with </w:t>
            </w:r>
            <w:r>
              <w:t>40 CFR</w:t>
            </w:r>
            <w:r w:rsidRPr="00B904DC">
              <w:t xml:space="preserve"> </w:t>
            </w:r>
            <w:r>
              <w:t>§ </w:t>
            </w:r>
            <w:r w:rsidRPr="00B904DC">
              <w:t>63.640(o)(2)(i).</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50</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N.</w:t>
            </w:r>
            <w:r w:rsidRPr="00AC1388">
              <w:tab/>
              <w:t>Subpart CC - National Emission Standards for Hazardous Air Pollutants from Petroleum Refineries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3"/>
              <w:keepNext w:val="0"/>
              <w:keepLines w:val="0"/>
            </w:pPr>
            <w:r w:rsidRPr="00AC1388">
              <w:t xml:space="preserve">Applicability </w:t>
            </w:r>
            <w:r w:rsidRPr="0029270F">
              <w:rPr>
                <w:i w:val="0"/>
              </w:rPr>
              <w:t>(continued)</w:t>
            </w:r>
          </w:p>
        </w:tc>
      </w:tr>
      <w:tr w:rsidR="001A2C68" w:rsidRPr="00F16E5D" w:rsidTr="006F55C5">
        <w:trPr>
          <w:jc w:val="center"/>
        </w:trPr>
        <w:tc>
          <w:tcPr>
            <w:tcW w:w="8910" w:type="dxa"/>
            <w:gridSpan w:val="6"/>
            <w:shd w:val="clear" w:color="auto" w:fill="auto"/>
          </w:tcPr>
          <w:p w:rsidR="001A2C68" w:rsidRPr="00B904DC" w:rsidRDefault="001A2C68" w:rsidP="001A2C68">
            <w:pPr>
              <w:pStyle w:val="tabLevel1S"/>
            </w:pPr>
            <w:r w:rsidRPr="00B904DC">
              <w:t>9.</w:t>
            </w:r>
            <w:r w:rsidRPr="00B904DC">
              <w:tab/>
              <w:t xml:space="preserve">The application area includes Group 1 or Group 2 wastewater streams that are complying with </w:t>
            </w:r>
            <w:r>
              <w:t>40 CFR</w:t>
            </w:r>
            <w:r w:rsidRPr="00B904DC">
              <w:t xml:space="preserve"> </w:t>
            </w:r>
            <w:r>
              <w:t>§ </w:t>
            </w:r>
            <w:r w:rsidRPr="00B904DC">
              <w:t>63.640(o)(2)(ii).</w:t>
            </w:r>
          </w:p>
          <w:p w:rsidR="001A2C68" w:rsidRPr="00F16E5D" w:rsidRDefault="001A2C68" w:rsidP="001A2C68">
            <w:pPr>
              <w:pStyle w:val="tabNote"/>
            </w:pPr>
            <w:r w:rsidRPr="00B904DC">
              <w:t>If the response to Question VIII.N.9 is “NO,”</w:t>
            </w:r>
            <w:r>
              <w:t xml:space="preserve"> go to Section </w:t>
            </w:r>
            <w:r w:rsidRPr="00B904DC">
              <w:t>VIII.O.</w:t>
            </w:r>
          </w:p>
        </w:tc>
        <w:tc>
          <w:tcPr>
            <w:tcW w:w="1890" w:type="dxa"/>
            <w:shd w:val="clear" w:color="auto" w:fill="auto"/>
          </w:tcPr>
          <w:p w:rsidR="001A2C68" w:rsidRPr="00F16E5D"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F16E5D" w:rsidTr="006F55C5">
        <w:trPr>
          <w:jc w:val="center"/>
        </w:trPr>
        <w:tc>
          <w:tcPr>
            <w:tcW w:w="8910" w:type="dxa"/>
            <w:gridSpan w:val="6"/>
            <w:shd w:val="clear" w:color="auto" w:fill="auto"/>
          </w:tcPr>
          <w:p w:rsidR="001A2C68" w:rsidRPr="00F16E5D" w:rsidRDefault="001A2C68" w:rsidP="001A2C68">
            <w:pPr>
              <w:pStyle w:val="tabLevel1S"/>
            </w:pPr>
            <w:r w:rsidRPr="00B904DC">
              <w:t>10.</w:t>
            </w:r>
            <w:r w:rsidRPr="00B904DC">
              <w:tab/>
              <w:t xml:space="preserve">The application area includes Group 2 wastewater streams or organic streams whose benzene emissions are subject to control through the use of one or more treatment processes or waste management units under the provisions of </w:t>
            </w:r>
            <w:r>
              <w:t>40 CFR</w:t>
            </w:r>
            <w:r w:rsidRPr="00B904DC">
              <w:t xml:space="preserve"> </w:t>
            </w:r>
            <w:r>
              <w:t>Part 61</w:t>
            </w:r>
            <w:r w:rsidRPr="00B904DC">
              <w:t>, Subpart FF on or after December 31, 1992.</w:t>
            </w:r>
          </w:p>
        </w:tc>
        <w:tc>
          <w:tcPr>
            <w:tcW w:w="1890" w:type="dxa"/>
            <w:shd w:val="clear" w:color="auto" w:fill="auto"/>
          </w:tcPr>
          <w:p w:rsidR="001A2C68" w:rsidRPr="00F16E5D"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F16E5D" w:rsidTr="006F55C5">
        <w:trPr>
          <w:jc w:val="center"/>
        </w:trPr>
        <w:tc>
          <w:tcPr>
            <w:tcW w:w="10800" w:type="dxa"/>
            <w:gridSpan w:val="7"/>
            <w:shd w:val="pct10" w:color="auto" w:fill="auto"/>
          </w:tcPr>
          <w:p w:rsidR="001A2C68" w:rsidRPr="00AC1388" w:rsidRDefault="001A2C68" w:rsidP="001A2C68">
            <w:pPr>
              <w:pStyle w:val="tabHeading3"/>
              <w:keepNext w:val="0"/>
              <w:keepLines w:val="0"/>
            </w:pPr>
            <w:r w:rsidRPr="00AC1388">
              <w:t>Containers, Drains, and other Appurtenances</w:t>
            </w:r>
          </w:p>
        </w:tc>
      </w:tr>
      <w:tr w:rsidR="001A2C68" w:rsidRPr="00F16E5D" w:rsidTr="006F55C5">
        <w:trPr>
          <w:jc w:val="center"/>
        </w:trPr>
        <w:tc>
          <w:tcPr>
            <w:tcW w:w="8910" w:type="dxa"/>
            <w:gridSpan w:val="6"/>
            <w:shd w:val="clear" w:color="auto" w:fill="auto"/>
          </w:tcPr>
          <w:p w:rsidR="001A2C68" w:rsidRPr="00F16E5D" w:rsidRDefault="001A2C68" w:rsidP="001A2C68">
            <w:pPr>
              <w:pStyle w:val="tabLevel1S"/>
            </w:pPr>
            <w:r w:rsidRPr="00B904DC">
              <w:t>11.</w:t>
            </w:r>
            <w:r w:rsidRPr="00B904DC">
              <w:tab/>
              <w:t xml:space="preserve">The application area includes containers that are subject to the requirements of </w:t>
            </w:r>
            <w:r>
              <w:t>40 CFR</w:t>
            </w:r>
            <w:r w:rsidRPr="00B904DC">
              <w:t xml:space="preserve"> </w:t>
            </w:r>
            <w:r>
              <w:t>§ </w:t>
            </w:r>
            <w:r w:rsidRPr="00B904DC">
              <w:t xml:space="preserve">63.135 as a result of complying with </w:t>
            </w:r>
            <w:r>
              <w:t>40 CFR</w:t>
            </w:r>
            <w:r w:rsidRPr="00B904DC">
              <w:t xml:space="preserve"> </w:t>
            </w:r>
            <w:r>
              <w:t>§ </w:t>
            </w:r>
            <w:r w:rsidRPr="00B904DC">
              <w:t>63.640(o)(2)(ii).</w:t>
            </w:r>
          </w:p>
        </w:tc>
        <w:tc>
          <w:tcPr>
            <w:tcW w:w="1890" w:type="dxa"/>
            <w:shd w:val="clear" w:color="auto" w:fill="auto"/>
          </w:tcPr>
          <w:p w:rsidR="001A2C68" w:rsidRPr="00F16E5D"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F16E5D" w:rsidTr="006F55C5">
        <w:trPr>
          <w:jc w:val="center"/>
        </w:trPr>
        <w:tc>
          <w:tcPr>
            <w:tcW w:w="8910" w:type="dxa"/>
            <w:gridSpan w:val="6"/>
            <w:shd w:val="clear" w:color="auto" w:fill="auto"/>
          </w:tcPr>
          <w:p w:rsidR="001A2C68" w:rsidRPr="00F16E5D" w:rsidRDefault="001A2C68" w:rsidP="001A2C68">
            <w:pPr>
              <w:pStyle w:val="tabLevel1S"/>
            </w:pPr>
            <w:r w:rsidRPr="00B904DC">
              <w:t>12.</w:t>
            </w:r>
            <w:r w:rsidRPr="00B904DC">
              <w:tab/>
              <w:t xml:space="preserve">The application area includes individual drain systems that are subject to the requirements of </w:t>
            </w:r>
            <w:r>
              <w:t>40 CFR</w:t>
            </w:r>
            <w:r w:rsidRPr="00B904DC">
              <w:t xml:space="preserve"> </w:t>
            </w:r>
            <w:r>
              <w:t>§ </w:t>
            </w:r>
            <w:r w:rsidRPr="00B904DC">
              <w:t xml:space="preserve">63.136 as a result of complying with </w:t>
            </w:r>
            <w:r>
              <w:t>40 CFR</w:t>
            </w:r>
            <w:r w:rsidRPr="00B904DC">
              <w:t xml:space="preserve"> </w:t>
            </w:r>
            <w:r>
              <w:t>§ </w:t>
            </w:r>
            <w:r w:rsidRPr="00B904DC">
              <w:t>63.640(o)(2)(ii).</w:t>
            </w:r>
          </w:p>
        </w:tc>
        <w:tc>
          <w:tcPr>
            <w:tcW w:w="1890" w:type="dxa"/>
            <w:shd w:val="clear" w:color="auto" w:fill="auto"/>
          </w:tcPr>
          <w:p w:rsidR="001A2C68" w:rsidRPr="00F16E5D"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O.</w:t>
            </w:r>
            <w:r w:rsidRPr="00AC1388">
              <w:tab/>
              <w:t>Subpart DD - National Emission Standards for Off-site Waste and Recovery Operations</w:t>
            </w:r>
          </w:p>
        </w:tc>
      </w:tr>
      <w:tr w:rsidR="001A2C68" w:rsidRPr="00B904DC" w:rsidTr="006F55C5">
        <w:trPr>
          <w:jc w:val="center"/>
        </w:trPr>
        <w:tc>
          <w:tcPr>
            <w:tcW w:w="8910" w:type="dxa"/>
            <w:gridSpan w:val="6"/>
          </w:tcPr>
          <w:p w:rsidR="001A2C68" w:rsidRPr="00B904DC" w:rsidRDefault="001A2C68" w:rsidP="001A2C68">
            <w:pPr>
              <w:pStyle w:val="tabLevel1S"/>
            </w:pPr>
            <w:r w:rsidRPr="00B904DC">
              <w:t>1.</w:t>
            </w:r>
            <w:r w:rsidRPr="00B904DC">
              <w:tab/>
              <w:t xml:space="preserve">The application area </w:t>
            </w:r>
            <w:r>
              <w:t>receives</w:t>
            </w:r>
            <w:r w:rsidRPr="00B904DC">
              <w:t xml:space="preserve"> material that meets the criteria for off-site material as specified in </w:t>
            </w:r>
            <w:r>
              <w:t>40 CFR</w:t>
            </w:r>
            <w:r w:rsidRPr="00B904DC">
              <w:t xml:space="preserve"> </w:t>
            </w:r>
            <w:r>
              <w:t>§ </w:t>
            </w:r>
            <w:r w:rsidRPr="00B904DC">
              <w:t>63.680(b)(1).</w:t>
            </w:r>
          </w:p>
          <w:p w:rsidR="001A2C68" w:rsidRPr="00B904DC" w:rsidRDefault="001A2C68" w:rsidP="001A2C68">
            <w:pPr>
              <w:pStyle w:val="tabNote"/>
            </w:pPr>
            <w:r w:rsidRPr="00B904DC">
              <w:t>If the response to Question VIII.O.1 is “NO” or “N/A,” go to Section VIII.P</w:t>
            </w:r>
          </w:p>
        </w:tc>
        <w:tc>
          <w:tcPr>
            <w:tcW w:w="1890" w:type="dxa"/>
            <w:shd w:val="clear" w:color="000000"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17"/>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8910" w:type="dxa"/>
            <w:gridSpan w:val="6"/>
          </w:tcPr>
          <w:p w:rsidR="001A2C68" w:rsidRPr="00B904DC" w:rsidRDefault="001A2C68" w:rsidP="001A2C68">
            <w:pPr>
              <w:pStyle w:val="tabLevel1S"/>
            </w:pPr>
            <w:r w:rsidRPr="00B904DC">
              <w:t>2.</w:t>
            </w:r>
            <w:r w:rsidRPr="00B904DC">
              <w:tab/>
              <w:t xml:space="preserve">Materials specified in </w:t>
            </w:r>
            <w:r>
              <w:t>40 CFR</w:t>
            </w:r>
            <w:r w:rsidRPr="00B904DC">
              <w:t xml:space="preserve"> </w:t>
            </w:r>
            <w:r>
              <w:t>§ </w:t>
            </w:r>
            <w:r w:rsidRPr="00B904DC">
              <w:t>63.680(b)(2) are received at the application area.</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3.</w:t>
            </w:r>
            <w:r w:rsidRPr="00B904DC">
              <w:tab/>
              <w:t>The application area has a waste management operation receiving off</w:t>
            </w:r>
            <w:r w:rsidRPr="00B904DC">
              <w:noBreakHyphen/>
              <w:t>site material and</w:t>
            </w:r>
            <w:r>
              <w:t xml:space="preserve"> is regulated under 40 CFR Part </w:t>
            </w:r>
            <w:r w:rsidRPr="00B904DC">
              <w:t>264 or Part 265.</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51</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O.</w:t>
            </w:r>
            <w:r w:rsidRPr="00AC1388">
              <w:tab/>
              <w:t>Subpart DD - National Emission Standards for Off-site Waste and Recovery Operations (continued)</w:t>
            </w:r>
          </w:p>
        </w:tc>
      </w:tr>
      <w:tr w:rsidR="001A2C68" w:rsidRPr="00B904DC" w:rsidTr="006F55C5">
        <w:trPr>
          <w:jc w:val="center"/>
        </w:trPr>
        <w:tc>
          <w:tcPr>
            <w:tcW w:w="8910" w:type="dxa"/>
            <w:gridSpan w:val="6"/>
          </w:tcPr>
          <w:p w:rsidR="001A2C68" w:rsidRPr="00B904DC" w:rsidRDefault="001A2C68" w:rsidP="001A2C68">
            <w:pPr>
              <w:pStyle w:val="tabLevel1S"/>
            </w:pPr>
            <w:r w:rsidRPr="00B904DC">
              <w:t>4.</w:t>
            </w:r>
            <w:r w:rsidRPr="00B904DC">
              <w:tab/>
              <w:t xml:space="preserve">The application area has a waste management operation treating wastewater which is an off-site material and is exempted under </w:t>
            </w:r>
            <w:r>
              <w:t>40 CFR</w:t>
            </w:r>
            <w:r w:rsidRPr="00B904DC">
              <w:t> §</w:t>
            </w:r>
            <w:r>
              <w:t>§ </w:t>
            </w:r>
            <w:r w:rsidRPr="00B904DC">
              <w:t>264.1(g)(6) or 265.1(c)(10).</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5.</w:t>
            </w:r>
            <w:r w:rsidRPr="00B904DC">
              <w:tab/>
              <w:t xml:space="preserve">The application area has an operation subject to Clean Water Act, </w:t>
            </w:r>
            <w:r>
              <w:t>§ </w:t>
            </w:r>
            <w:r w:rsidRPr="00B904DC">
              <w:t xml:space="preserve">402 or </w:t>
            </w:r>
            <w:r>
              <w:t>§ </w:t>
            </w:r>
            <w:r w:rsidRPr="00B904DC">
              <w:t>307(b) but is not owned by a “state” or “municipality.”</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6.</w:t>
            </w:r>
            <w:r w:rsidRPr="00B904DC">
              <w:tab/>
              <w:t>The predominant activity in the application area is the treatment of wastewater received from off-site.</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7.</w:t>
            </w:r>
            <w:r w:rsidRPr="00B904DC">
              <w:tab/>
              <w:t xml:space="preserve">The application area has a recovery operation that recycles or reprocesses hazardous waste which is an off-site material and is exempted under </w:t>
            </w:r>
            <w:r>
              <w:t>40 CFR</w:t>
            </w:r>
            <w:r w:rsidRPr="00B904DC">
              <w:t xml:space="preserve"> §</w:t>
            </w:r>
            <w:r>
              <w:t>§ </w:t>
            </w:r>
            <w:r w:rsidRPr="00B904DC">
              <w:t>264.1(g)(2) or 265.1(c)(6).</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8.</w:t>
            </w:r>
            <w:r w:rsidRPr="00B904DC">
              <w:tab/>
              <w:t>The application area has a recovery operation that recycles or reprocesses used solvent which is an off</w:t>
            </w:r>
            <w:r w:rsidRPr="00B904DC">
              <w:noBreakHyphen/>
              <w:t xml:space="preserve">site material and is not part of a chemical, petroleum, or other manufacturing process that is required to use air emission controls by another subpart of </w:t>
            </w:r>
            <w:r>
              <w:t>40 CFR</w:t>
            </w:r>
            <w:r w:rsidRPr="00B904DC">
              <w:t xml:space="preserve"> </w:t>
            </w:r>
            <w:r>
              <w:t>Part 63</w:t>
            </w:r>
            <w:r w:rsidRPr="00B904DC">
              <w:t xml:space="preserve"> or </w:t>
            </w:r>
            <w:r>
              <w:t>Part 61</w:t>
            </w:r>
            <w:r w:rsidRPr="00B904DC">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9.</w:t>
            </w:r>
            <w:r w:rsidRPr="00B904DC">
              <w:tab/>
              <w:t xml:space="preserve">The application area has a recovery operation that re-refines or reprocesses used oil which is an off-site material and is regulated under </w:t>
            </w:r>
            <w:r>
              <w:t>40 CFR Part </w:t>
            </w:r>
            <w:r w:rsidRPr="00B904DC">
              <w:t>279, Subpart F (Standards for Used Oil Processors and Refiners).</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10.</w:t>
            </w:r>
            <w:r w:rsidRPr="00B904DC">
              <w:tab/>
              <w:t>The application area is located at a site where the total annual quantity of HAPs in the off</w:t>
            </w:r>
            <w:r>
              <w:t>-</w:t>
            </w:r>
            <w:r w:rsidRPr="00B904DC">
              <w:t>site material is less than 1 megagram per year.</w:t>
            </w:r>
          </w:p>
          <w:p w:rsidR="001A2C68" w:rsidRPr="00B904DC" w:rsidRDefault="001A2C68" w:rsidP="001A2C68">
            <w:pPr>
              <w:pStyle w:val="tabNote"/>
            </w:pPr>
            <w:r w:rsidRPr="00B904DC">
              <w:t>If the response to Question VI</w:t>
            </w:r>
            <w:r>
              <w:t>II.O.10 is “YES,” go to Section </w:t>
            </w:r>
            <w:r w:rsidRPr="00B904DC">
              <w:t>VIII.P.</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52</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O.</w:t>
            </w:r>
            <w:r w:rsidRPr="00AC1388">
              <w:tab/>
              <w:t>Subpart DD - National Emission Standards for Off-site Waste and Recovery Operations (continued)</w:t>
            </w:r>
          </w:p>
        </w:tc>
      </w:tr>
      <w:tr w:rsidR="001A2C68" w:rsidRPr="00B904DC" w:rsidTr="006F55C5">
        <w:trPr>
          <w:jc w:val="center"/>
        </w:trPr>
        <w:tc>
          <w:tcPr>
            <w:tcW w:w="8910" w:type="dxa"/>
            <w:gridSpan w:val="6"/>
          </w:tcPr>
          <w:p w:rsidR="001A2C68" w:rsidRPr="00B904DC" w:rsidRDefault="001A2C68" w:rsidP="001A2C68">
            <w:pPr>
              <w:pStyle w:val="tabLevel1S"/>
            </w:pPr>
            <w:r w:rsidRPr="00B904DC">
              <w:t>11.</w:t>
            </w:r>
            <w:r w:rsidRPr="00B904DC">
              <w:tab/>
              <w:t>The application area receives offsite materials with average VOHAP concentration less than 500 ppmw at the point of delivery that are not combined with materials having a VOHAP concentration of 500 ppmw or greater.</w:t>
            </w:r>
          </w:p>
          <w:p w:rsidR="001A2C68" w:rsidRPr="00B904DC" w:rsidRDefault="001A2C68" w:rsidP="001A2C68">
            <w:pPr>
              <w:pStyle w:val="tabNote"/>
            </w:pPr>
            <w:r w:rsidRPr="00B904DC">
              <w:t>If the response to Question VI</w:t>
            </w:r>
            <w:r>
              <w:t>II.O.11 is “NO,” go to Question </w:t>
            </w:r>
            <w:r w:rsidRPr="00B904DC">
              <w:t>VIII.O.14.</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trHeight w:val="399"/>
          <w:jc w:val="center"/>
        </w:trPr>
        <w:tc>
          <w:tcPr>
            <w:tcW w:w="8910" w:type="dxa"/>
            <w:gridSpan w:val="6"/>
          </w:tcPr>
          <w:p w:rsidR="001A2C68" w:rsidRPr="00B904DC" w:rsidRDefault="001A2C68" w:rsidP="001A2C68">
            <w:pPr>
              <w:pStyle w:val="tabLevel1S"/>
            </w:pPr>
            <w:r w:rsidRPr="00B904DC">
              <w:t>12.</w:t>
            </w:r>
            <w:r w:rsidRPr="00B904DC">
              <w:tab/>
              <w:t>VOHAP concentration is determined by direct measurement.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13.</w:t>
            </w:r>
            <w:r w:rsidRPr="00B904DC">
              <w:tab/>
              <w:t>VOHAP concentration is based on knowledge of the off</w:t>
            </w:r>
            <w:r>
              <w:t>-</w:t>
            </w:r>
            <w:r w:rsidRPr="00B904DC">
              <w:t>site material.</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14.</w:t>
            </w:r>
            <w:r w:rsidRPr="00B904DC">
              <w:tab/>
              <w:t>The application area includes an equipment component that is a pump, compressor, and agitator, pressure relief device, sampling connection system, open-ended valve or line, valve, connector or instrumentation system.</w:t>
            </w:r>
          </w:p>
          <w:p w:rsidR="001A2C68" w:rsidRPr="00B904DC" w:rsidRDefault="001A2C68" w:rsidP="001A2C68">
            <w:pPr>
              <w:pStyle w:val="tabNote"/>
            </w:pPr>
            <w:r w:rsidRPr="00B904DC">
              <w:t>If the response to Question VI</w:t>
            </w:r>
            <w:r>
              <w:t>II.O.14 is “NO,” go to Question </w:t>
            </w:r>
            <w:r w:rsidRPr="00B904DC">
              <w:t>VIII.O.17.</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15.</w:t>
            </w:r>
            <w:r w:rsidRPr="00B904DC">
              <w:tab/>
              <w:t>An equipment component in the application area contains or contacts off</w:t>
            </w:r>
            <w:r>
              <w:noBreakHyphen/>
            </w:r>
            <w:r w:rsidRPr="00B904DC">
              <w:t>site material with a HAP concentration greater than or equal to 10% by weight.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16.</w:t>
            </w:r>
            <w:r w:rsidRPr="00B904DC">
              <w:tab/>
              <w:t xml:space="preserve">An equipment component in the application </w:t>
            </w:r>
            <w:r>
              <w:t>area is intended to operate 300 </w:t>
            </w:r>
            <w:r w:rsidRPr="00B904DC">
              <w:t>hours or more during a 12</w:t>
            </w:r>
            <w:r>
              <w:t>-</w:t>
            </w:r>
            <w:r w:rsidRPr="00B904DC">
              <w:t>month period.</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17.</w:t>
            </w:r>
            <w:r w:rsidRPr="00B904DC">
              <w:tab/>
              <w:t>The application area includes containers that manage non</w:t>
            </w:r>
            <w:r>
              <w:noBreakHyphen/>
            </w:r>
            <w:r w:rsidRPr="00B904DC">
              <w:t>exempt off</w:t>
            </w:r>
            <w:r>
              <w:noBreakHyphen/>
            </w:r>
            <w:r w:rsidRPr="00B904DC">
              <w:t>site material.</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18.</w:t>
            </w:r>
            <w:r w:rsidRPr="00B904DC">
              <w:tab/>
              <w:t>The application area includes individual drain systems that manage non</w:t>
            </w:r>
            <w:r>
              <w:noBreakHyphen/>
            </w:r>
            <w:r w:rsidRPr="00B904DC">
              <w:t>exempt off-site materials.</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53</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P.</w:t>
            </w:r>
            <w:r w:rsidRPr="00AC1388">
              <w:tab/>
              <w:t>Subpart GG - National Emission Standards for Aerospace Manufacturing and Rework Facilities</w:t>
            </w:r>
          </w:p>
        </w:tc>
      </w:tr>
      <w:tr w:rsidR="001A2C68" w:rsidRPr="00B904DC" w:rsidTr="006F55C5">
        <w:trPr>
          <w:jc w:val="center"/>
        </w:trPr>
        <w:tc>
          <w:tcPr>
            <w:tcW w:w="8910" w:type="dxa"/>
            <w:gridSpan w:val="6"/>
          </w:tcPr>
          <w:p w:rsidR="001A2C68" w:rsidRPr="00B904DC" w:rsidRDefault="001A2C68" w:rsidP="001A2C68">
            <w:pPr>
              <w:pStyle w:val="tabLevel1S"/>
            </w:pPr>
            <w:r w:rsidRPr="00B904DC">
              <w:t>1.</w:t>
            </w:r>
            <w:r w:rsidRPr="00B904DC">
              <w:tab/>
              <w:t>The application area includes facilities that manufacture or rework commercial, civil, or military aerospace vehicles or components.</w:t>
            </w:r>
          </w:p>
          <w:p w:rsidR="001A2C68" w:rsidRPr="00B904DC" w:rsidRDefault="001A2C68" w:rsidP="001A2C68">
            <w:pPr>
              <w:pStyle w:val="tabNote"/>
            </w:pPr>
            <w:r w:rsidRPr="00B904DC">
              <w:t>If the response to Question VIII.P.1 is “NO” or “N/A,” go to Section VIII.Q.</w:t>
            </w:r>
          </w:p>
        </w:tc>
        <w:tc>
          <w:tcPr>
            <w:tcW w:w="1890" w:type="dxa"/>
            <w:shd w:val="clear" w:color="000000"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18"/>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8910" w:type="dxa"/>
            <w:gridSpan w:val="6"/>
          </w:tcPr>
          <w:p w:rsidR="001A2C68" w:rsidRPr="00B904DC" w:rsidRDefault="001A2C68" w:rsidP="001A2C68">
            <w:pPr>
              <w:pStyle w:val="tabLevel1S"/>
            </w:pPr>
            <w:r w:rsidRPr="00B904DC">
              <w:t>2.</w:t>
            </w:r>
            <w:r w:rsidRPr="00B904DC">
              <w:tab/>
              <w:t xml:space="preserve">The application area includes one or more of the affected sources specified in </w:t>
            </w:r>
            <w:r>
              <w:t>40 CFR</w:t>
            </w:r>
            <w:r w:rsidRPr="00B904DC">
              <w:t xml:space="preserve"> </w:t>
            </w:r>
            <w:r>
              <w:t>§ </w:t>
            </w:r>
            <w:r w:rsidRPr="00B904DC">
              <w:t>63.741(c)(1) - (7).</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Q.</w:t>
            </w:r>
            <w:r w:rsidRPr="00AC1388">
              <w:tab/>
              <w:t>Subpart HH - National Emission Standards for Hazardous Air Pollutants From Oil and Natural Gas Production Facilities.</w:t>
            </w:r>
          </w:p>
        </w:tc>
      </w:tr>
      <w:tr w:rsidR="001A2C68" w:rsidRPr="00B904DC" w:rsidTr="006F55C5">
        <w:trPr>
          <w:jc w:val="center"/>
        </w:trPr>
        <w:tc>
          <w:tcPr>
            <w:tcW w:w="8910" w:type="dxa"/>
            <w:gridSpan w:val="6"/>
          </w:tcPr>
          <w:p w:rsidR="001A2C68" w:rsidRPr="00B904DC" w:rsidRDefault="001A2C68" w:rsidP="001A2C68">
            <w:pPr>
              <w:pStyle w:val="tabLevel1G"/>
            </w:pPr>
            <w:r w:rsidRPr="00B904DC">
              <w:t>1.</w:t>
            </w:r>
            <w:r w:rsidRPr="00B904DC">
              <w:tab/>
            </w:r>
            <w:r w:rsidRPr="001A107B">
              <w:t>The application area contains facilities that process, upgrade or store hydrocarbon liquid</w:t>
            </w:r>
            <w:r w:rsidRPr="00995A2D">
              <w:t>s</w:t>
            </w:r>
            <w:r w:rsidRPr="00E4240A">
              <w:t xml:space="preserve"> that are located at oil and natural gas production facilities prior to the point of custody transfer</w:t>
            </w:r>
            <w:r w:rsidRPr="001A107B">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AC1388" w:rsidRDefault="001A2C68" w:rsidP="001A2C68">
            <w:pPr>
              <w:pStyle w:val="tabLevel1G"/>
            </w:pPr>
            <w:r>
              <w:t>2.</w:t>
            </w:r>
            <w:r>
              <w:tab/>
            </w:r>
            <w:r w:rsidRPr="001A107B">
              <w:t>The application area contains facilities that process, upgrade or store natural gas prior to the point at which natural gas enters the natural gas transmission and storage source category or is delivered to a final end user.</w:t>
            </w:r>
          </w:p>
          <w:p w:rsidR="001A2C68" w:rsidRDefault="001A2C68" w:rsidP="001A2C68">
            <w:pPr>
              <w:pStyle w:val="tabNote"/>
            </w:pPr>
            <w:r w:rsidRPr="00B57938">
              <w:t xml:space="preserve">For </w:t>
            </w:r>
            <w:r>
              <w:t>S</w:t>
            </w:r>
            <w:r w:rsidRPr="00B57938">
              <w:t xml:space="preserve">OP applications, </w:t>
            </w:r>
            <w:r>
              <w:t xml:space="preserve">if the responses to Questions VIII.Q.1 and VIII.Q.2 are both “NO,” </w:t>
            </w:r>
            <w:r w:rsidRPr="00B57938">
              <w:t>go to Section VIII.</w:t>
            </w:r>
            <w:r>
              <w:t>R.</w:t>
            </w:r>
          </w:p>
          <w:p w:rsidR="001A2C68" w:rsidRPr="001A107B" w:rsidRDefault="001A2C68" w:rsidP="001A2C68">
            <w:pPr>
              <w:pStyle w:val="tabNote"/>
            </w:pPr>
            <w:r w:rsidRPr="00B57938">
              <w:t xml:space="preserve">For GOP applications, </w:t>
            </w:r>
            <w:r>
              <w:t xml:space="preserve">if the responses to Questions VIII.Q.1 and VIII.Q.2 are both “NO,” </w:t>
            </w:r>
            <w:r w:rsidRPr="00B57938">
              <w:t>go to Section VIII.</w:t>
            </w:r>
            <w:r>
              <w:t>Z.</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Default="001A2C68" w:rsidP="001A2C68">
            <w:pPr>
              <w:pStyle w:val="tabLevel1G"/>
            </w:pPr>
            <w:r>
              <w:t>3.</w:t>
            </w:r>
            <w:r>
              <w:tab/>
            </w:r>
            <w:r w:rsidRPr="001A107B">
              <w:t xml:space="preserve">The application area contains only facilities that exclusively process, store or transfer black oil as defined in </w:t>
            </w:r>
            <w:r>
              <w:t>§ </w:t>
            </w:r>
            <w:r w:rsidRPr="001A107B">
              <w:t>63.761</w:t>
            </w:r>
            <w:r>
              <w:t>.</w:t>
            </w:r>
          </w:p>
          <w:p w:rsidR="001A2C68" w:rsidRDefault="001A2C68" w:rsidP="001A2C68">
            <w:pPr>
              <w:pStyle w:val="tabNote"/>
            </w:pPr>
            <w:r w:rsidRPr="00B57938">
              <w:t xml:space="preserve">For </w:t>
            </w:r>
            <w:r>
              <w:t>S</w:t>
            </w:r>
            <w:r w:rsidRPr="00B57938">
              <w:t xml:space="preserve">OP applications, </w:t>
            </w:r>
            <w:r>
              <w:t xml:space="preserve">if the response to Question VIII.Q.3 is “YES,” </w:t>
            </w:r>
            <w:r w:rsidRPr="00B57938">
              <w:t>go to Section VIII.</w:t>
            </w:r>
            <w:r>
              <w:t>R.</w:t>
            </w:r>
          </w:p>
          <w:p w:rsidR="001A2C68" w:rsidRPr="001A107B" w:rsidRDefault="001A2C68" w:rsidP="001A2C68">
            <w:pPr>
              <w:pStyle w:val="tabNote"/>
            </w:pPr>
            <w:r w:rsidRPr="00B57938">
              <w:t xml:space="preserve">For GOP applications, </w:t>
            </w:r>
            <w:r>
              <w:t>if the response to Question VIII.Q.3 is “YES,” go to Section VIII.Z.</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Default="001A2C68" w:rsidP="001A2C68">
            <w:pPr>
              <w:pStyle w:val="tabLevel1G"/>
            </w:pPr>
            <w:r>
              <w:t>4.</w:t>
            </w:r>
            <w:r>
              <w:tab/>
            </w:r>
            <w:r w:rsidRPr="001A107B">
              <w:t>The application area is located at a site that is a major source of HAP.</w:t>
            </w:r>
          </w:p>
          <w:p w:rsidR="001A2C68" w:rsidRPr="00B904DC" w:rsidRDefault="001A2C68" w:rsidP="001A2C68">
            <w:pPr>
              <w:pStyle w:val="tabNote"/>
            </w:pPr>
            <w:r>
              <w:t xml:space="preserve">If the response to Question VIII.Q.4 is “NO,” </w:t>
            </w:r>
            <w:r w:rsidRPr="00B57938">
              <w:t xml:space="preserve">go to </w:t>
            </w:r>
            <w:r>
              <w:t>Question VIII.Q.6.</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54</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w:t>
            </w:r>
            <w:r>
              <w:t>-</w:t>
            </w:r>
            <w:r w:rsidRPr="00AC1388">
              <w:t xml:space="preserve">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Q.</w:t>
            </w:r>
            <w:r w:rsidRPr="00AC1388">
              <w:tab/>
              <w:t xml:space="preserve">Subpart </w:t>
            </w:r>
            <w:r>
              <w:t>-</w:t>
            </w:r>
            <w:r w:rsidRPr="00AC1388">
              <w:t xml:space="preserve"> HH </w:t>
            </w:r>
            <w:r>
              <w:t>-</w:t>
            </w:r>
            <w:r w:rsidRPr="00AC1388">
              <w:t xml:space="preserve"> National Emission Standards for Hazardous Air Pollutants From Oil and Natural Gas Production Facilities</w:t>
            </w:r>
            <w:r>
              <w:t xml:space="preserve"> (continued)</w:t>
            </w:r>
          </w:p>
        </w:tc>
      </w:tr>
      <w:tr w:rsidR="001A2C68" w:rsidRPr="00B904DC" w:rsidTr="006F55C5">
        <w:trPr>
          <w:jc w:val="center"/>
        </w:trPr>
        <w:tc>
          <w:tcPr>
            <w:tcW w:w="8910" w:type="dxa"/>
            <w:gridSpan w:val="6"/>
          </w:tcPr>
          <w:p w:rsidR="001A2C68" w:rsidRDefault="001A2C68" w:rsidP="001A2C68">
            <w:pPr>
              <w:pStyle w:val="tabLevel1G"/>
            </w:pPr>
            <w:r>
              <w:t>5.</w:t>
            </w:r>
            <w:r>
              <w:tab/>
            </w:r>
            <w:r w:rsidRPr="001A107B">
              <w:t>The application area contains only a facility, prior to the point of custody transfer, with facility-wide actual annual average natural gas throughput less than 18.4 thousand standard cubic meters (649,789.9 ft</w:t>
            </w:r>
            <w:r w:rsidRPr="0022072C">
              <w:rPr>
                <w:vertAlign w:val="superscript"/>
              </w:rPr>
              <w:t>3</w:t>
            </w:r>
            <w:r w:rsidRPr="001A107B">
              <w:t xml:space="preserve">) per day and a facility-wide actual annual average hydrocarbon liquid throughput less </w:t>
            </w:r>
            <w:r>
              <w:t>than</w:t>
            </w:r>
            <w:r w:rsidRPr="001A107B">
              <w:t xml:space="preserve"> 39,700 liters (10,487.6 gallons) per day.</w:t>
            </w:r>
          </w:p>
          <w:p w:rsidR="001A2C68" w:rsidRDefault="001A2C68" w:rsidP="001A2C68">
            <w:pPr>
              <w:pStyle w:val="tabNote"/>
            </w:pPr>
            <w:r w:rsidRPr="00B57938">
              <w:t xml:space="preserve">For </w:t>
            </w:r>
            <w:r>
              <w:t>S</w:t>
            </w:r>
            <w:r w:rsidRPr="00B57938">
              <w:t xml:space="preserve">OP applications, </w:t>
            </w:r>
            <w:r>
              <w:t xml:space="preserve">if the response to Question VIII.Q.5 is “YES,” </w:t>
            </w:r>
            <w:r w:rsidRPr="00B57938">
              <w:t>go to Section VIII.</w:t>
            </w:r>
            <w:r>
              <w:t>R.</w:t>
            </w:r>
          </w:p>
          <w:p w:rsidR="001A2C68" w:rsidRDefault="001A2C68" w:rsidP="001A2C68">
            <w:pPr>
              <w:pStyle w:val="tabNote"/>
            </w:pPr>
            <w:r w:rsidRPr="00B57938">
              <w:t xml:space="preserve">For GOP applications, </w:t>
            </w:r>
            <w:r>
              <w:t xml:space="preserve">if the response to Question VIII.Q.5 is “YES,” </w:t>
            </w:r>
            <w:r w:rsidRPr="00B57938">
              <w:t>go to Section VIII.</w:t>
            </w:r>
            <w:r>
              <w:t>Z.</w:t>
            </w:r>
          </w:p>
          <w:p w:rsidR="001A2C68" w:rsidRPr="00B904DC" w:rsidRDefault="001A2C68" w:rsidP="001A2C68">
            <w:pPr>
              <w:pStyle w:val="tabNote"/>
            </w:pPr>
            <w:r>
              <w:t>For all applications, if the response to Question VIII.Q.5 is “NO,” go to Question VIII.Q.9.</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Default="001A2C68" w:rsidP="001A2C68">
            <w:pPr>
              <w:pStyle w:val="tabLevel1G"/>
            </w:pPr>
            <w:r>
              <w:t>6.</w:t>
            </w:r>
            <w:r>
              <w:tab/>
            </w:r>
            <w:r w:rsidRPr="0061613B">
              <w:t>The application area includes a triethylene glycol (TEG) dehydration unit.</w:t>
            </w:r>
          </w:p>
          <w:p w:rsidR="001A2C68" w:rsidRPr="00B904DC" w:rsidRDefault="001A2C68" w:rsidP="001A2C68">
            <w:pPr>
              <w:pStyle w:val="tabNote"/>
            </w:pPr>
            <w:r w:rsidRPr="0022072C">
              <w:t>For SOP applications, f the answer to Question VIII.Q.6</w:t>
            </w:r>
            <w:r>
              <w:t xml:space="preserve"> </w:t>
            </w:r>
            <w:r w:rsidRPr="0022072C">
              <w:t>is “NO,” go to Section VIII.R. For GOP applications, if the response to Question VIII.Q.6</w:t>
            </w:r>
            <w:r>
              <w:t xml:space="preserve"> </w:t>
            </w:r>
            <w:r w:rsidRPr="0022072C">
              <w:t>is “NO,” go to Section VIII.Z.</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G"/>
            </w:pPr>
            <w:r>
              <w:t>7.</w:t>
            </w:r>
            <w:r>
              <w:tab/>
            </w:r>
            <w:r w:rsidRPr="0061613B">
              <w:t xml:space="preserve">The application area is located at a site that is within the boundaries of UA plus offset or a UC, as defined in </w:t>
            </w:r>
            <w:r>
              <w:t>40 CFR</w:t>
            </w:r>
            <w:r w:rsidRPr="0061613B">
              <w:t xml:space="preserve"> </w:t>
            </w:r>
            <w:r>
              <w:t>§ </w:t>
            </w:r>
            <w:r w:rsidRPr="0061613B">
              <w:t>63.761.</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G"/>
            </w:pPr>
            <w:r>
              <w:t>8.</w:t>
            </w:r>
            <w:r>
              <w:tab/>
            </w:r>
            <w:r w:rsidRPr="001A107B">
              <w:t>The site has actual emissions of 5 tons per year or more of a single HAP, or 12.5 tons per year or more of a combination of HAP.</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G"/>
            </w:pPr>
            <w:r>
              <w:t>9.</w:t>
            </w:r>
            <w:r>
              <w:tab/>
            </w:r>
            <w:r w:rsidRPr="001A107B">
              <w:t>Emissions for major source determination are being estimated based on the maximum natural gas or hydrocarbon liquid throughput</w:t>
            </w:r>
            <w:r>
              <w:t xml:space="preserve"> </w:t>
            </w:r>
            <w:r w:rsidRPr="001E1001">
              <w:t xml:space="preserve">as calculated in </w:t>
            </w:r>
            <w:r>
              <w:t>§ </w:t>
            </w:r>
            <w:r w:rsidRPr="001E1001">
              <w:t>63.760(a)(1)(i)-(iii)</w:t>
            </w:r>
            <w:r w:rsidRPr="001A107B">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55</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R.</w:t>
            </w:r>
            <w:r w:rsidRPr="00AC1388">
              <w:tab/>
              <w:t>Subpart II - National Emission Standards for Shipbuilding and Ship Repair (Surface Coating)</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w:t>
            </w:r>
            <w:r w:rsidRPr="00B904DC">
              <w:tab/>
              <w:t>The application area includes shipbuilding or ship repair operations.</w:t>
            </w:r>
          </w:p>
          <w:p w:rsidR="001A2C68" w:rsidRPr="00B904DC" w:rsidRDefault="001A2C68" w:rsidP="001A2C68">
            <w:pPr>
              <w:pStyle w:val="tabNote"/>
              <w:rPr>
                <w:b/>
              </w:rPr>
            </w:pPr>
            <w:r w:rsidRPr="00B904DC">
              <w:t>If the response to Question VIII.R.1 is “NO,”</w:t>
            </w:r>
            <w:r>
              <w:t xml:space="preserve"> go to Section </w:t>
            </w:r>
            <w:r w:rsidRPr="00B904DC">
              <w:t>VIII.S.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rPr>
                <w:b/>
              </w:rPr>
            </w:pPr>
            <w:r w:rsidRPr="00B904DC">
              <w:t>2.</w:t>
            </w:r>
            <w:r w:rsidRPr="00B904DC">
              <w:tab/>
              <w:t xml:space="preserve">Shipbuilding or ship repair operations located in the application area are subject to </w:t>
            </w:r>
            <w:r>
              <w:t>40 CFR</w:t>
            </w:r>
            <w:r w:rsidRPr="00B904DC">
              <w:t xml:space="preserve"> </w:t>
            </w:r>
            <w:r>
              <w:t>Part 63</w:t>
            </w:r>
            <w:r w:rsidRPr="00B904DC">
              <w:t>, Subpart II.</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S.</w:t>
            </w:r>
            <w:r w:rsidRPr="00AC1388">
              <w:tab/>
              <w:t>Subpart JJ - National Emission Standards for Wood Fur</w:t>
            </w:r>
            <w:r>
              <w:t>niture Manufacturing Operations</w:t>
            </w:r>
          </w:p>
        </w:tc>
      </w:tr>
      <w:tr w:rsidR="001A2C68" w:rsidRPr="00B904DC" w:rsidTr="006F55C5">
        <w:trPr>
          <w:jc w:val="center"/>
        </w:trPr>
        <w:tc>
          <w:tcPr>
            <w:tcW w:w="8910" w:type="dxa"/>
            <w:gridSpan w:val="6"/>
            <w:shd w:val="clear" w:color="auto" w:fill="auto"/>
          </w:tcPr>
          <w:p w:rsidR="001A2C68" w:rsidRDefault="001A2C68" w:rsidP="001A2C68">
            <w:pPr>
              <w:pStyle w:val="tabLevel1S"/>
            </w:pPr>
            <w:r w:rsidRPr="00B904DC">
              <w:t>1.</w:t>
            </w:r>
            <w:r w:rsidRPr="00B904DC">
              <w:tab/>
              <w:t>The application area includes wood furniture manufacturing operations and/or wood furniture component manufacturing operations.</w:t>
            </w:r>
          </w:p>
          <w:p w:rsidR="001A2C68" w:rsidRPr="00B904DC" w:rsidRDefault="001A2C68" w:rsidP="001A2C68">
            <w:pPr>
              <w:pStyle w:val="tabNote"/>
            </w:pPr>
            <w:r w:rsidRPr="00B904DC">
              <w:t>If the response to Question VIII.S.1 is “NO” or “N/A,” go to Section VIII.T.</w:t>
            </w:r>
          </w:p>
        </w:tc>
        <w:tc>
          <w:tcPr>
            <w:tcW w:w="1890" w:type="dxa"/>
            <w:shd w:val="clear" w:color="auto"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19"/>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rPr>
                <w:b/>
              </w:rPr>
            </w:pPr>
            <w:r w:rsidRPr="00B904DC">
              <w:t>2.</w:t>
            </w:r>
            <w:r w:rsidRPr="00B904DC">
              <w:tab/>
              <w:t xml:space="preserve">The application area meets the definition of an “incidental wood manufacturer” as defined in </w:t>
            </w:r>
            <w:r>
              <w:t>40 CFR</w:t>
            </w:r>
            <w:r w:rsidRPr="00B904DC">
              <w:t xml:space="preserve"> </w:t>
            </w:r>
            <w:r>
              <w:t>§ </w:t>
            </w:r>
            <w:r w:rsidRPr="00B904DC">
              <w:t>63.801.</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T.</w:t>
            </w:r>
            <w:r w:rsidRPr="00AC1388">
              <w:tab/>
              <w:t>Subpart KK - National Emission Standards for the Printing and Publishing Industry</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rPr>
                <w:b/>
              </w:rPr>
            </w:pPr>
            <w:r w:rsidRPr="00B904DC">
              <w:t>1.</w:t>
            </w:r>
            <w:r w:rsidRPr="00B904DC">
              <w:tab/>
              <w:t>The application area includes publication rotogravure, product and packaging rotogravure, or wide-web flexographic printing presses.</w:t>
            </w:r>
          </w:p>
        </w:tc>
        <w:tc>
          <w:tcPr>
            <w:tcW w:w="1890" w:type="dxa"/>
            <w:shd w:val="clear" w:color="auto"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U.</w:t>
            </w:r>
            <w:r w:rsidRPr="00AC1388">
              <w:tab/>
              <w:t>Subpart PP - National Emission Standards for Containers</w:t>
            </w:r>
          </w:p>
        </w:tc>
      </w:tr>
      <w:tr w:rsidR="001A2C68" w:rsidRPr="00B904DC" w:rsidTr="006F55C5">
        <w:trPr>
          <w:jc w:val="center"/>
        </w:trPr>
        <w:tc>
          <w:tcPr>
            <w:tcW w:w="8910" w:type="dxa"/>
            <w:gridSpan w:val="6"/>
          </w:tcPr>
          <w:p w:rsidR="001A2C68" w:rsidRPr="00B904DC" w:rsidRDefault="001A2C68" w:rsidP="001A2C68">
            <w:pPr>
              <w:pStyle w:val="tabLevel1S"/>
            </w:pPr>
            <w:r w:rsidRPr="00B904DC">
              <w:t>1.</w:t>
            </w:r>
            <w:r w:rsidRPr="00B904DC">
              <w:tab/>
              <w:t xml:space="preserve">The application area includes </w:t>
            </w:r>
            <w:r>
              <w:t>containers for which another 40 CFR</w:t>
            </w:r>
            <w:r w:rsidRPr="00B904DC">
              <w:t xml:space="preserve"> </w:t>
            </w:r>
            <w:r>
              <w:t>Part 60</w:t>
            </w:r>
            <w:r w:rsidRPr="00B904DC">
              <w:t xml:space="preserve">, 61, or 63 subpart references the use of </w:t>
            </w:r>
            <w:r>
              <w:t>40 CFR</w:t>
            </w:r>
            <w:r w:rsidRPr="00B904DC">
              <w:t xml:space="preserve"> </w:t>
            </w:r>
            <w:r>
              <w:t>Part 63</w:t>
            </w:r>
            <w:r w:rsidRPr="00B904DC">
              <w:t>, Subpart PP for the control of air emissions.</w:t>
            </w:r>
          </w:p>
          <w:p w:rsidR="001A2C68" w:rsidRPr="00B904DC" w:rsidRDefault="001A2C68" w:rsidP="001A2C68">
            <w:pPr>
              <w:pStyle w:val="tabNote"/>
            </w:pPr>
            <w:r w:rsidRPr="00B904DC">
              <w:t>If the response to Question VIII.U.1 is “NO,” go to Section VIII.V.</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2.</w:t>
            </w:r>
            <w:r w:rsidRPr="00B904DC">
              <w:tab/>
              <w:t>The application area includes containers using Container Level 1 controls.</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3.</w:t>
            </w:r>
            <w:r w:rsidRPr="00B904DC">
              <w:tab/>
              <w:t>The application area includes containers using Container Level</w:t>
            </w:r>
            <w:r>
              <w:t> 2 </w:t>
            </w:r>
            <w:r w:rsidRPr="00B904DC">
              <w:t>controls.</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56</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U.</w:t>
            </w:r>
            <w:r w:rsidRPr="00AC1388">
              <w:tab/>
              <w:t>Subpart PP - National Emission Standards for Containers (continued)</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rPr>
                <w:b/>
              </w:rPr>
            </w:pPr>
            <w:r w:rsidRPr="00B904DC">
              <w:t>4.</w:t>
            </w:r>
            <w:r w:rsidRPr="00B904DC">
              <w:tab/>
              <w:t>The application area includes c</w:t>
            </w:r>
            <w:r>
              <w:t>ontainers using Container Level </w:t>
            </w:r>
            <w:r w:rsidRPr="00B904DC">
              <w:t>3 controls.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V.</w:t>
            </w:r>
            <w:r w:rsidRPr="00AC1388">
              <w:tab/>
              <w:t>Subpart RR - National Emission Standards for Individual Drain Systems</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rPr>
                <w:b/>
              </w:rPr>
            </w:pPr>
            <w:r w:rsidRPr="00B904DC">
              <w:t>1.</w:t>
            </w:r>
            <w:r w:rsidRPr="00B904DC">
              <w:tab/>
              <w:t xml:space="preserve">The application area includes individual drain systems for which another </w:t>
            </w:r>
            <w:r>
              <w:t>40 CFR</w:t>
            </w:r>
            <w:r w:rsidRPr="00B904DC">
              <w:t xml:space="preserve"> </w:t>
            </w:r>
            <w:r>
              <w:t>Part 60</w:t>
            </w:r>
            <w:r w:rsidRPr="00B904DC">
              <w:t xml:space="preserve">, 61, or 63 subpart references the use of </w:t>
            </w:r>
            <w:r>
              <w:t>40 CFR</w:t>
            </w:r>
            <w:r w:rsidRPr="00B904DC">
              <w:t xml:space="preserve"> </w:t>
            </w:r>
            <w:r>
              <w:t>Part 63</w:t>
            </w:r>
            <w:r w:rsidRPr="00B904DC">
              <w:t>, Subpart RR for the control of air emissions.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W.</w:t>
            </w:r>
            <w:r w:rsidRPr="00AC1388">
              <w:tab/>
              <w:t>Subpart YY - National Emission Standards for Hazardous Air Pollutants for Source Categories - Generic Maximum Achievable Control Technology Standards</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w:t>
            </w:r>
            <w:r w:rsidRPr="00B904DC">
              <w:tab/>
              <w:t xml:space="preserve">The application area includes an acetal resins production process unit; an acrylic and modacrylic fiber production process unit complying with </w:t>
            </w:r>
            <w:r>
              <w:t>40 CFR</w:t>
            </w:r>
            <w:r w:rsidRPr="00B904DC">
              <w:t xml:space="preserve"> </w:t>
            </w:r>
            <w:r>
              <w:t>§ </w:t>
            </w:r>
            <w:r w:rsidRPr="00B904DC">
              <w:t>63.1103(b)(3)(i); or an existing polycarbonate production process.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2.</w:t>
            </w:r>
            <w:r w:rsidRPr="00B904DC">
              <w:tab/>
              <w:t xml:space="preserve">The application area includes process wastewater streams generated from an acetal resins production process unit; an acrylic and modacrylic fiber production process unit complying with </w:t>
            </w:r>
            <w:r>
              <w:t>40 CFR</w:t>
            </w:r>
            <w:r w:rsidRPr="00B904DC">
              <w:t xml:space="preserve"> </w:t>
            </w:r>
            <w:r>
              <w:t>§ </w:t>
            </w:r>
            <w:r w:rsidRPr="00B904DC">
              <w:t>63.1103(b)(3)(i); or an existing po</w:t>
            </w:r>
            <w:r>
              <w:t>lycarbonate production process.</w:t>
            </w:r>
          </w:p>
          <w:p w:rsidR="001A2C68" w:rsidRPr="00B904DC" w:rsidRDefault="001A2C68" w:rsidP="001A2C68">
            <w:pPr>
              <w:pStyle w:val="tabNote"/>
            </w:pPr>
            <w:r w:rsidRPr="00B904DC">
              <w:t>If the response</w:t>
            </w:r>
            <w:r>
              <w:t>s</w:t>
            </w:r>
            <w:r w:rsidRPr="00B904DC">
              <w:t xml:space="preserve"> to Questions VIII.W.1</w:t>
            </w:r>
            <w:r>
              <w:t xml:space="preserve"> </w:t>
            </w:r>
            <w:r w:rsidRPr="00B904DC">
              <w:t>and VIII.W.2</w:t>
            </w:r>
            <w:r>
              <w:t xml:space="preserve"> </w:t>
            </w:r>
            <w:r w:rsidRPr="00B904DC">
              <w:t>are both “NO,” go to Question VIII.W.20</w:t>
            </w:r>
            <w:r>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3.</w:t>
            </w:r>
            <w:r w:rsidRPr="00B904DC">
              <w:tab/>
              <w:t xml:space="preserve">The application area includes process wastewater streams that are designated as Group 1 or are determined to be Group 1 under the requirements of </w:t>
            </w:r>
            <w:r>
              <w:t>40 CFR</w:t>
            </w:r>
            <w:r w:rsidRPr="00B904DC">
              <w:t xml:space="preserve"> </w:t>
            </w:r>
            <w:r>
              <w:t>§ </w:t>
            </w:r>
            <w:r w:rsidRPr="00B904DC">
              <w:t>63.132(c).</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4.</w:t>
            </w:r>
            <w:r w:rsidRPr="00B904DC">
              <w:tab/>
              <w:t>The application area includes process wastewater streams that are determined to be Group</w:t>
            </w:r>
            <w:r>
              <w:t xml:space="preserve"> 2 under the requirements of 40 CFR</w:t>
            </w:r>
            <w:r w:rsidRPr="00B904DC">
              <w:t xml:space="preserve"> </w:t>
            </w:r>
            <w:r>
              <w:t>§ </w:t>
            </w:r>
            <w:r w:rsidRPr="00B904DC">
              <w:t>63.132(c).</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5.</w:t>
            </w:r>
            <w:r w:rsidRPr="00B904DC">
              <w:tab/>
              <w:t>All Group 1 wastewater streams at the site are determined to have a total source mass flow rate of less than 1 MG/yr.</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6.</w:t>
            </w:r>
            <w:r w:rsidRPr="00B904DC">
              <w:tab/>
              <w:t xml:space="preserve">The site has untreated and/or partially treated Group 1 wastewater streams demonstrated to have a total source mass </w:t>
            </w:r>
            <w:r>
              <w:t>flow rate</w:t>
            </w:r>
            <w:r w:rsidRPr="00B904DC">
              <w:t xml:space="preserve"> of less than 1 MG/yr.</w:t>
            </w:r>
          </w:p>
          <w:p w:rsidR="001A2C68" w:rsidRPr="00B904DC" w:rsidRDefault="001A2C68" w:rsidP="001A2C68">
            <w:pPr>
              <w:pStyle w:val="tabNote"/>
            </w:pPr>
            <w:r w:rsidRPr="00B904DC">
              <w:t>If the response to Question VIII.W.6</w:t>
            </w:r>
            <w:r>
              <w:t xml:space="preserve"> </w:t>
            </w:r>
            <w:r w:rsidRPr="00B904DC">
              <w:t>is “NO,”</w:t>
            </w:r>
            <w:r>
              <w:t xml:space="preserve"> go to Question </w:t>
            </w:r>
            <w:r w:rsidRPr="00B904DC">
              <w:t>VIII.W.8.</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57</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W.</w:t>
            </w:r>
            <w:r w:rsidRPr="00AC1388">
              <w:tab/>
              <w:t>Subpart YY - National Emission Standards for Hazardous Air Pollutants for Source Categories - Generic Maximum Achievable Control Technology Standards</w:t>
            </w:r>
            <w:r>
              <w:t xml:space="preserve"> (continued)</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7.</w:t>
            </w:r>
            <w:r w:rsidRPr="00B904DC">
              <w:tab/>
              <w:t>The application area includes waste management units that receive or manage a partially treated Group 1 wastewater stream prior to or during treatment.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8.</w:t>
            </w:r>
            <w:r w:rsidRPr="00B904DC">
              <w:tab/>
              <w:t>Group 1 wastewater streams or residual removed from Group 1 wastewater streams are transferred to an on-site treatment operation that is not owned or operated by the owner or operator of the source generating the waste stream or residual.</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9.</w:t>
            </w:r>
            <w:r w:rsidRPr="00B904DC">
              <w:tab/>
              <w:t>Group 1 wastewater streams or residual removed from Group 1 wastewater streams are transferred to an off-site treatment operation.</w:t>
            </w:r>
          </w:p>
          <w:p w:rsidR="001A2C68" w:rsidRPr="00B904DC" w:rsidRDefault="001A2C68" w:rsidP="001A2C68">
            <w:pPr>
              <w:pStyle w:val="tabNote"/>
            </w:pPr>
            <w:r w:rsidRPr="00B904DC">
              <w:t>If the response</w:t>
            </w:r>
            <w:r>
              <w:t>s</w:t>
            </w:r>
            <w:r w:rsidRPr="00B904DC">
              <w:t xml:space="preserve"> to Question</w:t>
            </w:r>
            <w:r>
              <w:t>s</w:t>
            </w:r>
            <w:r w:rsidRPr="00B904DC">
              <w:t xml:space="preserve"> VIII.W.8</w:t>
            </w:r>
            <w:r>
              <w:t xml:space="preserve"> </w:t>
            </w:r>
            <w:r w:rsidRPr="00B904DC">
              <w:t>and W.9</w:t>
            </w:r>
            <w:r>
              <w:t xml:space="preserve"> </w:t>
            </w:r>
            <w:r w:rsidRPr="00B904DC">
              <w:t>are both “NO,” go to Question VIII.W.11.</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10.</w:t>
            </w:r>
            <w:r w:rsidRPr="00B904DC">
              <w:tab/>
              <w:t xml:space="preserve">The application area includes waste management units that receive or manage a Group 1 wastewater </w:t>
            </w:r>
            <w:r w:rsidR="00DC437D" w:rsidRPr="00B904DC">
              <w:t>stream,</w:t>
            </w:r>
            <w:r w:rsidRPr="00B904DC">
              <w:t xml:space="preserve"> or a residual removed from a Group 1 wastewater stream prior to shipment or transport.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11.</w:t>
            </w:r>
            <w:r w:rsidRPr="00B904DC">
              <w:tab/>
              <w:t>The application area includes containers that receive, manage, or treat a Group 1 wastewater stream or a residual removed from a Group 1 wastewater stream.</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12.</w:t>
            </w:r>
            <w:r w:rsidRPr="00B904DC">
              <w:tab/>
              <w:t>The application area includes individual drain systems that receive, manage, or treat a Group 1 wastewater stream or a residual removed from a Group 1 wastewater stream.</w:t>
            </w:r>
          </w:p>
          <w:p w:rsidR="001A2C68" w:rsidRPr="00B904DC" w:rsidRDefault="001A2C68" w:rsidP="001A2C68">
            <w:pPr>
              <w:pStyle w:val="tabNote"/>
            </w:pPr>
            <w:r w:rsidRPr="00B904DC">
              <w:t>If the response to Question VIII.W.12</w:t>
            </w:r>
            <w:r>
              <w:t xml:space="preserve"> </w:t>
            </w:r>
            <w:r w:rsidRPr="00B904DC">
              <w:t>is “NO,”</w:t>
            </w:r>
            <w:r>
              <w:t xml:space="preserve"> go to Question </w:t>
            </w:r>
            <w:r w:rsidRPr="00B904DC">
              <w:t>VIII.W.15.</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13.</w:t>
            </w:r>
            <w:r w:rsidRPr="00B904DC">
              <w:tab/>
              <w:t xml:space="preserve">The application area includes individual drain systems that are complying with </w:t>
            </w:r>
            <w:r>
              <w:t>40 CFR</w:t>
            </w:r>
            <w:r w:rsidRPr="00B904DC">
              <w:t xml:space="preserve"> </w:t>
            </w:r>
            <w:r>
              <w:t>§ </w:t>
            </w:r>
            <w:r w:rsidRPr="00B904DC">
              <w:t>63.136 through the use of covers and, if vented, closed vent systems and control devices.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14.</w:t>
            </w:r>
            <w:r w:rsidRPr="00B904DC">
              <w:tab/>
              <w:t xml:space="preserve">The application area includes individual drain systems that are complying with </w:t>
            </w:r>
            <w:r>
              <w:t>40 CFR</w:t>
            </w:r>
            <w:r w:rsidRPr="00B904DC">
              <w:t xml:space="preserve"> </w:t>
            </w:r>
            <w:r>
              <w:t>§ </w:t>
            </w:r>
            <w:r w:rsidRPr="00B904DC">
              <w:t>63.136 through the use of water seals or tightly fitting caps or plugs.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58</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W.</w:t>
            </w:r>
            <w:r w:rsidRPr="00AC1388">
              <w:tab/>
              <w:t>Subpart YY - National Emission Standards for Hazardous Air Pollutants for Source Categories - Generic Maximum Achievable Control Technology Standards</w:t>
            </w:r>
            <w:r>
              <w:t xml:space="preserve"> (continued)</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15.</w:t>
            </w:r>
            <w:r w:rsidRPr="00B904DC">
              <w:tab/>
              <w:t xml:space="preserve">The application area includes drains, drain hubs, manholes, lift stations, trenches, or pipes that are part of an acetal resins production process unit; an acrylic and modacrylic fiber production process unit complying with </w:t>
            </w:r>
            <w:r>
              <w:t>40 CFR</w:t>
            </w:r>
            <w:r w:rsidRPr="00B904DC">
              <w:t xml:space="preserve"> </w:t>
            </w:r>
            <w:r>
              <w:t>§ </w:t>
            </w:r>
            <w:r w:rsidRPr="00B904DC">
              <w:t>63.1103(b)(3)(i); or an existing polycarbonate production process unit.</w:t>
            </w:r>
          </w:p>
          <w:p w:rsidR="001A2C68" w:rsidRPr="00B904DC" w:rsidRDefault="001A2C68" w:rsidP="001A2C68">
            <w:pPr>
              <w:pStyle w:val="tabNote"/>
            </w:pPr>
            <w:r w:rsidRPr="00B904DC">
              <w:t>If the response to Question VIII.W.15</w:t>
            </w:r>
            <w:r>
              <w:t xml:space="preserve"> </w:t>
            </w:r>
            <w:r w:rsidRPr="00B904DC">
              <w:t>is “NO,” go to Question VIII.W.20.</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16.</w:t>
            </w:r>
            <w:r w:rsidRPr="00B904DC">
              <w:tab/>
              <w:t>The application area includes drains, drain hubs, manholes, lift stations, trenches or pipes that</w:t>
            </w:r>
            <w:r>
              <w:t xml:space="preserve"> meet the criteria listed in 40 CFR</w:t>
            </w:r>
            <w:r w:rsidRPr="00B904DC">
              <w:t xml:space="preserve"> </w:t>
            </w:r>
            <w:r>
              <w:t>§ </w:t>
            </w:r>
            <w:r w:rsidRPr="00B904DC">
              <w:t>63.1106(c)(1) - (3).</w:t>
            </w:r>
          </w:p>
          <w:p w:rsidR="001A2C68" w:rsidRPr="00B904DC" w:rsidRDefault="001A2C68" w:rsidP="001A2C68">
            <w:pPr>
              <w:pStyle w:val="tabNote"/>
            </w:pPr>
            <w:r w:rsidRPr="00B904DC">
              <w:t>If the response to Question VIII.W.16</w:t>
            </w:r>
            <w:r>
              <w:t xml:space="preserve"> i</w:t>
            </w:r>
            <w:r w:rsidRPr="00B904DC">
              <w:t>s “NO,” go to Question VIII.W.20.</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17.</w:t>
            </w:r>
            <w:r w:rsidRPr="00B904DC">
              <w:tab/>
              <w:t xml:space="preserve">The application area includes drains, drain hubs, manholes, lift stations, trenches or pipes that convey water with a total annual average concentration greater than or equal to 10,000 parts per million by weight of compounds meeting the definition of organic HAP in Table 9 to </w:t>
            </w:r>
            <w:r>
              <w:t>40 CFR</w:t>
            </w:r>
            <w:r w:rsidRPr="00B904DC">
              <w:t xml:space="preserve"> </w:t>
            </w:r>
            <w:r>
              <w:t>Part 60</w:t>
            </w:r>
            <w:r w:rsidRPr="00B904DC">
              <w:t>, Subpart G, at any flow rate.</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18.</w:t>
            </w:r>
            <w:r w:rsidRPr="00B904DC">
              <w:tab/>
              <w:t xml:space="preserve">The application area includes drains, drain hubs, manholes, lift stations, trenches or pipes that convey water with a total annual average concentration greater than or equal to 1,000 parts per million by weight of compounds meeting the definition of organic HAP in Table 9 to </w:t>
            </w:r>
            <w:r>
              <w:t>40 CFR</w:t>
            </w:r>
            <w:r w:rsidRPr="00B904DC">
              <w:t xml:space="preserve"> </w:t>
            </w:r>
            <w:r>
              <w:t>Part 60</w:t>
            </w:r>
            <w:r w:rsidRPr="00B904DC">
              <w:t>, Subpart G, at an annual average flow rate greater than or equal to 10 liters per minute.</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59</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W.</w:t>
            </w:r>
            <w:r w:rsidRPr="00AC1388">
              <w:tab/>
              <w:t>Subpart YY - National Emission Standards for Hazardous Air Pollutants for Source Categories - Generic Maximum Achievable Control Technology Standards (continued)</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19.</w:t>
            </w:r>
            <w:r w:rsidRPr="00B904DC">
              <w:tab/>
              <w:t xml:space="preserve">The application area includes drains, drain hubs, manholes, lift stations, trenches or pipes that are part of an </w:t>
            </w:r>
            <w:r w:rsidRPr="00AC1388">
              <w:t>acrylic resins or acrylic and modacrylic fiber production</w:t>
            </w:r>
            <w:r w:rsidRPr="00B904DC">
              <w:t xml:space="preserve"> process unit that is part of a new affected source or is a new affected source and the equipment conveys water with a total annual average concentration greater than or equal to 10 ppmw of compounds meeting the definition of organi</w:t>
            </w:r>
            <w:r>
              <w:t>c HAP in Table 9 to 40 CFR Part 60</w:t>
            </w:r>
            <w:r w:rsidRPr="00B904DC">
              <w:t>, Subpart G, at an average annual flow rate greater than or equal to 0.02 liter per minute.</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20.</w:t>
            </w:r>
            <w:r w:rsidRPr="00B904DC">
              <w:tab/>
              <w:t>The application area includes</w:t>
            </w:r>
            <w:r>
              <w:t xml:space="preserve"> an ethylene production process </w:t>
            </w:r>
            <w:r w:rsidRPr="00B904DC">
              <w:t>unit.</w:t>
            </w:r>
          </w:p>
        </w:tc>
        <w:tc>
          <w:tcPr>
            <w:tcW w:w="1890" w:type="dxa"/>
            <w:shd w:val="clear" w:color="auto"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8910" w:type="dxa"/>
            <w:gridSpan w:val="6"/>
            <w:shd w:val="clear" w:color="auto" w:fill="auto"/>
          </w:tcPr>
          <w:p w:rsidR="001A2C68" w:rsidRPr="00AC1388" w:rsidRDefault="001A2C68" w:rsidP="001A2C68">
            <w:pPr>
              <w:pStyle w:val="tabLevel1S"/>
            </w:pPr>
            <w:r w:rsidRPr="00B904DC">
              <w:t>21.</w:t>
            </w:r>
            <w:r w:rsidRPr="00B904DC">
              <w:tab/>
              <w:t>The application area includes waste streams generated from an ethylene production process unit.</w:t>
            </w:r>
          </w:p>
          <w:p w:rsidR="001A2C68" w:rsidRPr="00B904DC" w:rsidRDefault="001A2C68" w:rsidP="001A2C68">
            <w:pPr>
              <w:pStyle w:val="tabNote"/>
            </w:pPr>
            <w:r w:rsidRPr="00B904DC">
              <w:t>If the response</w:t>
            </w:r>
            <w:r>
              <w:t>s</w:t>
            </w:r>
            <w:r w:rsidRPr="00B904DC">
              <w:t xml:space="preserve"> to Questions VIII.W.20</w:t>
            </w:r>
            <w:r>
              <w:t xml:space="preserve"> </w:t>
            </w:r>
            <w:r w:rsidRPr="00B904DC">
              <w:t>and VIII.W.21</w:t>
            </w:r>
            <w:r>
              <w:t xml:space="preserve"> </w:t>
            </w:r>
            <w:r w:rsidRPr="00B904DC">
              <w:t>are both “NO” or “N/A,” go to Question VIII.W.5</w:t>
            </w:r>
            <w:r>
              <w:t>4</w:t>
            </w:r>
            <w:r w:rsidRPr="00B904DC">
              <w:t>.</w:t>
            </w:r>
          </w:p>
        </w:tc>
        <w:tc>
          <w:tcPr>
            <w:tcW w:w="1890" w:type="dxa"/>
            <w:shd w:val="clear" w:color="auto"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8910" w:type="dxa"/>
            <w:gridSpan w:val="6"/>
            <w:shd w:val="clear" w:color="auto" w:fill="auto"/>
          </w:tcPr>
          <w:p w:rsidR="001A2C68" w:rsidRPr="00AC1388" w:rsidRDefault="001A2C68" w:rsidP="001A2C68">
            <w:pPr>
              <w:pStyle w:val="tabLevel1S"/>
            </w:pPr>
            <w:r w:rsidRPr="00B904DC">
              <w:t>22.</w:t>
            </w:r>
            <w:r w:rsidRPr="00B904DC">
              <w:tab/>
              <w:t xml:space="preserve">The waste stream(s) contains at least one of the chemicals listed in </w:t>
            </w:r>
            <w:r>
              <w:t>40 CFR</w:t>
            </w:r>
            <w:r w:rsidRPr="00B904DC">
              <w:t xml:space="preserve"> </w:t>
            </w:r>
            <w:r>
              <w:t>§ </w:t>
            </w:r>
            <w:r w:rsidRPr="00B904DC">
              <w:t>63.1103(e), Table 7(g)(1).</w:t>
            </w:r>
          </w:p>
          <w:p w:rsidR="001A2C68" w:rsidRPr="00B904DC" w:rsidRDefault="001A2C68" w:rsidP="001A2C68">
            <w:pPr>
              <w:pStyle w:val="tabNote"/>
            </w:pPr>
            <w:r w:rsidRPr="00B904DC">
              <w:t>If the response to Question VII</w:t>
            </w:r>
            <w:r>
              <w:t>I.W.22 is “NO,” go to Question </w:t>
            </w:r>
            <w:r w:rsidRPr="00B904DC">
              <w:t>VIII.W.5</w:t>
            </w:r>
            <w:r>
              <w:t>4</w:t>
            </w:r>
            <w:r w:rsidRPr="00B904DC">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23.</w:t>
            </w:r>
            <w:r w:rsidRPr="00B904DC">
              <w:tab/>
              <w:t>Waste stream(s) are transferred off-site for treatment.</w:t>
            </w:r>
          </w:p>
          <w:p w:rsidR="001A2C68" w:rsidRPr="00B904DC" w:rsidRDefault="001A2C68" w:rsidP="001A2C68">
            <w:pPr>
              <w:pStyle w:val="tabNote"/>
            </w:pPr>
            <w:r w:rsidRPr="00B904DC">
              <w:t>If the response to Question VII</w:t>
            </w:r>
            <w:r>
              <w:t>I.W.23 is “NO,” go to Question </w:t>
            </w:r>
            <w:r w:rsidRPr="00B904DC">
              <w:t>VIII.W.25.</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24.</w:t>
            </w:r>
            <w:r w:rsidRPr="00B904DC">
              <w:tab/>
              <w:t>The application area has waste management units that treat or manage waste stream(s) prior to transfer off-site for treatment.</w:t>
            </w:r>
          </w:p>
          <w:p w:rsidR="001A2C68" w:rsidRPr="00B904DC" w:rsidRDefault="001A2C68" w:rsidP="001A2C68">
            <w:pPr>
              <w:pStyle w:val="tabNote"/>
            </w:pPr>
            <w:r w:rsidRPr="00B904DC">
              <w:t>If the response to Question VII</w:t>
            </w:r>
            <w:r>
              <w:t>I.W.24 is “NO,” go to Question </w:t>
            </w:r>
            <w:r w:rsidRPr="00B904DC">
              <w:t>VIII.W.54</w:t>
            </w:r>
            <w:r>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60</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W.</w:t>
            </w:r>
            <w:r w:rsidRPr="00AC1388">
              <w:tab/>
              <w:t>Subpart YY - National Emission Standards for Hazardous Air Pollutants for Source Categories - Generic Maximum Achievable Control Technology Standards</w:t>
            </w:r>
            <w:r>
              <w:t xml:space="preserve"> (continued)</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25.</w:t>
            </w:r>
            <w:r w:rsidRPr="00B904DC">
              <w:tab/>
              <w:t>The total annual benzene quantity from wa</w:t>
            </w:r>
            <w:r>
              <w:t>ste at the site is less than 10 </w:t>
            </w:r>
            <w:r w:rsidRPr="00B904DC">
              <w:t xml:space="preserve">Mg/yr as determined according to </w:t>
            </w:r>
            <w:r>
              <w:t>40 CFR</w:t>
            </w:r>
            <w:r w:rsidRPr="00B904DC">
              <w:t xml:space="preserve"> </w:t>
            </w:r>
            <w:r>
              <w:t>§ </w:t>
            </w:r>
            <w:r w:rsidRPr="00B904DC">
              <w:t>61.342(a).</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26.</w:t>
            </w:r>
            <w:r w:rsidRPr="00B904DC">
              <w:tab/>
              <w:t xml:space="preserve">The application area contains at least one waste stream that is a continuous butadiene waste stream as defined in </w:t>
            </w:r>
            <w:r>
              <w:t>40 CFR</w:t>
            </w:r>
            <w:r w:rsidRPr="00B904DC">
              <w:t xml:space="preserve"> </w:t>
            </w:r>
            <w:r>
              <w:t>§ </w:t>
            </w:r>
            <w:r w:rsidRPr="00B904DC">
              <w:t>63.1082(b).</w:t>
            </w:r>
          </w:p>
          <w:p w:rsidR="001A2C68" w:rsidRPr="00B904DC" w:rsidRDefault="001A2C68" w:rsidP="001A2C68">
            <w:pPr>
              <w:pStyle w:val="tabNote"/>
            </w:pPr>
            <w:r w:rsidRPr="00B904DC">
              <w:t>If the response to Question VIII.W.26</w:t>
            </w:r>
            <w:r>
              <w:t xml:space="preserve"> is “NO,” go to Question </w:t>
            </w:r>
            <w:r w:rsidRPr="00B904DC">
              <w:t>VIII.W.43.</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27.</w:t>
            </w:r>
            <w:r w:rsidRPr="00B904DC">
              <w:tab/>
              <w:t>The waste stream(s) contains at least 10 ppmw 1,</w:t>
            </w:r>
            <w:r>
              <w:t xml:space="preserve"> </w:t>
            </w:r>
            <w:r w:rsidRPr="00B904DC">
              <w:t>3-butadiene at a flow rate of 0.02 liters per minute or is designated for control.</w:t>
            </w:r>
          </w:p>
          <w:p w:rsidR="001A2C68" w:rsidRPr="00B904DC" w:rsidRDefault="001A2C68" w:rsidP="001A2C68">
            <w:pPr>
              <w:pStyle w:val="tabNote"/>
            </w:pPr>
            <w:r w:rsidRPr="00B904DC">
              <w:t>If the response to Question VIII.W.27</w:t>
            </w:r>
            <w:r>
              <w:t xml:space="preserve"> is “NO,” go to Question </w:t>
            </w:r>
            <w:r w:rsidRPr="00B904DC">
              <w:t>VIII.W.43.</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28.</w:t>
            </w:r>
            <w:r w:rsidRPr="00B904DC">
              <w:tab/>
              <w:t xml:space="preserve">The control requirements of </w:t>
            </w:r>
            <w:r>
              <w:t>40 CFR</w:t>
            </w:r>
            <w:r w:rsidRPr="00B904DC">
              <w:t xml:space="preserve"> </w:t>
            </w:r>
            <w:r>
              <w:t>Part 63</w:t>
            </w:r>
            <w:r w:rsidRPr="00B904DC">
              <w:t xml:space="preserve">, Subpart G for process wastewater as specified in </w:t>
            </w:r>
            <w:r>
              <w:t>40 CFR</w:t>
            </w:r>
            <w:r w:rsidRPr="00B904DC">
              <w:t xml:space="preserve"> </w:t>
            </w:r>
            <w:r>
              <w:t>§ </w:t>
            </w:r>
            <w:r w:rsidRPr="00B904DC">
              <w:t>63.1095(a)(2) are selected for control of the waste stream(s).</w:t>
            </w:r>
          </w:p>
          <w:p w:rsidR="001A2C68" w:rsidRPr="00B904DC" w:rsidRDefault="001A2C68" w:rsidP="001A2C68">
            <w:pPr>
              <w:pStyle w:val="tabNote"/>
            </w:pPr>
            <w:r w:rsidRPr="00B904DC">
              <w:t>If the response to Question VIII.W.28</w:t>
            </w:r>
            <w:r>
              <w:t xml:space="preserve"> is “NO,” go to Question </w:t>
            </w:r>
            <w:r w:rsidRPr="00B904DC">
              <w:t>VIII.W.33</w:t>
            </w:r>
            <w:r>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29.</w:t>
            </w:r>
            <w:r w:rsidRPr="00B904DC">
              <w:tab/>
              <w:t>The application area includes containers that receive, manage, or treat a continuous butadiene waste stream.</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30.</w:t>
            </w:r>
            <w:r w:rsidRPr="00B904DC">
              <w:tab/>
              <w:t>The application area includes individual drain systems that receive, manage, or treat a continuous butadiene waste stream.</w:t>
            </w:r>
          </w:p>
          <w:p w:rsidR="001A2C68" w:rsidRPr="00B904DC" w:rsidRDefault="001A2C68" w:rsidP="001A2C68">
            <w:pPr>
              <w:pStyle w:val="tabNote"/>
            </w:pPr>
            <w:r w:rsidRPr="00B904DC">
              <w:t>If the response to Question VIII.W.30</w:t>
            </w:r>
            <w:r>
              <w:t xml:space="preserve"> </w:t>
            </w:r>
            <w:r w:rsidRPr="00B904DC">
              <w:t>is “NO,”</w:t>
            </w:r>
            <w:r>
              <w:t xml:space="preserve"> go to Question </w:t>
            </w:r>
            <w:r w:rsidRPr="00B904DC">
              <w:t>VIII.W.43.</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31.</w:t>
            </w:r>
            <w:r w:rsidRPr="00B904DC">
              <w:tab/>
              <w:t xml:space="preserve">The application area includes individual drain systems that are complying with </w:t>
            </w:r>
            <w:r>
              <w:t>40 CFR</w:t>
            </w:r>
            <w:r w:rsidRPr="00B904DC">
              <w:t xml:space="preserve"> </w:t>
            </w:r>
            <w:r>
              <w:t>§ </w:t>
            </w:r>
            <w:r w:rsidRPr="00B904DC">
              <w:t>63.136 through the use of cover and, if vented, closed vent systems and control devices.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61</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W.</w:t>
            </w:r>
            <w:r w:rsidRPr="00AC1388">
              <w:tab/>
              <w:t>Subpart YY - National Emission Standards for Hazardous Air Pollutants for Source Categories - Generic Maximum Achievable Control Technology Standards</w:t>
            </w:r>
            <w:r>
              <w:t xml:space="preserve"> (continued)</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32.</w:t>
            </w:r>
            <w:r w:rsidRPr="00B904DC">
              <w:tab/>
              <w:t xml:space="preserve">The application area includes individual drain systems that are complying with </w:t>
            </w:r>
            <w:r>
              <w:t>40 CFR</w:t>
            </w:r>
            <w:r w:rsidRPr="00B904DC">
              <w:t xml:space="preserve"> </w:t>
            </w:r>
            <w:r>
              <w:t>§ </w:t>
            </w:r>
            <w:r w:rsidRPr="00B904DC">
              <w:t>63.136 through the use of water seals or tightly fitting caps or plugs.</w:t>
            </w:r>
          </w:p>
          <w:p w:rsidR="001A2C68" w:rsidRPr="00B904DC" w:rsidRDefault="001A2C68" w:rsidP="001A2C68">
            <w:pPr>
              <w:pStyle w:val="tabNote"/>
            </w:pPr>
            <w:r w:rsidRPr="00B904DC">
              <w:t xml:space="preserve">If </w:t>
            </w:r>
            <w:r>
              <w:t>the</w:t>
            </w:r>
            <w:r w:rsidRPr="00B904DC">
              <w:t xml:space="preserve"> response to Question VIII.W.</w:t>
            </w:r>
            <w:r>
              <w:t>32 is required, go to Question </w:t>
            </w:r>
            <w:r w:rsidRPr="00B904DC">
              <w:t>VIII.W.43.</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33.</w:t>
            </w:r>
            <w:r w:rsidRPr="00B904DC">
              <w:tab/>
              <w:t xml:space="preserve">The application area has containers, as defined in </w:t>
            </w:r>
            <w:r>
              <w:t>40 CFR</w:t>
            </w:r>
            <w:r w:rsidRPr="00B904DC">
              <w:t xml:space="preserve"> </w:t>
            </w:r>
            <w:r>
              <w:t>§ </w:t>
            </w:r>
            <w:r w:rsidRPr="00B904DC">
              <w:t>61.341, that receive a continuous butadiene waste stream.</w:t>
            </w:r>
          </w:p>
          <w:p w:rsidR="001A2C68" w:rsidRPr="00B904DC" w:rsidRDefault="001A2C68" w:rsidP="001A2C68">
            <w:pPr>
              <w:pStyle w:val="tabNote"/>
            </w:pPr>
            <w:r w:rsidRPr="00B904DC">
              <w:t>If the response to Question VIII.W.33</w:t>
            </w:r>
            <w:r>
              <w:t xml:space="preserve"> </w:t>
            </w:r>
            <w:r w:rsidRPr="00B904DC">
              <w:t>is “NO,”</w:t>
            </w:r>
            <w:r>
              <w:t xml:space="preserve"> go to Question </w:t>
            </w:r>
            <w:r w:rsidRPr="00B904DC">
              <w:t>VIII.W.36.</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34.</w:t>
            </w:r>
            <w:r w:rsidRPr="00B904DC">
              <w:tab/>
              <w:t xml:space="preserve">The application area is an alternate means of compliance to meet the </w:t>
            </w:r>
            <w:r>
              <w:t>40 CFR</w:t>
            </w:r>
            <w:r w:rsidRPr="00B904DC">
              <w:t xml:space="preserve"> </w:t>
            </w:r>
            <w:r>
              <w:t>§ </w:t>
            </w:r>
            <w:r w:rsidRPr="00B904DC">
              <w:t>61.345 requirements for containers.</w:t>
            </w:r>
          </w:p>
          <w:p w:rsidR="001A2C68" w:rsidRPr="00B904DC" w:rsidRDefault="001A2C68" w:rsidP="001A2C68">
            <w:pPr>
              <w:pStyle w:val="tabNote"/>
            </w:pPr>
            <w:r w:rsidRPr="00B904DC">
              <w:t>If the response to Question VIII.W.34</w:t>
            </w:r>
            <w:r>
              <w:t xml:space="preserve"> </w:t>
            </w:r>
            <w:r w:rsidRPr="00B904DC">
              <w:t>is “YES,”</w:t>
            </w:r>
            <w:r>
              <w:t xml:space="preserve"> go to Question </w:t>
            </w:r>
            <w:r w:rsidRPr="00B904DC">
              <w:t>VIII.W.36.</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35.</w:t>
            </w:r>
            <w:r w:rsidRPr="00B904DC">
              <w:tab/>
              <w:t>Covers and closed-vent systems used for containers operate such that the container is maintained at a pressure less than atmospheric pressure.</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36.</w:t>
            </w:r>
            <w:r w:rsidRPr="00B904DC">
              <w:tab/>
              <w:t xml:space="preserve">The application area has individual drain systems, as defined in </w:t>
            </w:r>
            <w:r>
              <w:t>40 CFR</w:t>
            </w:r>
            <w:r w:rsidRPr="00B904DC">
              <w:t xml:space="preserve"> </w:t>
            </w:r>
            <w:r>
              <w:t>§ </w:t>
            </w:r>
            <w:r w:rsidRPr="00B904DC">
              <w:t>61.341, that receive or manage a continuous butadiene waste stream.</w:t>
            </w:r>
          </w:p>
          <w:p w:rsidR="001A2C68" w:rsidRPr="00B904DC" w:rsidRDefault="001A2C68" w:rsidP="001A2C68">
            <w:pPr>
              <w:pStyle w:val="tabNote"/>
            </w:pPr>
            <w:r w:rsidRPr="00B904DC">
              <w:t>If the response to Question VIII.W.36</w:t>
            </w:r>
            <w:r>
              <w:t xml:space="preserve"> </w:t>
            </w:r>
            <w:r w:rsidRPr="00B904DC">
              <w:t>is “NO,”</w:t>
            </w:r>
            <w:r>
              <w:t xml:space="preserve"> go to Question </w:t>
            </w:r>
            <w:r w:rsidRPr="00B904DC">
              <w:t>VIII.W.43.</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37.</w:t>
            </w:r>
            <w:r w:rsidRPr="00B904DC">
              <w:tab/>
              <w:t xml:space="preserve">The application area is using an alternate means of compliance to meet the </w:t>
            </w:r>
            <w:r>
              <w:t>40 CFR</w:t>
            </w:r>
            <w:r w:rsidRPr="00B904DC">
              <w:t xml:space="preserve"> </w:t>
            </w:r>
            <w:r>
              <w:t>§ </w:t>
            </w:r>
            <w:r w:rsidRPr="00B904DC">
              <w:t>61.346 requirements for individual drain systems.</w:t>
            </w:r>
          </w:p>
          <w:p w:rsidR="001A2C68" w:rsidRPr="00B904DC" w:rsidRDefault="001A2C68" w:rsidP="001A2C68">
            <w:pPr>
              <w:pStyle w:val="tabNote"/>
            </w:pPr>
            <w:r w:rsidRPr="00B904DC">
              <w:t>If the response to Question VIII.W.37</w:t>
            </w:r>
            <w:r>
              <w:t xml:space="preserve"> </w:t>
            </w:r>
            <w:r w:rsidRPr="00B904DC">
              <w:t>is “YES,”</w:t>
            </w:r>
            <w:r>
              <w:t xml:space="preserve"> go to Question </w:t>
            </w:r>
            <w:r w:rsidRPr="00B904DC">
              <w:t>VIII.W.43.</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62</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W.</w:t>
            </w:r>
            <w:r w:rsidRPr="00AC1388">
              <w:tab/>
              <w:t>Subpart YY - National Emission Standards for Hazardous Air Pollutants for Source Categories - Generic Maximum Achievable Control Technology Standards</w:t>
            </w:r>
            <w:r>
              <w:t xml:space="preserve"> (continued)</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38.</w:t>
            </w:r>
            <w:r w:rsidRPr="00B904DC">
              <w:tab/>
              <w:t xml:space="preserve">The application area has individual drain systems complying with </w:t>
            </w:r>
            <w:r>
              <w:t>40 CFR</w:t>
            </w:r>
            <w:r w:rsidRPr="00B904DC">
              <w:t xml:space="preserve"> </w:t>
            </w:r>
            <w:r>
              <w:t>§ </w:t>
            </w:r>
            <w:r w:rsidRPr="00B904DC">
              <w:t>61.346(a).</w:t>
            </w:r>
          </w:p>
          <w:p w:rsidR="001A2C68" w:rsidRPr="00B904DC" w:rsidRDefault="001A2C68" w:rsidP="001A2C68">
            <w:pPr>
              <w:pStyle w:val="tabNote"/>
            </w:pPr>
            <w:r w:rsidRPr="00B904DC">
              <w:t>If the response to Question VIII.W.38</w:t>
            </w:r>
            <w:r>
              <w:t xml:space="preserve"> is “NO,” go to Question </w:t>
            </w:r>
            <w:r w:rsidRPr="00B904DC">
              <w:t>VIII.W.40.</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39.</w:t>
            </w:r>
            <w:r w:rsidRPr="00B904DC">
              <w:tab/>
              <w:t>Covers and closed-vent systems used for individual drain systems operate such that the individual drain system is maintained at a pressure less than atmospheric pressure.</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40.</w:t>
            </w:r>
            <w:r w:rsidRPr="00B904DC">
              <w:tab/>
              <w:t xml:space="preserve">The application area has individual drain systems complying with </w:t>
            </w:r>
            <w:r>
              <w:t>40 CFR</w:t>
            </w:r>
            <w:r w:rsidRPr="00B904DC">
              <w:t xml:space="preserve"> </w:t>
            </w:r>
            <w:r>
              <w:t>§ </w:t>
            </w:r>
            <w:r w:rsidRPr="00B904DC">
              <w:t>61.346(b).</w:t>
            </w:r>
          </w:p>
          <w:p w:rsidR="001A2C68" w:rsidRPr="00B904DC" w:rsidRDefault="001A2C68" w:rsidP="001A2C68">
            <w:pPr>
              <w:pStyle w:val="tabNote"/>
            </w:pPr>
            <w:r w:rsidRPr="00B904DC">
              <w:t>If the response to Question VIII.W.40</w:t>
            </w:r>
            <w:r>
              <w:t xml:space="preserve"> </w:t>
            </w:r>
            <w:r w:rsidRPr="00B904DC">
              <w:t>is “NO,”</w:t>
            </w:r>
            <w:r>
              <w:t xml:space="preserve"> go to Question </w:t>
            </w:r>
            <w:r w:rsidRPr="00B904DC">
              <w:t>VIII.W.43.</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41.</w:t>
            </w:r>
            <w:r w:rsidRPr="00B904DC">
              <w:tab/>
              <w:t xml:space="preserve">Junction boxes in the individual drain systems are equipped with a system to prevent the flow of organic vapors from the junction box vent pipe </w:t>
            </w:r>
            <w:r>
              <w:t>to the atmosphere during normal </w:t>
            </w:r>
            <w:r w:rsidRPr="00B904DC">
              <w:t>operation.</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42.</w:t>
            </w:r>
            <w:r w:rsidRPr="00B904DC">
              <w:tab/>
              <w:t>Junction box vent pipes in the individual drain systems are connected to a closed-vent system and control device.</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43.</w:t>
            </w:r>
            <w:r w:rsidRPr="00B904DC">
              <w:tab/>
              <w:t>The application area has at least one waste stream that contains benzene.</w:t>
            </w:r>
          </w:p>
          <w:p w:rsidR="001A2C68" w:rsidRPr="00B904DC" w:rsidRDefault="001A2C68" w:rsidP="001A2C68">
            <w:pPr>
              <w:pStyle w:val="tabNote"/>
            </w:pPr>
            <w:r w:rsidRPr="00B904DC">
              <w:t>If the response to Question VIII.W.43</w:t>
            </w:r>
            <w:r>
              <w:t xml:space="preserve"> </w:t>
            </w:r>
            <w:r w:rsidRPr="00B904DC">
              <w:t>is “NO,”</w:t>
            </w:r>
            <w:r>
              <w:t xml:space="preserve"> go to Question </w:t>
            </w:r>
            <w:r w:rsidRPr="00B904DC">
              <w:t>VIII.W.54.</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44.</w:t>
            </w:r>
            <w:r w:rsidRPr="00B904DC">
              <w:tab/>
              <w:t xml:space="preserve">The application area has containers, as defined in </w:t>
            </w:r>
            <w:r>
              <w:t>40 CFR</w:t>
            </w:r>
            <w:r w:rsidRPr="00B904DC">
              <w:t xml:space="preserve"> </w:t>
            </w:r>
            <w:r>
              <w:t>§ </w:t>
            </w:r>
            <w:r w:rsidRPr="00B904DC">
              <w:t>61.341, that receive a waste stream containing benzene.</w:t>
            </w:r>
          </w:p>
          <w:p w:rsidR="001A2C68" w:rsidRPr="00B904DC" w:rsidRDefault="001A2C68" w:rsidP="001A2C68">
            <w:pPr>
              <w:pStyle w:val="tabNote"/>
            </w:pPr>
            <w:r w:rsidRPr="00B904DC">
              <w:t>If the response to Question VIII.W.44</w:t>
            </w:r>
            <w:r>
              <w:t xml:space="preserve"> </w:t>
            </w:r>
            <w:r w:rsidRPr="00B904DC">
              <w:t>is “NO,”</w:t>
            </w:r>
            <w:r>
              <w:t xml:space="preserve"> go to Question </w:t>
            </w:r>
            <w:r w:rsidRPr="00B904DC">
              <w:t>VIII.W.47.</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45.</w:t>
            </w:r>
            <w:r w:rsidRPr="00B904DC">
              <w:tab/>
              <w:t xml:space="preserve">The application area is an alternate means of compliance to meet the </w:t>
            </w:r>
            <w:r>
              <w:t>40 CFR</w:t>
            </w:r>
            <w:r w:rsidRPr="00B904DC">
              <w:t xml:space="preserve"> </w:t>
            </w:r>
            <w:r>
              <w:t>§ </w:t>
            </w:r>
            <w:r w:rsidRPr="00B904DC">
              <w:t>61.345 requirements for containers.</w:t>
            </w:r>
          </w:p>
          <w:p w:rsidR="001A2C68" w:rsidRPr="00B904DC" w:rsidRDefault="001A2C68" w:rsidP="001A2C68">
            <w:pPr>
              <w:pStyle w:val="tabNote"/>
            </w:pPr>
            <w:r w:rsidRPr="00B904DC">
              <w:t>If the response to Question VIII.W.45</w:t>
            </w:r>
            <w:r>
              <w:t xml:space="preserve"> is “YES,” go to Question </w:t>
            </w:r>
            <w:r w:rsidRPr="00B904DC">
              <w:t>VIII.W.47.</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63</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W.</w:t>
            </w:r>
            <w:r w:rsidRPr="00AC1388">
              <w:tab/>
              <w:t>Subpart YY - National Emission Standards for Hazardous Air Pollutants for Source Categories - Generic Maximum Achievable Control Technology Standards</w:t>
            </w:r>
            <w:r>
              <w:t xml:space="preserve"> (continued)</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46.</w:t>
            </w:r>
            <w:r w:rsidRPr="00B904DC">
              <w:tab/>
              <w:t>Covers and closed-vent systems used for containers operate such that the container is maintained at a pressure less than atmospheric pressure.</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47.</w:t>
            </w:r>
            <w:r w:rsidRPr="00B904DC">
              <w:tab/>
              <w:t xml:space="preserve">The application area has individual drain systems, as defined in </w:t>
            </w:r>
            <w:r>
              <w:t>40 CFR</w:t>
            </w:r>
            <w:r w:rsidRPr="00B904DC">
              <w:t xml:space="preserve"> </w:t>
            </w:r>
            <w:r>
              <w:t>§ </w:t>
            </w:r>
            <w:r w:rsidRPr="00B904DC">
              <w:t>61.341, that receive or manage a waste stream containing benzene.</w:t>
            </w:r>
          </w:p>
          <w:p w:rsidR="001A2C68" w:rsidRPr="00B904DC" w:rsidRDefault="001A2C68" w:rsidP="001A2C68">
            <w:pPr>
              <w:pStyle w:val="tabNote"/>
            </w:pPr>
            <w:r w:rsidRPr="00B904DC">
              <w:t>If the response to Question VIII.W.47</w:t>
            </w:r>
            <w:r>
              <w:t xml:space="preserve"> </w:t>
            </w:r>
            <w:r w:rsidRPr="00B904DC">
              <w:t>is “NO,”</w:t>
            </w:r>
            <w:r>
              <w:t xml:space="preserve"> go to Question </w:t>
            </w:r>
            <w:r w:rsidRPr="00B904DC">
              <w:t>VIII.W.54.</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48.</w:t>
            </w:r>
            <w:r w:rsidRPr="00B904DC">
              <w:tab/>
              <w:t xml:space="preserve">The application area is using an alternate means of compliance to meet the </w:t>
            </w:r>
            <w:r>
              <w:t>40 CFR</w:t>
            </w:r>
            <w:r w:rsidRPr="00B904DC">
              <w:t xml:space="preserve"> </w:t>
            </w:r>
            <w:r>
              <w:t>§ </w:t>
            </w:r>
            <w:r w:rsidRPr="00B904DC">
              <w:t>61.346 requirements for individual drain systems.</w:t>
            </w:r>
          </w:p>
          <w:p w:rsidR="001A2C68" w:rsidRPr="00B904DC" w:rsidRDefault="001A2C68" w:rsidP="001A2C68">
            <w:pPr>
              <w:pStyle w:val="tabNote"/>
            </w:pPr>
            <w:r w:rsidRPr="00B904DC">
              <w:t>If the response to Question VIII.W.48</w:t>
            </w:r>
            <w:r>
              <w:t xml:space="preserve"> </w:t>
            </w:r>
            <w:r w:rsidRPr="00B904DC">
              <w:t>is “YES,”</w:t>
            </w:r>
            <w:r>
              <w:t xml:space="preserve"> go to Question </w:t>
            </w:r>
            <w:r w:rsidRPr="00B904DC">
              <w:t>VIII.W.54.</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49.</w:t>
            </w:r>
            <w:r w:rsidRPr="00B904DC">
              <w:tab/>
              <w:t xml:space="preserve">The application area has individual drain systems complying with </w:t>
            </w:r>
            <w:r>
              <w:t>40 CFR</w:t>
            </w:r>
            <w:r w:rsidRPr="00B904DC">
              <w:t xml:space="preserve"> </w:t>
            </w:r>
            <w:r>
              <w:t>§ </w:t>
            </w:r>
            <w:r w:rsidRPr="00B904DC">
              <w:t>61.346(a).</w:t>
            </w:r>
          </w:p>
          <w:p w:rsidR="001A2C68" w:rsidRPr="00B904DC" w:rsidRDefault="001A2C68" w:rsidP="001A2C68">
            <w:pPr>
              <w:pStyle w:val="tabNote"/>
            </w:pPr>
            <w:r w:rsidRPr="00B904DC">
              <w:t>If the response to Question VIII.W.49</w:t>
            </w:r>
            <w:r>
              <w:t xml:space="preserve"> </w:t>
            </w:r>
            <w:r w:rsidRPr="00B904DC">
              <w:t>is “NO,” go to Question VIII.W.51.</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50.</w:t>
            </w:r>
            <w:r w:rsidRPr="00B904DC">
              <w:tab/>
              <w:t>Covers and closed-vent systems used for individual drain systems operate such that the individual drain system is maintained at a pressure less than atmospheric pressure.</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51.</w:t>
            </w:r>
            <w:r w:rsidRPr="00B904DC">
              <w:tab/>
              <w:t xml:space="preserve">The application area has individual drain systems complying with </w:t>
            </w:r>
            <w:r>
              <w:t>40 CFR</w:t>
            </w:r>
            <w:r w:rsidRPr="00B904DC">
              <w:t xml:space="preserve"> </w:t>
            </w:r>
            <w:r>
              <w:t>§ </w:t>
            </w:r>
            <w:r w:rsidRPr="00B904DC">
              <w:t>61.346(b).</w:t>
            </w:r>
          </w:p>
          <w:p w:rsidR="001A2C68" w:rsidRPr="00B904DC" w:rsidRDefault="001A2C68" w:rsidP="001A2C68">
            <w:pPr>
              <w:pStyle w:val="tabNote"/>
            </w:pPr>
            <w:r w:rsidRPr="00B904DC">
              <w:t>If the response to Question VIII.W.51</w:t>
            </w:r>
            <w:r>
              <w:t xml:space="preserve"> </w:t>
            </w:r>
            <w:r w:rsidRPr="00B904DC">
              <w:t>is “NO,”</w:t>
            </w:r>
            <w:r>
              <w:t xml:space="preserve"> go to Question </w:t>
            </w:r>
            <w:r w:rsidRPr="00B904DC">
              <w:t>VIII.W.54.</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52.</w:t>
            </w:r>
            <w:r w:rsidRPr="00B904DC">
              <w:tab/>
              <w:t>Junction boxes in the individual drain systems are equipped with a system to prevent the flow of organic vapors from the junction box vent pipe to the atmosphere during normal operation.</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64</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rsidRPr="00AC1388">
              <w:t>W.</w:t>
            </w:r>
            <w:r w:rsidRPr="00AC1388">
              <w:tab/>
              <w:t>Subpart YY - National Emission Standards for Hazardous Air Pollutants for Source Categories - Generic Maximum Achievable Control Technology Standards</w:t>
            </w:r>
            <w:r>
              <w:t xml:space="preserve"> (continued)</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pPr>
            <w:r w:rsidRPr="00B904DC">
              <w:t>53.</w:t>
            </w:r>
            <w:r w:rsidRPr="00B904DC">
              <w:tab/>
              <w:t>Junction box vent pipes in the individual drain systems are connected to a closed-vent system and control device.</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pPr>
            <w:r w:rsidRPr="00B904DC">
              <w:t>54.</w:t>
            </w:r>
            <w:r w:rsidRPr="00B904DC">
              <w:tab/>
              <w:t>The application area contains a cyanide chemicals manufacturing process.</w:t>
            </w:r>
          </w:p>
          <w:p w:rsidR="001A2C68" w:rsidRPr="00B904DC" w:rsidRDefault="001A2C68" w:rsidP="001A2C68">
            <w:pPr>
              <w:pStyle w:val="tabNote"/>
            </w:pPr>
            <w:r w:rsidRPr="00B904DC">
              <w:t>If the response to Question VIII.W.54</w:t>
            </w:r>
            <w:r>
              <w:t xml:space="preserve"> is “NO,” go to Section </w:t>
            </w:r>
            <w:r w:rsidRPr="00B904DC">
              <w:t>VIII.X.</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rPr>
                <w:rFonts w:ascii="Georgia" w:hAnsi="Georgia"/>
              </w:rPr>
            </w:pPr>
            <w:r w:rsidRPr="00B904DC">
              <w:t>55.</w:t>
            </w:r>
            <w:r w:rsidRPr="00B904DC">
              <w:tab/>
              <w:t>The cyanide chemicals manufacturing process generates maintenance wastewater containing hydrogen cyanide or acetonitrile.</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rsidRPr="00AC1388">
              <w:t>X.</w:t>
            </w:r>
            <w:r w:rsidRPr="00AC1388">
              <w:tab/>
              <w:t>Subpart JJJ - National Emission Standards for Hazardous Air Pollutant Emissions:</w:t>
            </w:r>
            <w:r>
              <w:t xml:space="preserve"> Group IV Polymers and Resins</w:t>
            </w:r>
          </w:p>
        </w:tc>
      </w:tr>
      <w:tr w:rsidR="001A2C68" w:rsidRPr="00B904DC" w:rsidTr="006F55C5">
        <w:trPr>
          <w:jc w:val="center"/>
        </w:trPr>
        <w:tc>
          <w:tcPr>
            <w:tcW w:w="8910" w:type="dxa"/>
            <w:gridSpan w:val="6"/>
          </w:tcPr>
          <w:p w:rsidR="001A2C68" w:rsidRPr="00B904DC" w:rsidRDefault="001A2C68" w:rsidP="001A2C68">
            <w:pPr>
              <w:pStyle w:val="tabLevel1S"/>
            </w:pPr>
            <w:r w:rsidRPr="00B904DC">
              <w:t>1.</w:t>
            </w:r>
            <w:r w:rsidRPr="00B904DC">
              <w:tab/>
              <w:t>The application area includes thermoplastic product process units, and/or their associated a</w:t>
            </w:r>
            <w:r>
              <w:t>ffected sources specified in 40 CFR</w:t>
            </w:r>
            <w:r w:rsidRPr="00B904DC">
              <w:t xml:space="preserve"> </w:t>
            </w:r>
            <w:r>
              <w:t>§ </w:t>
            </w:r>
            <w:r w:rsidRPr="00B904DC">
              <w:t xml:space="preserve">63.1310(a)(1) - (5), that are subject to </w:t>
            </w:r>
            <w:r>
              <w:t>40 CFR</w:t>
            </w:r>
            <w:r w:rsidRPr="00B904DC">
              <w:t xml:space="preserve"> </w:t>
            </w:r>
            <w:r>
              <w:t>Part 63</w:t>
            </w:r>
            <w:r w:rsidRPr="00B904DC">
              <w:t>, Subpart JJJ.</w:t>
            </w:r>
          </w:p>
          <w:p w:rsidR="001A2C68" w:rsidRPr="00B904DC" w:rsidRDefault="001A2C68" w:rsidP="001A2C68">
            <w:pPr>
              <w:pStyle w:val="tabNote"/>
            </w:pPr>
            <w:r w:rsidRPr="00B904DC">
              <w:t>If the response to Question VIII.X.1</w:t>
            </w:r>
            <w:r>
              <w:t xml:space="preserve"> </w:t>
            </w:r>
            <w:r w:rsidRPr="00B904DC">
              <w:t>is “NO,”</w:t>
            </w:r>
            <w:r>
              <w:t xml:space="preserve"> go to Section </w:t>
            </w:r>
            <w:r w:rsidRPr="00B904DC">
              <w:t>VIII.Y.</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2.</w:t>
            </w:r>
            <w:r w:rsidRPr="00B904DC">
              <w:tab/>
              <w:t>The application area includes thermoplastic product process units and/or wastewater streams and wastewater operations that are associated with thermoplastic product process units.</w:t>
            </w:r>
          </w:p>
          <w:p w:rsidR="001A2C68" w:rsidRPr="00B904DC" w:rsidRDefault="001A2C68" w:rsidP="001A2C68">
            <w:pPr>
              <w:pStyle w:val="tabNote"/>
            </w:pPr>
            <w:r w:rsidRPr="00B904DC">
              <w:t>If the response to Question VIII.X.2 is “NO,”</w:t>
            </w:r>
            <w:r>
              <w:t xml:space="preserve"> go to Section </w:t>
            </w:r>
            <w:r w:rsidRPr="00B904DC">
              <w:t>VIII.Y.</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3.</w:t>
            </w:r>
            <w:r w:rsidRPr="00B904DC">
              <w:tab/>
              <w:t>All process wastewater streams generated or managed in the application area are from sources producing polystyrene.</w:t>
            </w:r>
          </w:p>
          <w:p w:rsidR="001A2C68" w:rsidRPr="00B904DC" w:rsidRDefault="001A2C68" w:rsidP="001A2C68">
            <w:pPr>
              <w:pStyle w:val="tabNote"/>
            </w:pPr>
            <w:r w:rsidRPr="00B904DC">
              <w:t>If the response to Question VIII.X.3</w:t>
            </w:r>
            <w:r>
              <w:t xml:space="preserve"> </w:t>
            </w:r>
            <w:r w:rsidRPr="00B904DC">
              <w:t>is “YES,” go to Section</w:t>
            </w:r>
            <w:r>
              <w:t> </w:t>
            </w:r>
            <w:r w:rsidRPr="00B904DC">
              <w:t>VIII.Y.</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4.</w:t>
            </w:r>
            <w:r w:rsidRPr="00B904DC">
              <w:tab/>
              <w:t>All process wastewater streams generated or managed in the application area are from sources producing ASA/AMSAN.</w:t>
            </w:r>
          </w:p>
          <w:p w:rsidR="001A2C68" w:rsidRPr="00B904DC" w:rsidRDefault="001A2C68" w:rsidP="001A2C68">
            <w:pPr>
              <w:pStyle w:val="tabNote"/>
            </w:pPr>
            <w:r w:rsidRPr="00B904DC">
              <w:t>If the response to Question VIII.X.4</w:t>
            </w:r>
            <w:r>
              <w:t xml:space="preserve"> </w:t>
            </w:r>
            <w:r w:rsidRPr="00B904DC">
              <w:t>is “YES,”</w:t>
            </w:r>
            <w:r>
              <w:t xml:space="preserve"> go to Section </w:t>
            </w:r>
            <w:r w:rsidRPr="00B904DC">
              <w:t>VIII.Y.</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65</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X.</w:t>
            </w:r>
            <w:r w:rsidRPr="00AC1388">
              <w:tab/>
              <w:t>Subpart JJJ - National Emission Standards for Haza</w:t>
            </w:r>
            <w:r>
              <w:t xml:space="preserve">rdous Air Pollutant Emissions: </w:t>
            </w:r>
            <w:r w:rsidRPr="00AC1388">
              <w:t>Group IV Polymers and Resins (continued)</w:t>
            </w:r>
          </w:p>
        </w:tc>
      </w:tr>
      <w:tr w:rsidR="001A2C68" w:rsidRPr="00B904DC" w:rsidTr="006F55C5">
        <w:trPr>
          <w:jc w:val="center"/>
        </w:trPr>
        <w:tc>
          <w:tcPr>
            <w:tcW w:w="8910" w:type="dxa"/>
            <w:gridSpan w:val="6"/>
          </w:tcPr>
          <w:p w:rsidR="001A2C68" w:rsidRPr="00B904DC" w:rsidRDefault="001A2C68" w:rsidP="001A2C68">
            <w:pPr>
              <w:pStyle w:val="tabLevel1S"/>
            </w:pPr>
            <w:r w:rsidRPr="00B904DC">
              <w:t>5.</w:t>
            </w:r>
            <w:r w:rsidRPr="00B904DC">
              <w:tab/>
              <w:t xml:space="preserve">The application area includes process wastewater streams that are designated as Group 1 or are determined to be Group 1 for organic HAPs as defined in </w:t>
            </w:r>
            <w:r>
              <w:t>40 CFR</w:t>
            </w:r>
            <w:r w:rsidRPr="00B904DC">
              <w:t xml:space="preserve"> </w:t>
            </w:r>
            <w:r>
              <w:t>§ </w:t>
            </w:r>
            <w:r w:rsidRPr="00B904DC">
              <w:t>63.1312.</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6.</w:t>
            </w:r>
            <w:r w:rsidRPr="00B904DC">
              <w:tab/>
              <w:t xml:space="preserve">The application area includes process wastewater streams, located at existing sources, that are Group 2 for organic HAPs as defined in </w:t>
            </w:r>
            <w:r>
              <w:t>40 CFR</w:t>
            </w:r>
            <w:r w:rsidRPr="00B904DC">
              <w:t xml:space="preserve"> </w:t>
            </w:r>
            <w:r>
              <w:t>§ </w:t>
            </w:r>
            <w:r w:rsidRPr="00B904DC">
              <w:t>63.1312.</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7.</w:t>
            </w:r>
            <w:r w:rsidRPr="00B904DC">
              <w:tab/>
              <w:t xml:space="preserve">The application area includes process wastewater streams, located at new sources, that are Group 2 for organic HAPs as defined in </w:t>
            </w:r>
            <w:r>
              <w:t>40 CFR</w:t>
            </w:r>
            <w:r w:rsidRPr="00B904DC">
              <w:t xml:space="preserve"> </w:t>
            </w:r>
            <w:r>
              <w:t>§ </w:t>
            </w:r>
            <w:r w:rsidRPr="00B904DC">
              <w:t>63.1312.</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8.</w:t>
            </w:r>
            <w:r w:rsidRPr="00B904DC">
              <w:tab/>
              <w:t xml:space="preserve">All Group 1 wastewater streams at the site are demonstrated to have a total source mass </w:t>
            </w:r>
            <w:r>
              <w:t>flow rate</w:t>
            </w:r>
            <w:r w:rsidRPr="00B904DC">
              <w:t xml:space="preserve"> of less than 1 MG/yr.</w:t>
            </w:r>
          </w:p>
          <w:p w:rsidR="001A2C68" w:rsidRPr="00B904DC" w:rsidRDefault="001A2C68" w:rsidP="001A2C68">
            <w:pPr>
              <w:pStyle w:val="tabNote"/>
            </w:pPr>
            <w:r w:rsidRPr="00B904DC">
              <w:t>If the response to Question VIII.X.8</w:t>
            </w:r>
            <w:r>
              <w:t xml:space="preserve"> </w:t>
            </w:r>
            <w:r w:rsidRPr="00B904DC">
              <w:t>is “YES,”</w:t>
            </w:r>
            <w:r>
              <w:t xml:space="preserve"> go to Question </w:t>
            </w:r>
            <w:r w:rsidRPr="00B904DC">
              <w:t>VIII.X.18.</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9.</w:t>
            </w:r>
            <w:r w:rsidRPr="00B904DC">
              <w:tab/>
              <w:t xml:space="preserve">The site has untreated and/or partially treated Group 1 wastewater streams demonstrated to have a total source mass </w:t>
            </w:r>
            <w:r>
              <w:t>flow rate</w:t>
            </w:r>
            <w:r w:rsidRPr="00B904DC">
              <w:t xml:space="preserve"> of less than 1 MG/yr.</w:t>
            </w:r>
          </w:p>
          <w:p w:rsidR="001A2C68" w:rsidRPr="00B904DC" w:rsidRDefault="001A2C68" w:rsidP="001A2C68">
            <w:pPr>
              <w:pStyle w:val="tabNote"/>
            </w:pPr>
            <w:r w:rsidRPr="00B904DC">
              <w:t>If the response to Question VIII.X.9</w:t>
            </w:r>
            <w:r>
              <w:t xml:space="preserve"> </w:t>
            </w:r>
            <w:r w:rsidRPr="00B904DC">
              <w:t>is “NO,”</w:t>
            </w:r>
            <w:r>
              <w:t xml:space="preserve"> go to Question </w:t>
            </w:r>
            <w:r w:rsidRPr="00B904DC">
              <w:t>VIII.X.11.</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10.</w:t>
            </w:r>
            <w:r w:rsidRPr="00B904DC">
              <w:tab/>
              <w:t>The application area includes waste management units that receive or manage a partially treated Group 1 wastewater stream prior to or during treatment.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11.</w:t>
            </w:r>
            <w:r w:rsidRPr="00B904DC">
              <w:tab/>
              <w:t>Group 1 wastewater streams or residual removed from Group 1 wastewater streams are transferred to an on-site treatment operation that is not owned or operated by the owner or operator of the source generating the waste stream or residual.</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12.</w:t>
            </w:r>
            <w:r w:rsidRPr="00B904DC">
              <w:tab/>
              <w:t>Group 1 wastewater streams or residual removed from Group 1 wastewater streams are transferred to an off-site treatment operation.</w:t>
            </w:r>
          </w:p>
          <w:p w:rsidR="001A2C68" w:rsidRPr="00B904DC" w:rsidRDefault="001A2C68" w:rsidP="001A2C68">
            <w:pPr>
              <w:pStyle w:val="tabNote"/>
            </w:pPr>
            <w:r w:rsidRPr="00B904DC">
              <w:t>If the response</w:t>
            </w:r>
            <w:r>
              <w:t>s</w:t>
            </w:r>
            <w:r w:rsidRPr="00B904DC">
              <w:t xml:space="preserve"> to Question</w:t>
            </w:r>
            <w:r>
              <w:t>s</w:t>
            </w:r>
            <w:r w:rsidRPr="00B904DC">
              <w:t xml:space="preserve"> VIII.X.11</w:t>
            </w:r>
            <w:r>
              <w:t xml:space="preserve"> </w:t>
            </w:r>
            <w:r w:rsidRPr="00B904DC">
              <w:t>- VIII.X.12</w:t>
            </w:r>
            <w:r>
              <w:t xml:space="preserve"> </w:t>
            </w:r>
            <w:r w:rsidRPr="00B904DC">
              <w:t>are both “NO,” go to Question VIII.X.14.</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66</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X.</w:t>
            </w:r>
            <w:r w:rsidRPr="00AC1388">
              <w:tab/>
              <w:t>Subpart JJJ - National Emission Standards for Hazardous Air Pollutant Emissions: Group IV Polymers and Resins (continued)</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pPr>
            <w:r w:rsidRPr="00B904DC">
              <w:t>13.</w:t>
            </w:r>
            <w:r w:rsidRPr="00B904DC">
              <w:tab/>
              <w:t xml:space="preserve">The application area includes waste management units that receive or manage a Group 1 wastewater </w:t>
            </w:r>
            <w:r w:rsidR="00DC437D" w:rsidRPr="00B904DC">
              <w:t>stream,</w:t>
            </w:r>
            <w:r w:rsidRPr="00B904DC">
              <w:t xml:space="preserve"> or a residual removed from a Group 1 wastewater stream prior to shipment or transport.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3"/>
              <w:keepNext w:val="0"/>
              <w:keepLines w:val="0"/>
            </w:pPr>
            <w:r w:rsidRPr="00AC1388">
              <w:t>Containers</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pPr>
            <w:r w:rsidRPr="00B904DC">
              <w:t>14.</w:t>
            </w:r>
            <w:r w:rsidRPr="00B904DC">
              <w:tab/>
              <w:t>The application area includes containers that receive, manage, or treat a Group 1 wastewater stream or a residual removed from a Group 1 wastewater stream.</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3"/>
              <w:keepNext w:val="0"/>
              <w:keepLines w:val="0"/>
            </w:pPr>
            <w:r w:rsidRPr="00AC1388">
              <w:t>Drains</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pPr>
            <w:r w:rsidRPr="00B904DC">
              <w:t>15.</w:t>
            </w:r>
            <w:r w:rsidRPr="00B904DC">
              <w:tab/>
              <w:t>The application area includes individual drain systems that receive or manage a Group 1 wastewater stream or a residual removed from a Group 1 wastewater stream.</w:t>
            </w:r>
          </w:p>
          <w:p w:rsidR="001A2C68" w:rsidRPr="00B904DC" w:rsidRDefault="001A2C68" w:rsidP="001A2C68">
            <w:pPr>
              <w:pStyle w:val="tabNote"/>
            </w:pPr>
            <w:r w:rsidRPr="00B904DC">
              <w:t>If the response to Question VIII.X.15</w:t>
            </w:r>
            <w:r>
              <w:t xml:space="preserve"> </w:t>
            </w:r>
            <w:r w:rsidRPr="00B904DC">
              <w:t>is “NO,”</w:t>
            </w:r>
            <w:r>
              <w:t xml:space="preserve"> go to Question </w:t>
            </w:r>
            <w:r w:rsidRPr="00B904DC">
              <w:t>VIII.X.18.</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pPr>
            <w:r w:rsidRPr="00B904DC">
              <w:t>16.</w:t>
            </w:r>
            <w:r w:rsidRPr="00B904DC">
              <w:tab/>
              <w:t xml:space="preserve">The application area includes individual drain systems that are complying with </w:t>
            </w:r>
            <w:r>
              <w:t>40 CFR</w:t>
            </w:r>
            <w:r w:rsidRPr="00B904DC">
              <w:t xml:space="preserve"> </w:t>
            </w:r>
            <w:r>
              <w:t>§ </w:t>
            </w:r>
            <w:r w:rsidRPr="00B904DC">
              <w:t>63.136 through the use of cover and, if vented, closed vent systems and control devices.</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pPr>
            <w:r w:rsidRPr="00B904DC">
              <w:t>17.</w:t>
            </w:r>
            <w:r w:rsidRPr="00B904DC">
              <w:tab/>
              <w:t xml:space="preserve">The application area includes individual drain systems that are complying with </w:t>
            </w:r>
            <w:r>
              <w:t>40 CFR</w:t>
            </w:r>
            <w:r w:rsidRPr="00B904DC">
              <w:t xml:space="preserve"> </w:t>
            </w:r>
            <w:r>
              <w:t>§ </w:t>
            </w:r>
            <w:r w:rsidRPr="00B904DC">
              <w:t>63.136 through the use of water seals or tightly fitting caps or plugs.</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pPr>
            <w:r w:rsidRPr="00B904DC">
              <w:t>18.</w:t>
            </w:r>
            <w:r w:rsidRPr="00B904DC">
              <w:tab/>
              <w:t>The application area includes drains, drain hubs, manholes, lift stations, trenches, or pipes that are part of an thermoplastic product process unit.</w:t>
            </w:r>
          </w:p>
          <w:p w:rsidR="001A2C68" w:rsidRPr="00B904DC" w:rsidRDefault="001A2C68" w:rsidP="001A2C68">
            <w:pPr>
              <w:pStyle w:val="tabNote"/>
            </w:pPr>
            <w:r w:rsidRPr="00B904DC">
              <w:t>If the response to Question VIII.X.18</w:t>
            </w:r>
            <w:r>
              <w:t xml:space="preserve"> </w:t>
            </w:r>
            <w:r w:rsidRPr="00B904DC">
              <w:t>is “NO,” g</w:t>
            </w:r>
            <w:r>
              <w:t>o to Section </w:t>
            </w:r>
            <w:r w:rsidRPr="00B904DC">
              <w:t>VIII.Y.</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67</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rsidRPr="00AC1388">
              <w:t>X.</w:t>
            </w:r>
            <w:r w:rsidRPr="00AC1388">
              <w:tab/>
              <w:t>Subpart JJJ - National Emission Standards for Hazardous Air Pollutant Emissions: Group IV Polymers and Resins (continued)</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3"/>
              <w:keepNext w:val="0"/>
              <w:keepLines w:val="0"/>
            </w:pPr>
            <w:r w:rsidRPr="00AC1388">
              <w:t xml:space="preserve">Drains </w:t>
            </w:r>
            <w:r w:rsidRPr="00B56606">
              <w:rPr>
                <w:i w:val="0"/>
              </w:rPr>
              <w:t>(continued)</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pPr>
            <w:r w:rsidRPr="00B904DC">
              <w:t>19.</w:t>
            </w:r>
            <w:r w:rsidRPr="00B904DC">
              <w:tab/>
              <w:t xml:space="preserve">The application area includes drains, drain hubs, manholes, lift stations, trenches or pipes that meet the criteria listed in </w:t>
            </w:r>
            <w:r>
              <w:t>40 CFR</w:t>
            </w:r>
            <w:r w:rsidRPr="00B904DC">
              <w:t xml:space="preserve"> </w:t>
            </w:r>
            <w:r>
              <w:t>§ </w:t>
            </w:r>
            <w:r w:rsidRPr="00B904DC">
              <w:t xml:space="preserve">63.149(d) and </w:t>
            </w:r>
            <w:r>
              <w:t>§ </w:t>
            </w:r>
            <w:r w:rsidRPr="00B904DC">
              <w:t>63.1330(b)(12).</w:t>
            </w:r>
          </w:p>
          <w:p w:rsidR="001A2C68" w:rsidRPr="00B904DC" w:rsidRDefault="001A2C68" w:rsidP="001A2C68">
            <w:pPr>
              <w:pStyle w:val="tabNote"/>
            </w:pPr>
            <w:r w:rsidRPr="00B904DC">
              <w:t>If the response to Question VI</w:t>
            </w:r>
            <w:r>
              <w:t>II.X.19 is “NO,” go to Section </w:t>
            </w:r>
            <w:r w:rsidRPr="00B904DC">
              <w:t>VIII.Y.</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pPr>
            <w:r w:rsidRPr="00B904DC">
              <w:t>20.</w:t>
            </w:r>
            <w:r w:rsidRPr="00B904DC">
              <w:tab/>
              <w:t xml:space="preserve">The application area includes drains, drain hubs, manholes, lift stations, trenches, or pipes that convey water with a total annual average concentration greater than or equal to 10,000 parts per million by weight of compounds meeting the definition of organic HAP in </w:t>
            </w:r>
            <w:r>
              <w:t>40 CFR</w:t>
            </w:r>
            <w:r w:rsidRPr="00B904DC">
              <w:t xml:space="preserve"> </w:t>
            </w:r>
            <w:r>
              <w:t>§ </w:t>
            </w:r>
            <w:r w:rsidRPr="00B904DC">
              <w:t>63.1312, at any flow rate.</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pPr>
            <w:r w:rsidRPr="00B904DC">
              <w:t>21.</w:t>
            </w:r>
            <w:r w:rsidRPr="00B904DC">
              <w:tab/>
              <w:t xml:space="preserve">The application area includes drains, drain hubs, manholes, lift stations, trenches or pipes that convey water with a total annual average concentration greater than or equal to 1,000 parts per million by weight of compounds meeting the definition of organic HAP in </w:t>
            </w:r>
            <w:r>
              <w:t>40 CFR</w:t>
            </w:r>
            <w:r w:rsidRPr="00B904DC">
              <w:t xml:space="preserve"> </w:t>
            </w:r>
            <w:r>
              <w:t>§ </w:t>
            </w:r>
            <w:r w:rsidRPr="00B904DC">
              <w:t>63.1312, at an annual average flow rate greater than or equal to 10 liters per minute.</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rPr>
                <w:b/>
              </w:rPr>
            </w:pPr>
            <w:r w:rsidRPr="00B904DC">
              <w:t>22.</w:t>
            </w:r>
            <w:r w:rsidRPr="00B904DC">
              <w:tab/>
              <w:t>The application area includes drains, drain hubs, manholes, lift stations, trenches or pipes that are part of an thermoplastic product process unit that is a new affected source or part of a new affected source and the equipment conveys water with a total annual average concentrat</w:t>
            </w:r>
            <w:r>
              <w:t>ion greater than or equal to 10 </w:t>
            </w:r>
            <w:r w:rsidRPr="00B904DC">
              <w:t xml:space="preserve">parts per million by weight of compounds meeting the definition of organic HAP in </w:t>
            </w:r>
            <w:r>
              <w:t>40 CFR</w:t>
            </w:r>
            <w:r w:rsidRPr="00B904DC">
              <w:t xml:space="preserve"> </w:t>
            </w:r>
            <w:r>
              <w:t>§ </w:t>
            </w:r>
            <w:r w:rsidRPr="00B904DC">
              <w:t>63.1312, at an average annual flow rate greater than or equal to 0.02 liter per minute</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68</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rsidRPr="00AC1388">
              <w:t>Y.</w:t>
            </w:r>
            <w:r w:rsidRPr="00AC1388">
              <w:tab/>
              <w:t>Subpart UUU - National Emission Standards for Hazardous Air Pollutants for Petroleum Refineries: Catalytic Cracking Units, Catalytic reforming Units, and Sulfur Recovery Units.</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rPr>
                <w:b/>
              </w:rPr>
            </w:pPr>
            <w:r w:rsidRPr="00B904DC">
              <w:t>1.</w:t>
            </w:r>
            <w:r w:rsidRPr="00B904DC">
              <w:tab/>
              <w:t xml:space="preserve">The application area is subject to </w:t>
            </w:r>
            <w:r>
              <w:t>40 CFR</w:t>
            </w:r>
            <w:r w:rsidRPr="00B904DC">
              <w:t xml:space="preserve"> </w:t>
            </w:r>
            <w:r>
              <w:t>Part 63</w:t>
            </w:r>
            <w:r w:rsidRPr="00B904DC">
              <w:t>, Subpart UUU - National Emission Standards for Hazardous Air Pollutants for Petroleum Refineries:  Catalytic Cracking Units, Catalytic reforming Units, and Sulfur Recovery Units.</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rsidRPr="00AC1388">
              <w:t>Z.</w:t>
            </w:r>
            <w:r w:rsidRPr="00AC1388">
              <w:tab/>
              <w:t>Subpart AAAA - National Emission Standards for Hazardous Air Pollutants for Municipal Solid Waste (MSW) Landfills.</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G"/>
            </w:pPr>
            <w:r>
              <w:t>1.</w:t>
            </w:r>
            <w:r>
              <w:tab/>
            </w:r>
            <w:r w:rsidRPr="00B904DC">
              <w:t xml:space="preserve">The application area is subject to </w:t>
            </w:r>
            <w:r>
              <w:t>40 CFR</w:t>
            </w:r>
            <w:r w:rsidRPr="00B904DC">
              <w:t xml:space="preserve"> </w:t>
            </w:r>
            <w:r>
              <w:t>Part 63</w:t>
            </w:r>
            <w:r w:rsidRPr="00B904DC">
              <w:t>, Subpart AAAA - National Emission Standards for Hazardous Air Pollutants for Municipal Solid Waste Landfills.</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B904DC" w:rsidDel="00944821" w:rsidRDefault="001A2C68" w:rsidP="001A2C68">
            <w:pPr>
              <w:pStyle w:val="tabHeading2"/>
              <w:keepNext w:val="0"/>
              <w:keepLines w:val="0"/>
            </w:pPr>
            <w:r w:rsidRPr="00AC1388">
              <w:t>AA.</w:t>
            </w:r>
            <w:r w:rsidRPr="00AC1388">
              <w:tab/>
              <w:t xml:space="preserve">Subpart FFFF </w:t>
            </w:r>
            <w:r w:rsidRPr="00B904DC">
              <w:t xml:space="preserve">- </w:t>
            </w:r>
            <w:r w:rsidRPr="00AC1388">
              <w:t>National Emission Standards for Hazardous Air Pollutants for Miscellaneous Organic Chemical Production and Processes (MON)</w:t>
            </w:r>
          </w:p>
        </w:tc>
      </w:tr>
      <w:tr w:rsidR="001A2C68" w:rsidRPr="00B904DC" w:rsidTr="006F55C5">
        <w:trPr>
          <w:jc w:val="center"/>
        </w:trPr>
        <w:tc>
          <w:tcPr>
            <w:tcW w:w="8910" w:type="dxa"/>
            <w:gridSpan w:val="6"/>
            <w:shd w:val="clear" w:color="auto" w:fill="auto"/>
          </w:tcPr>
          <w:p w:rsidR="001A2C68" w:rsidRPr="00B904DC" w:rsidDel="00944821" w:rsidRDefault="001A2C68" w:rsidP="001A2C68">
            <w:pPr>
              <w:pStyle w:val="tabLevel1S"/>
            </w:pPr>
            <w:r w:rsidRPr="00B904DC">
              <w:t>1.</w:t>
            </w:r>
            <w:r w:rsidRPr="00B904DC">
              <w:tab/>
              <w:t xml:space="preserve">The application area is located at a site that includes process units that manufacture as a primary product one or more of the chemicals listed in </w:t>
            </w:r>
            <w:r>
              <w:t>40 CFR</w:t>
            </w:r>
            <w:r w:rsidRPr="00B904DC">
              <w:t xml:space="preserve"> </w:t>
            </w:r>
            <w:r>
              <w:t>§ </w:t>
            </w:r>
            <w:r w:rsidRPr="00B904DC">
              <w:t>63.2435(b)(1).</w:t>
            </w:r>
          </w:p>
        </w:tc>
        <w:tc>
          <w:tcPr>
            <w:tcW w:w="1890" w:type="dxa"/>
            <w:shd w:val="clear" w:color="auto" w:fill="auto"/>
          </w:tcPr>
          <w:p w:rsidR="001A2C68" w:rsidRPr="00B904DC" w:rsidDel="00944821"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2.</w:t>
            </w:r>
            <w:r w:rsidRPr="00B904DC">
              <w:tab/>
              <w:t xml:space="preserve">The application area is located at a plant site that is a major source as defined in FCAA </w:t>
            </w:r>
            <w:r>
              <w:t>§ </w:t>
            </w:r>
            <w:r w:rsidRPr="00B904DC">
              <w:t>112(a).</w:t>
            </w:r>
          </w:p>
        </w:tc>
        <w:tc>
          <w:tcPr>
            <w:tcW w:w="1890" w:type="dxa"/>
            <w:shd w:val="clear" w:color="auto" w:fill="auto"/>
          </w:tcPr>
          <w:p w:rsidR="001A2C68" w:rsidRPr="00B904DC" w:rsidDel="00944821"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3.</w:t>
            </w:r>
            <w:r w:rsidRPr="00B904DC">
              <w:tab/>
              <w:t xml:space="preserve">The application area is located at a site that includes miscellaneous chemical manufacturing process units (MCPU) that process, use or generate one or more of the organic hazardous air pollutants listed in </w:t>
            </w:r>
            <w:r>
              <w:t>§ </w:t>
            </w:r>
            <w:r w:rsidRPr="00B904DC">
              <w:t>112(b) of the Clean Air Act or hydrogen halide and halogen HAP.</w:t>
            </w:r>
          </w:p>
          <w:p w:rsidR="001A2C68" w:rsidRPr="00B904DC" w:rsidRDefault="001A2C68" w:rsidP="001A2C68">
            <w:pPr>
              <w:pStyle w:val="tabNote"/>
            </w:pPr>
            <w:r w:rsidRPr="00B904DC">
              <w:t>If the response to Question VIII.AA.1, AA.2</w:t>
            </w:r>
            <w:r>
              <w:t xml:space="preserve"> or AA.3 is “NO,” go to Section </w:t>
            </w:r>
            <w:r w:rsidRPr="00B904DC">
              <w:t>VIII.BB.</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4.</w:t>
            </w:r>
            <w:r w:rsidRPr="00B904DC">
              <w:tab/>
              <w:t>The application area includes process vents, storage vessels, transfer racks, or waste streams associated with a miscellaneous chemical manufacturing proces</w:t>
            </w:r>
            <w:r>
              <w:t>s subject to 40 CFR 63, Subpart </w:t>
            </w:r>
            <w:r w:rsidRPr="00B904DC">
              <w:t>FFFF.</w:t>
            </w:r>
          </w:p>
          <w:p w:rsidR="001A2C68" w:rsidRPr="00B904DC" w:rsidRDefault="001A2C68" w:rsidP="001A2C68">
            <w:pPr>
              <w:pStyle w:val="tabNote"/>
            </w:pPr>
            <w:r w:rsidRPr="00B904DC">
              <w:t>If the response to Question VIII.AA.4 is “NO,”</w:t>
            </w:r>
            <w:r>
              <w:t xml:space="preserve"> go to Section </w:t>
            </w:r>
            <w:r w:rsidRPr="00B904DC">
              <w:t>VIII.BB.</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69</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B904DC" w:rsidRDefault="001A2C68" w:rsidP="001A2C68">
            <w:pPr>
              <w:pStyle w:val="tabHeading2"/>
              <w:keepNext w:val="0"/>
              <w:keepLines w:val="0"/>
            </w:pPr>
            <w:r w:rsidRPr="00AC1388">
              <w:t>AA.</w:t>
            </w:r>
            <w:r w:rsidRPr="00AC1388">
              <w:tab/>
              <w:t xml:space="preserve">Subpart FFFF </w:t>
            </w:r>
            <w:r w:rsidRPr="00B904DC">
              <w:t xml:space="preserve">- </w:t>
            </w:r>
            <w:r w:rsidRPr="00AC1388">
              <w:t>National Emission Standards for Hazardous Air Pollutants for Miscellaneous Organic Chemical Production and Processes (MON)</w:t>
            </w:r>
            <w:r>
              <w:t xml:space="preserve"> (continued)</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5.</w:t>
            </w:r>
            <w:r w:rsidRPr="00B904DC">
              <w:tab/>
              <w:t>The application area includes process wastewater streams.</w:t>
            </w:r>
          </w:p>
          <w:p w:rsidR="001A2C68" w:rsidRPr="00B904DC" w:rsidRDefault="001A2C68" w:rsidP="001A2C68">
            <w:pPr>
              <w:pStyle w:val="tabNote"/>
            </w:pPr>
            <w:r w:rsidRPr="00B904DC">
              <w:t>If the response to Question VIII.AA.5 is “NO,”</w:t>
            </w:r>
            <w:r>
              <w:t xml:space="preserve"> go to Question </w:t>
            </w:r>
            <w:r w:rsidRPr="00B904DC">
              <w:t>VIII.AA.1</w:t>
            </w:r>
            <w:r>
              <w:t>8</w:t>
            </w:r>
            <w:r w:rsidRPr="00B904DC">
              <w:t>.</w:t>
            </w:r>
          </w:p>
        </w:tc>
        <w:tc>
          <w:tcPr>
            <w:tcW w:w="1890" w:type="dxa"/>
            <w:shd w:val="clear" w:color="auto" w:fill="auto"/>
          </w:tcPr>
          <w:p w:rsidR="001A2C68" w:rsidRPr="00B904DC" w:rsidDel="00944821"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6.</w:t>
            </w:r>
            <w:r w:rsidRPr="00B904DC">
              <w:tab/>
              <w:t xml:space="preserve">The application area includes process wastewater streams that are designated as Group 1 or are determined to be Group 1 for compounds listed in Table 8 </w:t>
            </w:r>
            <w:r>
              <w:t xml:space="preserve">of 40 CFR Part 63, Subpart G </w:t>
            </w:r>
            <w:r w:rsidRPr="00B904DC">
              <w:t xml:space="preserve">or Table 8 and Table 9, as appropriate, of </w:t>
            </w:r>
            <w:r>
              <w:t>40 CFR</w:t>
            </w:r>
            <w:r w:rsidRPr="00B904DC">
              <w:t xml:space="preserve"> </w:t>
            </w:r>
            <w:r>
              <w:t>Part 63</w:t>
            </w:r>
            <w:r w:rsidRPr="00B904DC">
              <w:t>, Subpart FFFF.</w:t>
            </w:r>
          </w:p>
        </w:tc>
        <w:tc>
          <w:tcPr>
            <w:tcW w:w="1890" w:type="dxa"/>
            <w:shd w:val="clear" w:color="auto" w:fill="auto"/>
          </w:tcPr>
          <w:p w:rsidR="001A2C68" w:rsidRPr="00B904DC" w:rsidDel="00944821"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1A107B" w:rsidRDefault="001A2C68" w:rsidP="001A2C68">
            <w:pPr>
              <w:pStyle w:val="tabLevel1S"/>
              <w:rPr>
                <w:b/>
              </w:rPr>
            </w:pPr>
            <w:r w:rsidRPr="00AC1388">
              <w:t>7.</w:t>
            </w:r>
            <w:r w:rsidRPr="00AC1388">
              <w:tab/>
              <w:t>The application area includes process wastewater streams that are Group 2 for</w:t>
            </w:r>
            <w:r w:rsidRPr="00B904DC">
              <w:t xml:space="preserve"> compounds listed in Table 8 or Table 8 and Table 9, as appropriate, of </w:t>
            </w:r>
            <w:r>
              <w:t>40 CFR</w:t>
            </w:r>
            <w:r w:rsidRPr="00B904DC">
              <w:t xml:space="preserve"> </w:t>
            </w:r>
            <w:r>
              <w:t>Part 63</w:t>
            </w:r>
            <w:r w:rsidRPr="00B904DC">
              <w:t>, Subpart FFFF</w:t>
            </w:r>
            <w:r w:rsidRPr="00AC1388">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8</w:t>
            </w:r>
            <w:r w:rsidRPr="00B904DC">
              <w:t>.</w:t>
            </w:r>
            <w:r w:rsidRPr="00B904DC">
              <w:tab/>
              <w:t xml:space="preserve">All Group 1 wastewater streams at the site are demonstrated to have a total source mass </w:t>
            </w:r>
            <w:r>
              <w:t>flow rate</w:t>
            </w:r>
            <w:r w:rsidRPr="00B904DC">
              <w:t xml:space="preserve"> of less than 1 MG/yr.</w:t>
            </w:r>
          </w:p>
          <w:p w:rsidR="001A2C68" w:rsidRPr="00B904DC" w:rsidRDefault="001A2C68" w:rsidP="001A2C68">
            <w:pPr>
              <w:pStyle w:val="tabNote"/>
            </w:pPr>
            <w:r w:rsidRPr="00B904DC">
              <w:t>If the response to Question VIII.AA.</w:t>
            </w:r>
            <w:r>
              <w:t xml:space="preserve">8 </w:t>
            </w:r>
            <w:r w:rsidRPr="00B904DC">
              <w:t xml:space="preserve">is “YES,” go to </w:t>
            </w:r>
            <w:r>
              <w:t>Section </w:t>
            </w:r>
            <w:r w:rsidRPr="00B904DC">
              <w:t>VIII.</w:t>
            </w:r>
            <w:r w:rsidR="00A27DC8">
              <w:t>AA.22</w:t>
            </w:r>
            <w:r w:rsidRPr="00B904DC">
              <w:t>.</w:t>
            </w:r>
          </w:p>
        </w:tc>
        <w:tc>
          <w:tcPr>
            <w:tcW w:w="1890" w:type="dxa"/>
            <w:shd w:val="clear" w:color="auto" w:fill="auto"/>
          </w:tcPr>
          <w:p w:rsidR="001A2C68" w:rsidRPr="00B904DC" w:rsidDel="00944821"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9</w:t>
            </w:r>
            <w:r w:rsidRPr="00B904DC">
              <w:t>.</w:t>
            </w:r>
            <w:r w:rsidRPr="00B904DC">
              <w:tab/>
              <w:t xml:space="preserve">The site has untreated and/or partially treated Group 1 wastewater streams demonstrated to have a total source mass </w:t>
            </w:r>
            <w:r>
              <w:t>flow rate</w:t>
            </w:r>
            <w:r w:rsidRPr="00B904DC">
              <w:t xml:space="preserve"> of less than 1 MG/yr.</w:t>
            </w:r>
          </w:p>
          <w:p w:rsidR="001A2C68" w:rsidRPr="00B904DC" w:rsidRDefault="001A2C68" w:rsidP="001A2C68">
            <w:pPr>
              <w:pStyle w:val="tabNote"/>
            </w:pPr>
            <w:r w:rsidRPr="00B904DC">
              <w:t>If the response to Question VIII.AA.</w:t>
            </w:r>
            <w:r>
              <w:t xml:space="preserve">9 </w:t>
            </w:r>
            <w:r w:rsidRPr="00B904DC">
              <w:t>is “NO,”</w:t>
            </w:r>
            <w:r>
              <w:t xml:space="preserve"> go to Question </w:t>
            </w:r>
            <w:r w:rsidRPr="00B904DC">
              <w:t>VIII.AA.1</w:t>
            </w:r>
            <w:r>
              <w:t>1</w:t>
            </w:r>
            <w:r w:rsidRPr="00B904DC">
              <w:t>.</w:t>
            </w:r>
          </w:p>
        </w:tc>
        <w:tc>
          <w:tcPr>
            <w:tcW w:w="1890" w:type="dxa"/>
            <w:shd w:val="clear" w:color="auto" w:fill="auto"/>
          </w:tcPr>
          <w:p w:rsidR="001A2C68" w:rsidRPr="00B904DC" w:rsidDel="00944821"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10</w:t>
            </w:r>
            <w:r w:rsidRPr="00B904DC">
              <w:t>.</w:t>
            </w:r>
            <w:r w:rsidRPr="00B904DC">
              <w:tab/>
              <w:t>The application area includes waste management units that receive or manage a partially treated Group 1 wastewater stream prior to or during treatment.</w:t>
            </w:r>
          </w:p>
        </w:tc>
        <w:tc>
          <w:tcPr>
            <w:tcW w:w="1890" w:type="dxa"/>
            <w:shd w:val="clear" w:color="auto" w:fill="auto"/>
          </w:tcPr>
          <w:p w:rsidR="001A2C68" w:rsidRPr="00B904DC" w:rsidDel="00944821"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Default="001A2C68" w:rsidP="001A2C68">
            <w:pPr>
              <w:pStyle w:val="tabLevel1S"/>
            </w:pPr>
            <w:r w:rsidRPr="00B904DC">
              <w:t>1</w:t>
            </w:r>
            <w:r>
              <w:t>1</w:t>
            </w:r>
            <w:r w:rsidRPr="00B904DC">
              <w:t>.</w:t>
            </w:r>
            <w:r w:rsidRPr="00B904DC">
              <w:tab/>
              <w:t>Group 1 wastewater streams or residual removed from Group 1 wastewater streams are transferred to an on-site treatment operation that is not owned or operated by the owner or operator of the source generating the waste stream or residual.</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w:t>
            </w:r>
            <w:r>
              <w:t>2</w:t>
            </w:r>
            <w:r w:rsidRPr="00B904DC">
              <w:t>.</w:t>
            </w:r>
            <w:r w:rsidRPr="00B904DC">
              <w:tab/>
              <w:t>Group 1 wastewater streams or residual removed from Group 1 wastewater streams are transferred to an off-site treatment operation.</w:t>
            </w:r>
          </w:p>
          <w:p w:rsidR="001A2C68" w:rsidRDefault="001A2C68" w:rsidP="001A2C68">
            <w:pPr>
              <w:pStyle w:val="tabNote"/>
            </w:pPr>
            <w:r w:rsidRPr="00B904DC">
              <w:t>If the response</w:t>
            </w:r>
            <w:r>
              <w:t>s</w:t>
            </w:r>
            <w:r w:rsidRPr="00B904DC">
              <w:t xml:space="preserve"> to Question</w:t>
            </w:r>
            <w:r>
              <w:t>s</w:t>
            </w:r>
            <w:r w:rsidRPr="00B904DC">
              <w:t xml:space="preserve"> VIII.AA.1</w:t>
            </w:r>
            <w:r>
              <w:t xml:space="preserve">1 </w:t>
            </w:r>
            <w:r w:rsidRPr="00B904DC">
              <w:t>and VIII.AA.1</w:t>
            </w:r>
            <w:r>
              <w:t xml:space="preserve">2 </w:t>
            </w:r>
            <w:r w:rsidRPr="00B904DC">
              <w:t>are both “NO,” go to Question VIII.AA.1</w:t>
            </w:r>
            <w:r>
              <w:t>8</w:t>
            </w:r>
            <w:r w:rsidRPr="00B904DC">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70</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B904DC" w:rsidRDefault="001A2C68" w:rsidP="001A2C68">
            <w:pPr>
              <w:pStyle w:val="tabHeading2"/>
              <w:keepNext w:val="0"/>
              <w:keepLines w:val="0"/>
            </w:pPr>
            <w:r w:rsidRPr="00AC1388">
              <w:t>AA.</w:t>
            </w:r>
            <w:r w:rsidRPr="00AC1388">
              <w:tab/>
              <w:t xml:space="preserve">Subpart FFFF </w:t>
            </w:r>
            <w:r w:rsidRPr="00B904DC">
              <w:t xml:space="preserve">- </w:t>
            </w:r>
            <w:r w:rsidRPr="00AC1388">
              <w:t>National Emission Standards for Hazardous Air Pollutants for Miscellaneous Organic Chemical Production and Processes (MON)</w:t>
            </w:r>
            <w:r>
              <w:t xml:space="preserve"> (continued)</w:t>
            </w:r>
          </w:p>
        </w:tc>
      </w:tr>
      <w:tr w:rsidR="001A2C68" w:rsidRPr="00B904DC" w:rsidTr="006F55C5">
        <w:trPr>
          <w:jc w:val="center"/>
        </w:trPr>
        <w:tc>
          <w:tcPr>
            <w:tcW w:w="8910" w:type="dxa"/>
            <w:gridSpan w:val="6"/>
            <w:shd w:val="clear" w:color="auto" w:fill="auto"/>
          </w:tcPr>
          <w:p w:rsidR="001A2C68" w:rsidRPr="00AC1388" w:rsidRDefault="001A2C68" w:rsidP="001A2C68">
            <w:pPr>
              <w:pStyle w:val="tabLevel1S"/>
            </w:pPr>
            <w:r>
              <w:t>13.</w:t>
            </w:r>
            <w:r>
              <w:tab/>
            </w:r>
            <w:r w:rsidRPr="00B52EB9">
              <w:t xml:space="preserve">Group 1 wastewater streams are transferred to an offsite treatment facility meeting the requirements of </w:t>
            </w:r>
            <w:r>
              <w:t>40 CFR</w:t>
            </w:r>
            <w:r w:rsidRPr="00B52EB9">
              <w:t xml:space="preserve"> </w:t>
            </w:r>
            <w:r>
              <w:t>§ </w:t>
            </w:r>
            <w:r w:rsidRPr="00B52EB9">
              <w:t>63.138(h).</w:t>
            </w:r>
          </w:p>
          <w:p w:rsidR="001A2C68" w:rsidRPr="00B904DC" w:rsidRDefault="001A2C68" w:rsidP="001A2C68">
            <w:pPr>
              <w:pStyle w:val="tabNote"/>
            </w:pPr>
            <w:r w:rsidRPr="00B904DC">
              <w:t>If the response to Question VIII.AA.1</w:t>
            </w:r>
            <w:r>
              <w:t>3 is</w:t>
            </w:r>
            <w:r w:rsidRPr="00B904DC">
              <w:t xml:space="preserve"> “NO,”</w:t>
            </w:r>
            <w:r>
              <w:t xml:space="preserve"> go to Question </w:t>
            </w:r>
            <w:r w:rsidRPr="00B904DC">
              <w:t>VIII.AA.1</w:t>
            </w:r>
            <w:r>
              <w:t>5</w:t>
            </w:r>
            <w:r w:rsidRPr="00B904DC">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14.</w:t>
            </w:r>
            <w:r>
              <w:tab/>
            </w:r>
            <w:r w:rsidRPr="00B52EB9">
              <w:t xml:space="preserve">The option to document in the notification of compliance status report that the wastewater will be treated in a facility meeting the requirements of </w:t>
            </w:r>
            <w:r>
              <w:t>40 CFR</w:t>
            </w:r>
            <w:r w:rsidRPr="00B52EB9">
              <w:t xml:space="preserve"> </w:t>
            </w:r>
            <w:r>
              <w:t>§ </w:t>
            </w:r>
            <w:r w:rsidRPr="00B52EB9">
              <w:t>63.138(h) is elected.</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AC1388" w:rsidRDefault="001A2C68" w:rsidP="001A2C68">
            <w:pPr>
              <w:pStyle w:val="tabLevel1S"/>
            </w:pPr>
            <w:r>
              <w:t>15.</w:t>
            </w:r>
            <w:r>
              <w:tab/>
            </w:r>
            <w:r w:rsidRPr="00B52EB9">
              <w:t>Group 1 wastewater streams or residuals with a total annual average concentration of compounds in Tab</w:t>
            </w:r>
            <w:r>
              <w:t>le 8 of 40 CFR Part 63, Subpart </w:t>
            </w:r>
            <w:r w:rsidRPr="00B52EB9">
              <w:t>FFFF less than 50 ppmw are transferred offsite.</w:t>
            </w:r>
          </w:p>
          <w:p w:rsidR="001A2C68" w:rsidRPr="00B904DC" w:rsidRDefault="001A2C68" w:rsidP="001A2C68">
            <w:pPr>
              <w:pStyle w:val="tabNote"/>
            </w:pPr>
            <w:r w:rsidRPr="00B904DC">
              <w:t>If the response to Question VIII.AA.1</w:t>
            </w:r>
            <w:r>
              <w:t>5 is</w:t>
            </w:r>
            <w:r w:rsidRPr="00B904DC">
              <w:t xml:space="preserve"> “NO,”</w:t>
            </w:r>
            <w:r>
              <w:t xml:space="preserve"> go to Question </w:t>
            </w:r>
            <w:r w:rsidRPr="00B904DC">
              <w:t>VIII.AA.1</w:t>
            </w:r>
            <w:r>
              <w:t>7</w:t>
            </w:r>
            <w:r w:rsidRPr="00B904DC">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16.</w:t>
            </w:r>
            <w:r>
              <w:tab/>
            </w:r>
            <w:r w:rsidRPr="00B52EB9">
              <w:t xml:space="preserve">The transferor is demonstrating that less than 5 percent of the HAP in Table 9 of </w:t>
            </w:r>
            <w:r>
              <w:t>40 CFR</w:t>
            </w:r>
            <w:r w:rsidRPr="00B52EB9">
              <w:t xml:space="preserve"> </w:t>
            </w:r>
            <w:r>
              <w:t>Part 63</w:t>
            </w:r>
            <w:r w:rsidRPr="00B52EB9">
              <w:t>, Subpart FFFF is emitted from waste management units up to the activated sludge unit.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w:t>
            </w:r>
            <w:r>
              <w:t>7</w:t>
            </w:r>
            <w:r w:rsidRPr="00B904DC">
              <w:t>.</w:t>
            </w:r>
            <w:r w:rsidRPr="00B904DC">
              <w:tab/>
              <w:t xml:space="preserve">The application area includes waste management units that receive or manage a Group 1 wastewater </w:t>
            </w:r>
            <w:r w:rsidR="00DC437D" w:rsidRPr="00B904DC">
              <w:t>stream,</w:t>
            </w:r>
            <w:r w:rsidRPr="00B904DC">
              <w:t xml:space="preserve"> or a residual removed from a Group 1 wastewater stream prior to shipment or transport.</w:t>
            </w:r>
          </w:p>
        </w:tc>
        <w:tc>
          <w:tcPr>
            <w:tcW w:w="1890" w:type="dxa"/>
            <w:shd w:val="clear" w:color="auto" w:fill="auto"/>
          </w:tcPr>
          <w:p w:rsidR="001A2C68" w:rsidRPr="00B904DC" w:rsidDel="00944821"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w:t>
            </w:r>
            <w:r>
              <w:t>8</w:t>
            </w:r>
            <w:r w:rsidRPr="00B904DC">
              <w:t>.</w:t>
            </w:r>
            <w:r w:rsidRPr="00B904DC">
              <w:tab/>
              <w:t>The application area includes containers that receive, manage, or treat a Group 1 wastewater stream or a residual removed from a Group 1 wastewater stream.</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w:t>
            </w:r>
            <w:r>
              <w:t>9</w:t>
            </w:r>
            <w:r w:rsidRPr="00B904DC">
              <w:t>.</w:t>
            </w:r>
            <w:r w:rsidRPr="00B904DC">
              <w:tab/>
              <w:t xml:space="preserve">The application area includes individual drain systems that receive or manage a Group 1 wastewater </w:t>
            </w:r>
            <w:r w:rsidR="00DC437D" w:rsidRPr="00B904DC">
              <w:t>stream,</w:t>
            </w:r>
            <w:r w:rsidRPr="00B904DC">
              <w:t xml:space="preserve"> or a residual removed from a Group 1 wastewater stream.</w:t>
            </w:r>
          </w:p>
          <w:p w:rsidR="001A2C68" w:rsidRPr="00B904DC" w:rsidRDefault="001A2C68" w:rsidP="001A2C68">
            <w:pPr>
              <w:pStyle w:val="tabNote"/>
            </w:pPr>
            <w:r w:rsidRPr="00B904DC">
              <w:t>If the response to Question VIII.AA.1</w:t>
            </w:r>
            <w:r>
              <w:t xml:space="preserve">9 </w:t>
            </w:r>
            <w:r w:rsidRPr="00B904DC">
              <w:t>is “NO,”</w:t>
            </w:r>
            <w:r>
              <w:t xml:space="preserve"> go to Question </w:t>
            </w:r>
            <w:r w:rsidRPr="00B904DC">
              <w:t>VIII.AA.</w:t>
            </w:r>
            <w:r>
              <w:t>22</w:t>
            </w:r>
            <w:r w:rsidRPr="00B904DC">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20.</w:t>
            </w:r>
            <w:r>
              <w:tab/>
            </w:r>
            <w:r w:rsidRPr="00B904DC">
              <w:t xml:space="preserve">The application area includes individual drain systems that are complying with </w:t>
            </w:r>
            <w:r>
              <w:t>40 CFR</w:t>
            </w:r>
            <w:r w:rsidRPr="00B904DC">
              <w:t xml:space="preserve"> </w:t>
            </w:r>
            <w:r>
              <w:t>§ </w:t>
            </w:r>
            <w:r w:rsidRPr="00B904DC">
              <w:t>63.136 through the use of cover and, if vented, closed vent systems and control devices.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71</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B904DC" w:rsidRDefault="001A2C68" w:rsidP="001A2C68">
            <w:pPr>
              <w:pStyle w:val="tabHeading2"/>
              <w:keepNext w:val="0"/>
              <w:keepLines w:val="0"/>
            </w:pPr>
            <w:r w:rsidRPr="00AC1388">
              <w:t>AA.</w:t>
            </w:r>
            <w:r w:rsidRPr="00AC1388">
              <w:tab/>
              <w:t xml:space="preserve">Subpart FFFF </w:t>
            </w:r>
            <w:r w:rsidRPr="00B904DC">
              <w:t xml:space="preserve">- </w:t>
            </w:r>
            <w:r w:rsidRPr="00AC1388">
              <w:t>National Emission Standards for Hazardous Air Pollutants for Miscellaneous Organic Chemical Production and Processes (MON) (continued)</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21.</w:t>
            </w:r>
            <w:r>
              <w:tab/>
            </w:r>
            <w:r w:rsidRPr="00B904DC">
              <w:t xml:space="preserve">The application area includes individual drain systems that are complying with </w:t>
            </w:r>
            <w:r>
              <w:t>40 CFR</w:t>
            </w:r>
            <w:r w:rsidRPr="00B904DC">
              <w:t xml:space="preserve"> </w:t>
            </w:r>
            <w:r>
              <w:t>§ </w:t>
            </w:r>
            <w:r w:rsidRPr="00B904DC">
              <w:t>63.136 through the use of water seals or tightly fitting caps or plugs.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22</w:t>
            </w:r>
            <w:r w:rsidRPr="00B904DC">
              <w:t>.</w:t>
            </w:r>
            <w:r w:rsidRPr="00B904DC">
              <w:tab/>
              <w:t xml:space="preserve">The application area includes drains, drain hubs, manholes, lift stations, trenches, or pipes that are part of a chemical manufacturing process unit that meets the criteria of </w:t>
            </w:r>
            <w:r>
              <w:t>40 CFR</w:t>
            </w:r>
            <w:r w:rsidRPr="00B904DC">
              <w:t xml:space="preserve"> </w:t>
            </w:r>
            <w:r>
              <w:t>§ </w:t>
            </w:r>
            <w:r w:rsidRPr="00B904DC">
              <w:t>63.100(b).</w:t>
            </w:r>
          </w:p>
          <w:p w:rsidR="001A2C68" w:rsidRPr="00B904DC" w:rsidRDefault="001A2C68" w:rsidP="001A2C68">
            <w:pPr>
              <w:pStyle w:val="tabNote"/>
            </w:pPr>
            <w:r w:rsidRPr="00B904DC">
              <w:t>If the response to Question VIII.AA.</w:t>
            </w:r>
            <w:r>
              <w:t xml:space="preserve">22 </w:t>
            </w:r>
            <w:r w:rsidRPr="00B904DC">
              <w:t>is “NO</w:t>
            </w:r>
            <w:r>
              <w:t>,” go to Section </w:t>
            </w:r>
            <w:r w:rsidRPr="00B904DC">
              <w:t>VIII.BB.</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23</w:t>
            </w:r>
            <w:r w:rsidRPr="00B904DC">
              <w:t>.</w:t>
            </w:r>
            <w:r w:rsidRPr="00B904DC">
              <w:tab/>
              <w:t xml:space="preserve">The application area includes drains, drain hubs, manholes, lift stations, trenches or pipes (that are part of a miscellaneous chemical manufacturing process unit) that meet the criteria listed in </w:t>
            </w:r>
            <w:r>
              <w:t>40 CFR</w:t>
            </w:r>
            <w:r w:rsidRPr="00B904DC">
              <w:t xml:space="preserve"> </w:t>
            </w:r>
            <w:r>
              <w:t>§ </w:t>
            </w:r>
            <w:r w:rsidRPr="00B904DC">
              <w:t>63.149(d).</w:t>
            </w:r>
          </w:p>
          <w:p w:rsidR="001A2C68" w:rsidRPr="00B904DC" w:rsidRDefault="001A2C68" w:rsidP="001A2C68">
            <w:pPr>
              <w:pStyle w:val="tabNote"/>
            </w:pPr>
            <w:r w:rsidRPr="00B904DC">
              <w:t>If the response to Question VIII.AA.</w:t>
            </w:r>
            <w:r>
              <w:t xml:space="preserve">23 </w:t>
            </w:r>
            <w:r w:rsidRPr="00B904DC">
              <w:t>is “NO,”</w:t>
            </w:r>
            <w:r>
              <w:t xml:space="preserve"> go to Section </w:t>
            </w:r>
            <w:r w:rsidRPr="00B904DC">
              <w:t>VIII.BB.</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24</w:t>
            </w:r>
            <w:r w:rsidRPr="00B904DC">
              <w:t>.</w:t>
            </w:r>
            <w:r w:rsidRPr="00B904DC">
              <w:tab/>
              <w:t>The application area includes drains, drain hubs, manholes, lift stations, trenches or pipes that convey water with a total annual average concentration of compounds</w:t>
            </w:r>
            <w:r>
              <w:t xml:space="preserve"> in table 8 of 40 CFR Part 63</w:t>
            </w:r>
            <w:r w:rsidRPr="00B904DC">
              <w:t xml:space="preserve">, Subpart FFFF is greater than or equal to 10,000 ppmw at any </w:t>
            </w:r>
            <w:r>
              <w:t>flow rate</w:t>
            </w:r>
            <w:r w:rsidRPr="00B904DC">
              <w:t>, and the total annual loa</w:t>
            </w:r>
            <w:r>
              <w:t>d of compounds in table 8 of 40 CFR</w:t>
            </w:r>
            <w:r w:rsidRPr="00B904DC">
              <w:t xml:space="preserve"> </w:t>
            </w:r>
            <w:r>
              <w:t>Part 63</w:t>
            </w:r>
            <w:r w:rsidRPr="00B904DC">
              <w:t xml:space="preserve">, Subpart FFFF </w:t>
            </w:r>
            <w:r>
              <w:t>is greater than or equal to 200 </w:t>
            </w:r>
            <w:r w:rsidRPr="00B904DC">
              <w:t>lb/yr.</w:t>
            </w:r>
          </w:p>
        </w:tc>
        <w:tc>
          <w:tcPr>
            <w:tcW w:w="1890" w:type="dxa"/>
            <w:shd w:val="clear" w:color="auto" w:fill="auto"/>
          </w:tcPr>
          <w:p w:rsidR="001A2C68" w:rsidRPr="00B904DC" w:rsidDel="00944821"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Default="001A2C68" w:rsidP="001A2C68">
            <w:pPr>
              <w:pStyle w:val="tabLevel1S"/>
            </w:pPr>
            <w:r w:rsidRPr="00B904DC">
              <w:t>2</w:t>
            </w:r>
            <w:r>
              <w:t>5</w:t>
            </w:r>
            <w:r w:rsidRPr="00B904DC">
              <w:t>.</w:t>
            </w:r>
            <w:r w:rsidRPr="00B904DC">
              <w:tab/>
              <w:t xml:space="preserve">The application area includes drains, drain hubs, manholes, lift stations, trenches, or pipes that convey water with a total annual average concentration of compounds in table 8 of </w:t>
            </w:r>
            <w:r>
              <w:t>40 CFR</w:t>
            </w:r>
            <w:r w:rsidRPr="00B904DC">
              <w:t xml:space="preserve"> </w:t>
            </w:r>
            <w:r>
              <w:t>Part 63</w:t>
            </w:r>
            <w:r w:rsidRPr="00B904DC">
              <w:t xml:space="preserve">, Subpart FFFF is greater than or equal to 1,000 ppmw, and the annual average </w:t>
            </w:r>
            <w:r>
              <w:t>flow rate</w:t>
            </w:r>
            <w:r w:rsidRPr="00B904DC">
              <w:t xml:space="preserve"> is great</w:t>
            </w:r>
            <w:r>
              <w:t>er than or equal to 1 liter per </w:t>
            </w:r>
            <w:r w:rsidRPr="00B904DC">
              <w:t>minute.</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Default="001A2C68" w:rsidP="001A2C68">
            <w:pPr>
              <w:pStyle w:val="tabLevel1S"/>
            </w:pPr>
            <w:r w:rsidRPr="00B904DC">
              <w:t>2</w:t>
            </w:r>
            <w:r>
              <w:t>6</w:t>
            </w:r>
            <w:r w:rsidRPr="00B904DC">
              <w:t>.</w:t>
            </w:r>
            <w:r w:rsidRPr="00B904DC">
              <w:tab/>
              <w:t xml:space="preserve">The application area includes drains, drain hubs, manholes, lift stations, trenches or pipes that are part of a chemical manufacturing process unit that is subject to the new source requirements of </w:t>
            </w:r>
            <w:r>
              <w:t>40 CFR</w:t>
            </w:r>
            <w:r w:rsidRPr="00B904DC">
              <w:t xml:space="preserve"> </w:t>
            </w:r>
            <w:r>
              <w:t>§ </w:t>
            </w:r>
            <w:r w:rsidRPr="00B904DC">
              <w:t xml:space="preserve">63.2445(a); and the equipment conveys water with a combined total annual average concentration of compounds in tables 8 and 9 of </w:t>
            </w:r>
            <w:r>
              <w:t>40 CFR</w:t>
            </w:r>
            <w:r w:rsidRPr="00B904DC">
              <w:t xml:space="preserve"> </w:t>
            </w:r>
            <w:r>
              <w:t>Part 63</w:t>
            </w:r>
            <w:r w:rsidRPr="00B904DC">
              <w:t>, Subpart FFFF is greater than or equal to 30,000 ppmw, and the combined total annual load of compounds in tables 8 and 9 to this subpart is greater than or equal to 1 tpy.</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72</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B904DC" w:rsidRDefault="001A2C68" w:rsidP="001A2C68">
            <w:pPr>
              <w:pStyle w:val="tabHeading2"/>
              <w:keepNext w:val="0"/>
              <w:keepLines w:val="0"/>
            </w:pPr>
            <w:r w:rsidRPr="00AC1388">
              <w:t>AA.</w:t>
            </w:r>
            <w:r w:rsidRPr="00AC1388">
              <w:tab/>
              <w:t xml:space="preserve">Subpart FFFF </w:t>
            </w:r>
            <w:r w:rsidRPr="00B904DC">
              <w:t xml:space="preserve">- </w:t>
            </w:r>
            <w:r w:rsidRPr="00AC1388">
              <w:t>National Emission Standards for Hazardous Air Pollutants for Miscellaneous Organic Chemical Production and Processes (MON)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BB.</w:t>
            </w:r>
            <w:r w:rsidRPr="00AC1388">
              <w:tab/>
              <w:t>Subpart GGGG - National Emission Standards for Hazardous Air Pollutants for: Solvent Extractions for Vegetable Oil Production.</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rPr>
                <w:b/>
              </w:rPr>
            </w:pPr>
            <w:r w:rsidRPr="00B904DC">
              <w:t>1.</w:t>
            </w:r>
            <w:r w:rsidRPr="00B904DC">
              <w:tab/>
              <w:t>The application area includes a vegetable oil production process that: is by itself a major source of HAP emissions or, is collocated within a plant site with other sources that are individually or collectively a major source of HAP emissions.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CC.</w:t>
            </w:r>
            <w:r w:rsidRPr="00AC1388">
              <w:tab/>
              <w:t>Subpart GGGGG - National Emission Standards for Hazardous Air Pollutants: Site Remediation</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w:t>
            </w:r>
            <w:r w:rsidRPr="00B904DC">
              <w:tab/>
              <w:t>The application area includes a facility at which a site remediation is conducted.</w:t>
            </w:r>
          </w:p>
          <w:p w:rsidR="001A2C68" w:rsidRPr="00B904DC" w:rsidRDefault="001A2C68" w:rsidP="001A2C68">
            <w:pPr>
              <w:pStyle w:val="tabNote"/>
            </w:pPr>
            <w:r w:rsidRPr="00B904DC">
              <w:t xml:space="preserve">If the answer to Question </w:t>
            </w:r>
            <w:r>
              <w:t>VIII</w:t>
            </w:r>
            <w:r w:rsidRPr="00B904DC">
              <w:t>.CC.1</w:t>
            </w:r>
            <w:r>
              <w:t xml:space="preserve"> </w:t>
            </w:r>
            <w:r w:rsidRPr="00B904DC">
              <w:t>is “NO,”</w:t>
            </w:r>
            <w:r>
              <w:t xml:space="preserve"> go to Section </w:t>
            </w:r>
            <w:r w:rsidRPr="00B904DC">
              <w:t>VIII.DD.</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Default="001A2C68" w:rsidP="001A2C68">
            <w:pPr>
              <w:pStyle w:val="tabLevel1S"/>
            </w:pPr>
            <w:r w:rsidRPr="001A107B">
              <w:t>2.</w:t>
            </w:r>
            <w:r w:rsidRPr="00AC1388">
              <w:tab/>
            </w:r>
            <w:r w:rsidRPr="001A107B">
              <w:t xml:space="preserve">The application area is located at a site that is a major source of </w:t>
            </w:r>
            <w:r>
              <w:t>HAP</w:t>
            </w:r>
            <w:r w:rsidRPr="001A107B">
              <w:t>.</w:t>
            </w:r>
          </w:p>
          <w:p w:rsidR="001A2C68" w:rsidRPr="00B904DC" w:rsidRDefault="001A2C68" w:rsidP="001A2C68">
            <w:pPr>
              <w:pStyle w:val="tabNote"/>
            </w:pPr>
            <w:r>
              <w:t>If the answer to Question VIII.CC.2 is “NO,” go to Section VIII.DD.</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3</w:t>
            </w:r>
            <w:r w:rsidRPr="00B904DC">
              <w:t>.</w:t>
            </w:r>
            <w:r w:rsidRPr="00B904DC">
              <w:tab/>
              <w:t xml:space="preserve">All site remediation’s qualify for one of the exemptions contained in </w:t>
            </w:r>
            <w:r>
              <w:t>40 CFR</w:t>
            </w:r>
            <w:r w:rsidRPr="00B904DC">
              <w:t xml:space="preserve"> </w:t>
            </w:r>
            <w:r>
              <w:t>§ </w:t>
            </w:r>
            <w:r w:rsidRPr="00B904DC">
              <w:t>63.7881(b)(1) through (6).</w:t>
            </w:r>
          </w:p>
          <w:p w:rsidR="001A2C68" w:rsidRPr="00B904DC" w:rsidRDefault="001A2C68" w:rsidP="001A2C68">
            <w:pPr>
              <w:pStyle w:val="tabNote"/>
            </w:pPr>
            <w:r w:rsidRPr="00B904DC">
              <w:t xml:space="preserve">If the answer to Question </w:t>
            </w:r>
            <w:r>
              <w:t>VIII</w:t>
            </w:r>
            <w:r w:rsidRPr="00B904DC">
              <w:t>.CC.</w:t>
            </w:r>
            <w:r>
              <w:t xml:space="preserve">3 </w:t>
            </w:r>
            <w:r w:rsidRPr="00B904DC">
              <w:t>is “YES,”</w:t>
            </w:r>
            <w:r>
              <w:t xml:space="preserve"> go to Section </w:t>
            </w:r>
            <w:r w:rsidRPr="00B904DC">
              <w:t>VIII.DD.</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Default="001A2C68" w:rsidP="001A2C68">
            <w:pPr>
              <w:pStyle w:val="tabLevel1S"/>
            </w:pPr>
            <w:r>
              <w:t>4</w:t>
            </w:r>
            <w:r w:rsidRPr="00B904DC">
              <w:t>.</w:t>
            </w:r>
            <w:r w:rsidRPr="00B904DC">
              <w:tab/>
              <w:t>Prior to beginning site remediation activities it was determined that the total quantity of HAP listed in Table 1 of Subpart GGGGG that will be removed during all site remediations will be less than 1 Mg/yr.</w:t>
            </w:r>
          </w:p>
          <w:p w:rsidR="001A2C68" w:rsidRDefault="001A2C68" w:rsidP="001A2C68">
            <w:pPr>
              <w:pStyle w:val="tabNote"/>
            </w:pPr>
            <w:r>
              <w:t xml:space="preserve">If </w:t>
            </w:r>
            <w:r w:rsidRPr="00B904DC">
              <w:t xml:space="preserve">the answer to Question </w:t>
            </w:r>
            <w:r>
              <w:t>VIII</w:t>
            </w:r>
            <w:r w:rsidRPr="00B904DC">
              <w:t>.CC.</w:t>
            </w:r>
            <w:r>
              <w:t xml:space="preserve">4 </w:t>
            </w:r>
            <w:r w:rsidRPr="00B904DC">
              <w:t>is “YES,” go to Section VIII.DD.</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Default="001A2C68" w:rsidP="001A2C68">
            <w:pPr>
              <w:pStyle w:val="tabLevel1S"/>
            </w:pPr>
            <w:r>
              <w:t>5</w:t>
            </w:r>
            <w:r w:rsidRPr="00B904DC">
              <w:t>.</w:t>
            </w:r>
            <w:r w:rsidRPr="00B904DC">
              <w:tab/>
              <w:t>The site remediation will be completed within 30 consecutive calendar days.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1A107B" w:rsidRDefault="001A2C68" w:rsidP="001A2C68">
            <w:pPr>
              <w:pStyle w:val="tabLevel1S"/>
              <w:rPr>
                <w:rFonts w:ascii="Georgia" w:hAnsi="Georgia"/>
                <w:b/>
              </w:rPr>
            </w:pPr>
            <w:r>
              <w:t>6</w:t>
            </w:r>
            <w:r w:rsidRPr="00B904DC">
              <w:t>.</w:t>
            </w:r>
            <w:r w:rsidRPr="00B904DC">
              <w:tab/>
            </w:r>
            <w:r w:rsidRPr="001A107B">
              <w:t>No</w:t>
            </w:r>
            <w:r w:rsidRPr="00AC1388">
              <w:t xml:space="preserve"> site remediation will exceed 30 consecutive calendar days.</w:t>
            </w:r>
          </w:p>
          <w:p w:rsidR="001A2C68" w:rsidRDefault="001A2C68" w:rsidP="001A2C68">
            <w:pPr>
              <w:pStyle w:val="tabNote"/>
            </w:pPr>
            <w:r w:rsidRPr="00B904DC">
              <w:t xml:space="preserve">If the answer to Question </w:t>
            </w:r>
            <w:r>
              <w:t>VIII</w:t>
            </w:r>
            <w:r w:rsidRPr="00B904DC">
              <w:t>.CC.</w:t>
            </w:r>
            <w:r>
              <w:t xml:space="preserve">6 </w:t>
            </w:r>
            <w:r w:rsidRPr="00B904DC">
              <w:t>is “YES,” go to Section VIII.DD.</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Default="001A2C68" w:rsidP="001A2C68">
            <w:pPr>
              <w:pStyle w:val="tabLevel1S"/>
            </w:pPr>
            <w:r>
              <w:t>7</w:t>
            </w:r>
            <w:r w:rsidRPr="00B904DC">
              <w:t>.</w:t>
            </w:r>
            <w:r w:rsidRPr="00B904DC">
              <w:tab/>
            </w:r>
            <w:r w:rsidRPr="00AC1388">
              <w:t xml:space="preserve">Site remediation materials subject to </w:t>
            </w:r>
            <w:r>
              <w:t>40 CFR</w:t>
            </w:r>
            <w:r w:rsidRPr="00AC1388">
              <w:t xml:space="preserve"> </w:t>
            </w:r>
            <w:r>
              <w:t>Part 63</w:t>
            </w:r>
            <w:r w:rsidRPr="00AC1388">
              <w:t>, Subpart GGGGG are transferred from the application area to an off-site facility.</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AC1388" w:rsidRDefault="001A2C68" w:rsidP="001A2C68">
            <w:pPr>
              <w:pStyle w:val="tabLevel1S"/>
            </w:pPr>
            <w:r>
              <w:t>8</w:t>
            </w:r>
            <w:r w:rsidRPr="00B904DC">
              <w:t>.</w:t>
            </w:r>
            <w:r w:rsidRPr="00B904DC">
              <w:tab/>
            </w:r>
            <w:r w:rsidRPr="00C040DA">
              <w:t>All s</w:t>
            </w:r>
            <w:r w:rsidRPr="00AC1388">
              <w:t xml:space="preserve">ite remediation materials subject to </w:t>
            </w:r>
            <w:r>
              <w:t>40 CFR</w:t>
            </w:r>
            <w:r w:rsidRPr="00AC1388">
              <w:t xml:space="preserve"> </w:t>
            </w:r>
            <w:r>
              <w:t>Part 63</w:t>
            </w:r>
            <w:r w:rsidRPr="00AC1388">
              <w:t>, Subpart GGGGG are transferred from the application area to an off-site facility.</w:t>
            </w:r>
          </w:p>
          <w:p w:rsidR="001A2C68" w:rsidRDefault="001A2C68" w:rsidP="001A2C68">
            <w:pPr>
              <w:pStyle w:val="tabNote"/>
            </w:pPr>
            <w:r w:rsidRPr="00B904DC">
              <w:t xml:space="preserve">If the answer to Question </w:t>
            </w:r>
            <w:r>
              <w:t>VIII</w:t>
            </w:r>
            <w:r w:rsidRPr="00B904DC">
              <w:t>.CC.</w:t>
            </w:r>
            <w:r>
              <w:t xml:space="preserve">8 </w:t>
            </w:r>
            <w:r w:rsidRPr="00B904DC">
              <w:t>is “YES,” go to Section VIII.DD.</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73</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CC.</w:t>
            </w:r>
            <w:r w:rsidRPr="00AC1388">
              <w:tab/>
              <w:t>Subpart GGGGG - National Emission Standards for Hazardous Air Pollutants: Site Remediation</w:t>
            </w:r>
            <w:r>
              <w:t xml:space="preserve"> (continued)</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9</w:t>
            </w:r>
            <w:r w:rsidRPr="00B904DC">
              <w:t>.</w:t>
            </w:r>
            <w:r w:rsidRPr="00B904DC">
              <w:tab/>
              <w:t>The application area includes containers that manage site remediation materials sub</w:t>
            </w:r>
            <w:r>
              <w:t>ject to 40 CFR Part 63, Subpart </w:t>
            </w:r>
            <w:r w:rsidRPr="00B904DC">
              <w:t>GGGGG.</w:t>
            </w:r>
          </w:p>
          <w:p w:rsidR="001A2C68" w:rsidRPr="00B904DC" w:rsidRDefault="001A2C68" w:rsidP="001A2C68">
            <w:pPr>
              <w:pStyle w:val="tabNote"/>
            </w:pPr>
            <w:r w:rsidRPr="00B904DC">
              <w:t>If the response to Question VIII.CC.</w:t>
            </w:r>
            <w:r>
              <w:t>9</w:t>
            </w:r>
            <w:r w:rsidRPr="00B904DC">
              <w:t xml:space="preserve"> is “NO,” go to Question VIII.</w:t>
            </w:r>
            <w:r>
              <w:t>CC</w:t>
            </w:r>
            <w:r w:rsidRPr="00B904DC">
              <w:t>.</w:t>
            </w:r>
            <w:r>
              <w:t>14.</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10</w:t>
            </w:r>
            <w:r w:rsidRPr="00B904DC">
              <w:t>.</w:t>
            </w:r>
            <w:r w:rsidRPr="00B904DC">
              <w:tab/>
              <w:t xml:space="preserve">The application area includes containers using Container Level 1 controls as specified in </w:t>
            </w:r>
            <w:r>
              <w:t>40 CFR</w:t>
            </w:r>
            <w:r w:rsidRPr="00B904DC">
              <w:t xml:space="preserve"> </w:t>
            </w:r>
            <w:r>
              <w:t>§ </w:t>
            </w:r>
            <w:r w:rsidRPr="00B904DC">
              <w:t>63.922(b).</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t>11</w:t>
            </w:r>
            <w:r w:rsidRPr="00B904DC">
              <w:t>.</w:t>
            </w:r>
            <w:r w:rsidRPr="00B904DC">
              <w:tab/>
              <w:t>The application area includes containers wi</w:t>
            </w:r>
            <w:r>
              <w:t>th a capacity greater than 0.46 </w:t>
            </w:r>
            <w:r w:rsidRPr="00B904DC">
              <w:t>m</w:t>
            </w:r>
            <w:r w:rsidRPr="00B904DC">
              <w:rPr>
                <w:vertAlign w:val="superscript"/>
              </w:rPr>
              <w:t>3</w:t>
            </w:r>
            <w:r w:rsidRPr="00B904DC">
              <w:t xml:space="preserve"> that meet the requirements of </w:t>
            </w:r>
            <w:r>
              <w:t>40 CFR</w:t>
            </w:r>
            <w:r w:rsidRPr="00B904DC">
              <w:t xml:space="preserve"> </w:t>
            </w:r>
            <w:r>
              <w:t>§ </w:t>
            </w:r>
            <w:r w:rsidRPr="00B904DC">
              <w:t>63.7900(b)(3)(i) and (ii).</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Default="001A2C68" w:rsidP="001A2C68">
            <w:pPr>
              <w:pStyle w:val="tabLevel1S"/>
            </w:pPr>
            <w:r>
              <w:t>12</w:t>
            </w:r>
            <w:r w:rsidRPr="00B904DC">
              <w:t>.</w:t>
            </w:r>
            <w:r w:rsidRPr="00B904DC">
              <w:tab/>
              <w:t xml:space="preserve">The application area includes containers using Container Level 2 controls as specified in </w:t>
            </w:r>
            <w:r>
              <w:t>40 CFR</w:t>
            </w:r>
            <w:r w:rsidRPr="00B904DC">
              <w:t xml:space="preserve"> </w:t>
            </w:r>
            <w:r>
              <w:t>§ </w:t>
            </w:r>
            <w:r w:rsidRPr="00B904DC">
              <w:t>63.923(b).</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Default="001A2C68" w:rsidP="001A2C68">
            <w:pPr>
              <w:pStyle w:val="tabLevel1S"/>
            </w:pPr>
            <w:r>
              <w:t>13</w:t>
            </w:r>
            <w:r w:rsidRPr="00B904DC">
              <w:t>.</w:t>
            </w:r>
            <w:r w:rsidRPr="00B904DC">
              <w:tab/>
              <w:t xml:space="preserve">The application area includes containers using Container Level 3 controls as specified in </w:t>
            </w:r>
            <w:r>
              <w:t>40 CFR</w:t>
            </w:r>
            <w:r w:rsidRPr="00B904DC">
              <w:t xml:space="preserve"> </w:t>
            </w:r>
            <w:r>
              <w:t>§ </w:t>
            </w:r>
            <w:r w:rsidRPr="00B904DC">
              <w:t>63.924(b).</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Borders>
              <w:bottom w:val="single" w:sz="6" w:space="0" w:color="000000"/>
            </w:tcBorders>
            <w:shd w:val="clear" w:color="auto" w:fill="auto"/>
          </w:tcPr>
          <w:p w:rsidR="001A2C68" w:rsidRDefault="001A2C68" w:rsidP="001A2C68">
            <w:pPr>
              <w:pStyle w:val="tabLevel1S"/>
            </w:pPr>
            <w:r>
              <w:t>14.</w:t>
            </w:r>
            <w:r>
              <w:tab/>
            </w:r>
            <w:r w:rsidRPr="00AC1388">
              <w:t xml:space="preserve">The application area includes individual drain systems complying with the requirements of </w:t>
            </w:r>
            <w:r>
              <w:t>40 CFR</w:t>
            </w:r>
            <w:r w:rsidRPr="00AC1388">
              <w:t xml:space="preserve"> </w:t>
            </w:r>
            <w:r>
              <w:t>§ </w:t>
            </w:r>
            <w:r w:rsidRPr="00AC1388">
              <w:t>63.962</w:t>
            </w:r>
            <w:r w:rsidRPr="00B00D42">
              <w:t>.</w:t>
            </w:r>
          </w:p>
        </w:tc>
        <w:tc>
          <w:tcPr>
            <w:tcW w:w="1890" w:type="dxa"/>
            <w:tcBorders>
              <w:bottom w:val="single" w:sz="6" w:space="0" w:color="000000"/>
            </w:tcBorders>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tcBorders>
              <w:top w:val="single" w:sz="6" w:space="0" w:color="000000"/>
              <w:bottom w:val="single" w:sz="6" w:space="0" w:color="000000"/>
            </w:tcBorders>
            <w:shd w:val="pct10" w:color="auto" w:fill="auto"/>
          </w:tcPr>
          <w:p w:rsidR="001A2C68" w:rsidRPr="00B904DC" w:rsidRDefault="001A2C68" w:rsidP="001A2C68">
            <w:pPr>
              <w:pStyle w:val="tabHeading2"/>
            </w:pPr>
            <w:r w:rsidRPr="00AC1388">
              <w:t>DD.</w:t>
            </w:r>
            <w:r w:rsidRPr="00AC1388">
              <w:tab/>
            </w:r>
            <w:r w:rsidRPr="00CC4187">
              <w:t>Subpart YYYYY - National Emission Standards for Hazardous Air Pollutants for Area/Sources: Electric Arc Furnace Steelmaking Facilities</w:t>
            </w:r>
          </w:p>
        </w:tc>
      </w:tr>
      <w:tr w:rsidR="001A2C68" w:rsidRPr="00B904DC" w:rsidTr="006F55C5">
        <w:trPr>
          <w:jc w:val="center"/>
        </w:trPr>
        <w:tc>
          <w:tcPr>
            <w:tcW w:w="8910" w:type="dxa"/>
            <w:gridSpan w:val="6"/>
            <w:tcBorders>
              <w:top w:val="single" w:sz="6" w:space="0" w:color="000000"/>
            </w:tcBorders>
            <w:shd w:val="clear" w:color="auto" w:fill="auto"/>
          </w:tcPr>
          <w:p w:rsidR="001A2C68" w:rsidRDefault="001A2C68" w:rsidP="001A2C68">
            <w:pPr>
              <w:pStyle w:val="tabLevel1S"/>
            </w:pPr>
            <w:r>
              <w:t>1.</w:t>
            </w:r>
            <w:r>
              <w:tab/>
              <w:t xml:space="preserve">The </w:t>
            </w:r>
            <w:r w:rsidRPr="00CC4187">
              <w:t>application</w:t>
            </w:r>
            <w:r>
              <w:t xml:space="preserve"> area includes an electric arc furnace (EAF) steelmaking facility, and the site is an area source of hazardous air pollutant (HAP) emissions.</w:t>
            </w:r>
          </w:p>
          <w:p w:rsidR="001A2C68" w:rsidRDefault="001A2C68" w:rsidP="001A2C68">
            <w:pPr>
              <w:pStyle w:val="tabNote"/>
            </w:pPr>
            <w:r>
              <w:t>If the response to Question VIII.DD.1 is “NO,” go to Section VIII.EE.</w:t>
            </w:r>
          </w:p>
        </w:tc>
        <w:tc>
          <w:tcPr>
            <w:tcW w:w="1890" w:type="dxa"/>
            <w:tcBorders>
              <w:top w:val="single" w:sz="6" w:space="0" w:color="000000"/>
            </w:tcBorders>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Default="001A2C68" w:rsidP="001A2C68">
            <w:pPr>
              <w:pStyle w:val="tabLevel1S"/>
            </w:pPr>
            <w:r>
              <w:t>2.</w:t>
            </w:r>
            <w:r>
              <w:tab/>
              <w:t>The EAF steelmaking facility is a research and development facility.</w:t>
            </w:r>
          </w:p>
          <w:p w:rsidR="001A2C68" w:rsidRDefault="001A2C68" w:rsidP="001A2C68">
            <w:pPr>
              <w:pStyle w:val="tabNote"/>
            </w:pPr>
            <w:r>
              <w:t>If the response to Question VIII.DD.2 is “YES,” go to Section VIII.EE.</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Default="001A2C68" w:rsidP="001A2C68">
            <w:pPr>
              <w:pStyle w:val="tabLevel1S"/>
            </w:pPr>
            <w:r>
              <w:t>3.</w:t>
            </w:r>
            <w:r>
              <w:tab/>
              <w:t>Metallic scrap is utilized in the EAF.</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Default="001A2C68" w:rsidP="001A2C68">
            <w:pPr>
              <w:pStyle w:val="tabLevel1S"/>
            </w:pPr>
            <w:r>
              <w:t>4.</w:t>
            </w:r>
            <w:r>
              <w:tab/>
              <w:t>Scrap containing motor vehicle scrap is utilized in the EAF.</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Default="001A2C68" w:rsidP="001A2C68">
            <w:pPr>
              <w:pStyle w:val="tabLevel1S"/>
            </w:pPr>
            <w:r>
              <w:t>5.</w:t>
            </w:r>
            <w:r>
              <w:tab/>
              <w:t>Scrap not containing motor vehicle scrap is utilized in the EAF.</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74</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t>EE</w:t>
            </w:r>
            <w:r w:rsidRPr="00AC1388">
              <w:t>.</w:t>
            </w:r>
            <w:r w:rsidRPr="00AC1388">
              <w:tab/>
              <w:t>Subpart BBBBBB - National Emission Standards for Hazardous Air Pollutants for Source Category:  Gasoline Distribution Bulk Terminals, Bulk Plants and Pipeline Facilities</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w:t>
            </w:r>
            <w:r w:rsidRPr="00B904DC">
              <w:tab/>
              <w:t xml:space="preserve">The application area is located at a site that is an area source of </w:t>
            </w:r>
            <w:r>
              <w:t>HAPs</w:t>
            </w:r>
            <w:r w:rsidRPr="00B904DC">
              <w:t>.</w:t>
            </w:r>
          </w:p>
          <w:p w:rsidR="001A2C68" w:rsidRPr="00B904DC" w:rsidRDefault="001A2C68" w:rsidP="001A2C68">
            <w:pPr>
              <w:pStyle w:val="tabNote"/>
            </w:pPr>
            <w:r w:rsidRPr="00B904DC">
              <w:t xml:space="preserve">If the answer to Question </w:t>
            </w:r>
            <w:r>
              <w:t>EE</w:t>
            </w:r>
            <w:r w:rsidRPr="00B904DC">
              <w:t>.1</w:t>
            </w:r>
            <w:r>
              <w:t xml:space="preserve"> </w:t>
            </w:r>
            <w:r w:rsidRPr="00B904DC">
              <w:t>is “NO,” go to Section VIII.FF.</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2.</w:t>
            </w:r>
            <w:r w:rsidRPr="00B904DC">
              <w:tab/>
              <w:t xml:space="preserve">The application area includes a pipeline breakout station, as defined in </w:t>
            </w:r>
            <w:r>
              <w:t>40 CFR</w:t>
            </w:r>
            <w:r w:rsidRPr="00B904DC">
              <w:t xml:space="preserve"> </w:t>
            </w:r>
            <w:r>
              <w:t>Part 63</w:t>
            </w:r>
            <w:r w:rsidRPr="00B904DC">
              <w:t xml:space="preserve">, Subpart BBBBBB, not subject to the control requirements of </w:t>
            </w:r>
            <w:r>
              <w:t>40 CFR</w:t>
            </w:r>
            <w:r w:rsidRPr="00B904DC">
              <w:t xml:space="preserve"> </w:t>
            </w:r>
            <w:r>
              <w:t>Part 63</w:t>
            </w:r>
            <w:r w:rsidRPr="00B904DC">
              <w:t>, Subpart R.</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3.</w:t>
            </w:r>
            <w:r w:rsidRPr="00B904DC">
              <w:tab/>
              <w:t xml:space="preserve">The application area includes a pipeline pumping station as defined in </w:t>
            </w:r>
            <w:r>
              <w:t>40 CFR</w:t>
            </w:r>
            <w:r w:rsidRPr="00B904DC">
              <w:t xml:space="preserve"> </w:t>
            </w:r>
            <w:r>
              <w:t>Part 63</w:t>
            </w:r>
            <w:r w:rsidRPr="00B904DC">
              <w:t>, Subpart BBBBBB.</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4.</w:t>
            </w:r>
            <w:r w:rsidRPr="00B904DC">
              <w:tab/>
              <w:t xml:space="preserve">The application area includes a bulk gasoline plant as defined in </w:t>
            </w:r>
            <w:r>
              <w:t>40 CFR</w:t>
            </w:r>
            <w:r w:rsidRPr="00B904DC">
              <w:t xml:space="preserve"> </w:t>
            </w:r>
            <w:r>
              <w:t>Part 63</w:t>
            </w:r>
            <w:r w:rsidRPr="00B904DC">
              <w:t>, Subpart BBBBBB.</w:t>
            </w:r>
          </w:p>
          <w:p w:rsidR="001A2C68" w:rsidRPr="00B904DC" w:rsidRDefault="001A2C68" w:rsidP="001A2C68">
            <w:pPr>
              <w:pStyle w:val="tabNote"/>
            </w:pPr>
            <w:r w:rsidRPr="00B904DC">
              <w:t>If the answer to Question VIII.</w:t>
            </w:r>
            <w:r>
              <w:t>EE</w:t>
            </w:r>
            <w:r w:rsidRPr="00B904DC">
              <w:t>.4</w:t>
            </w:r>
            <w:r>
              <w:t xml:space="preserve"> </w:t>
            </w:r>
            <w:r w:rsidRPr="00B904DC">
              <w:t>is “NO,”</w:t>
            </w:r>
            <w:r>
              <w:t xml:space="preserve"> go to Question </w:t>
            </w:r>
            <w:r w:rsidRPr="00B904DC">
              <w:t>VIII.</w:t>
            </w:r>
            <w:r>
              <w:t>EE</w:t>
            </w:r>
            <w:r w:rsidRPr="00B904DC">
              <w:t>.6.</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5.</w:t>
            </w:r>
            <w:r w:rsidRPr="00B904DC">
              <w:tab/>
              <w:t xml:space="preserve">The bulk gasoline plant was operating, prior to January 10, 2010, in compliance with an enforceable State, local or tribal rule or permit that requires submerged fill as specified in </w:t>
            </w:r>
            <w:r>
              <w:t>40 CFR</w:t>
            </w:r>
            <w:r w:rsidRPr="00B904DC">
              <w:t xml:space="preserve"> </w:t>
            </w:r>
            <w:r>
              <w:t>§ </w:t>
            </w:r>
            <w:r w:rsidRPr="00B904DC">
              <w:t>63.11086(a).</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6.</w:t>
            </w:r>
            <w:r w:rsidRPr="00B904DC">
              <w:tab/>
              <w:t xml:space="preserve">The application area includes a bulk gasoline terminal, as defined in </w:t>
            </w:r>
            <w:r>
              <w:t>40 CFR</w:t>
            </w:r>
            <w:r w:rsidRPr="00B904DC">
              <w:t xml:space="preserve"> </w:t>
            </w:r>
            <w:r>
              <w:t>Part 63</w:t>
            </w:r>
            <w:r w:rsidRPr="00B904DC">
              <w:t xml:space="preserve">, Subpart BBBBBB, not subject to the control requirements of </w:t>
            </w:r>
            <w:r>
              <w:t>40 CFR Part 63, Subpart R or Subpart </w:t>
            </w:r>
            <w:r w:rsidRPr="00B904DC">
              <w:t>CC.</w:t>
            </w:r>
          </w:p>
          <w:p w:rsidR="001A2C68" w:rsidRPr="00B904DC" w:rsidRDefault="001A2C68" w:rsidP="001A2C68">
            <w:pPr>
              <w:pStyle w:val="tabNote"/>
            </w:pPr>
            <w:r w:rsidRPr="00B904DC">
              <w:t>If the answer to Question VIII.</w:t>
            </w:r>
            <w:r>
              <w:t>EE</w:t>
            </w:r>
            <w:r w:rsidRPr="00B904DC">
              <w:t>.6</w:t>
            </w:r>
            <w:r>
              <w:t xml:space="preserve"> </w:t>
            </w:r>
            <w:r w:rsidRPr="00B904DC">
              <w:t>is “NO,”</w:t>
            </w:r>
            <w:r>
              <w:t xml:space="preserve"> go to Section </w:t>
            </w:r>
            <w:r w:rsidRPr="00B904DC">
              <w:t>VIII.</w:t>
            </w:r>
            <w:r>
              <w:t>FF</w:t>
            </w:r>
            <w:r w:rsidRPr="00B904DC">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7.</w:t>
            </w:r>
            <w:r w:rsidRPr="00B904DC">
              <w:tab/>
              <w:t>The bulk gasoline terminal has throughput of less than 250,000 gallons per day.</w:t>
            </w:r>
          </w:p>
          <w:p w:rsidR="001A2C68" w:rsidRPr="00B904DC" w:rsidRDefault="001A2C68" w:rsidP="001A2C68">
            <w:pPr>
              <w:pStyle w:val="tabNote"/>
            </w:pPr>
            <w:r w:rsidRPr="00B904DC">
              <w:t>If the answer to Question VIII.</w:t>
            </w:r>
            <w:r>
              <w:t>EE</w:t>
            </w:r>
            <w:r w:rsidRPr="00B904DC">
              <w:t>.7</w:t>
            </w:r>
            <w:r>
              <w:t xml:space="preserve"> </w:t>
            </w:r>
            <w:r w:rsidRPr="00B904DC">
              <w:t>is “YES,”</w:t>
            </w:r>
            <w:r>
              <w:t xml:space="preserve"> go to Section </w:t>
            </w:r>
            <w:r w:rsidRPr="00B904DC">
              <w:t>VIII.</w:t>
            </w:r>
            <w:r>
              <w:t>FF</w:t>
            </w:r>
            <w:r w:rsidRPr="00B904DC">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8.</w:t>
            </w:r>
            <w:r w:rsidRPr="00B904DC">
              <w:tab/>
              <w:t>The bulk gasoline terminal loads gasoline into gasoline cargo tanks other than railcar cargo tanks.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AC1388" w:rsidRDefault="001A2C68" w:rsidP="001A2C68">
            <w:pPr>
              <w:pStyle w:val="tabLevel1S"/>
            </w:pPr>
            <w:r w:rsidRPr="00B904DC">
              <w:t>9.</w:t>
            </w:r>
            <w:r w:rsidRPr="00B904DC">
              <w:tab/>
              <w:t>The bulk gasoline terminal loads gasoline into railcar cargo tanks.</w:t>
            </w:r>
          </w:p>
          <w:p w:rsidR="001A2C68" w:rsidRPr="00B904DC" w:rsidRDefault="001A2C68" w:rsidP="001A2C68">
            <w:pPr>
              <w:pStyle w:val="tabNote"/>
            </w:pPr>
            <w:r w:rsidRPr="00B904DC">
              <w:t>If the answer to Question VIII.</w:t>
            </w:r>
            <w:r>
              <w:t>EE</w:t>
            </w:r>
            <w:r w:rsidRPr="00B904DC">
              <w:t>.9</w:t>
            </w:r>
            <w:r>
              <w:t xml:space="preserve"> </w:t>
            </w:r>
            <w:r w:rsidRPr="00B904DC">
              <w:t>is “NO,”</w:t>
            </w:r>
            <w:r>
              <w:t xml:space="preserve"> go to Section </w:t>
            </w:r>
            <w:r w:rsidRPr="00B904DC">
              <w:t>VIII.</w:t>
            </w:r>
            <w:r>
              <w:t>FF</w:t>
            </w:r>
            <w:r w:rsidRPr="00B904DC">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10.</w:t>
            </w:r>
            <w:r w:rsidRPr="00B904DC">
              <w:tab/>
              <w:t>The bulk gasoline terminal loads gasoline into railcar cargo tanks which do not collect vapors from a vapor balance system.</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75</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1"/>
              <w:keepNext w:val="0"/>
            </w:pPr>
            <w:r w:rsidRPr="00AC1388">
              <w:t>VIII.</w:t>
            </w:r>
            <w:r w:rsidRPr="00AC1388">
              <w:tab/>
              <w:t xml:space="preserve">Title 40 Code of Federal Regulations </w:t>
            </w:r>
            <w:r>
              <w:t>Part 63</w:t>
            </w:r>
            <w:r w:rsidRPr="00AC1388">
              <w:t xml:space="preserve"> - National Emission Standards for Hazardous Air Pollutants for Source Categories (continued)</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t>EE</w:t>
            </w:r>
            <w:r w:rsidRPr="00AC1388">
              <w:t>.</w:t>
            </w:r>
            <w:r w:rsidRPr="00AC1388">
              <w:tab/>
              <w:t>Subpart BBBBBB - National Emission Standards for Hazardous Air Pollutants for Source Category:  Gasoline Distribution Bulk Terminals, Bulk Plants and Pipeline Facilities</w:t>
            </w:r>
            <w:r>
              <w:t xml:space="preserve"> (continued)</w:t>
            </w:r>
          </w:p>
        </w:tc>
      </w:tr>
      <w:tr w:rsidR="001A2C68" w:rsidRPr="00B904DC" w:rsidTr="006F55C5">
        <w:trPr>
          <w:jc w:val="center"/>
        </w:trPr>
        <w:tc>
          <w:tcPr>
            <w:tcW w:w="8910" w:type="dxa"/>
            <w:gridSpan w:val="6"/>
            <w:shd w:val="clear" w:color="auto" w:fill="auto"/>
          </w:tcPr>
          <w:p w:rsidR="001A2C68" w:rsidRPr="00B904DC" w:rsidRDefault="001A2C68" w:rsidP="001A2C68">
            <w:pPr>
              <w:pStyle w:val="tabLevel1S"/>
            </w:pPr>
            <w:r w:rsidRPr="00B904DC">
              <w:t>11.</w:t>
            </w:r>
            <w:r w:rsidRPr="00B904DC">
              <w:tab/>
              <w:t>The bulk gasoline terminal loads gasoline into railcar cargo tanks which collect vapors from a vapor balance system and that system complies with a Federal, State, local, tribal rule or permit.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tcBorders>
              <w:top w:val="single" w:sz="6" w:space="0" w:color="000000"/>
              <w:bottom w:val="single" w:sz="6" w:space="0" w:color="000000"/>
            </w:tcBorders>
            <w:shd w:val="pct10" w:color="auto" w:fill="auto"/>
          </w:tcPr>
          <w:p w:rsidR="001A2C68" w:rsidRPr="00AC1388" w:rsidRDefault="001A2C68" w:rsidP="001A2C68">
            <w:pPr>
              <w:pStyle w:val="tabHeading2"/>
              <w:keepNext w:val="0"/>
              <w:keepLines w:val="0"/>
            </w:pPr>
            <w:r>
              <w:t>FF</w:t>
            </w:r>
            <w:r w:rsidRPr="00AC1388">
              <w:t>.</w:t>
            </w:r>
            <w:r w:rsidRPr="00AC1388">
              <w:tab/>
              <w:t xml:space="preserve">Subpart CCCCCC - National Emission Standards for Hazardous Air Pollutants for Source Category:  </w:t>
            </w:r>
            <w:r>
              <w:t>Gasoline Dispensing Facilities</w:t>
            </w:r>
          </w:p>
        </w:tc>
      </w:tr>
      <w:tr w:rsidR="001A2C68" w:rsidRPr="00B904DC" w:rsidTr="006F55C5">
        <w:trPr>
          <w:jc w:val="center"/>
        </w:trPr>
        <w:tc>
          <w:tcPr>
            <w:tcW w:w="8910" w:type="dxa"/>
            <w:gridSpan w:val="6"/>
            <w:tcBorders>
              <w:top w:val="single" w:sz="6" w:space="0" w:color="000000"/>
            </w:tcBorders>
            <w:shd w:val="clear" w:color="auto" w:fill="auto"/>
          </w:tcPr>
          <w:p w:rsidR="001A2C68" w:rsidRPr="00507F2A" w:rsidRDefault="001A2C68" w:rsidP="001A2C68">
            <w:pPr>
              <w:pStyle w:val="tabLevel1G"/>
            </w:pPr>
            <w:r w:rsidRPr="00B904DC">
              <w:t>1.</w:t>
            </w:r>
            <w:r w:rsidRPr="00B904DC">
              <w:tab/>
            </w:r>
            <w:r w:rsidRPr="00AC1388">
              <w:t>The application area is located at a site that is an area source of hazardous air pollutants.</w:t>
            </w:r>
          </w:p>
          <w:p w:rsidR="001A2C68" w:rsidRPr="00507F2A" w:rsidRDefault="001A2C68" w:rsidP="001A2C68">
            <w:pPr>
              <w:pStyle w:val="tabNote"/>
            </w:pPr>
            <w:r w:rsidRPr="00AC1388">
              <w:t>If the answer to Question VIII.</w:t>
            </w:r>
            <w:r>
              <w:t>FF</w:t>
            </w:r>
            <w:r w:rsidRPr="00AC1388">
              <w:t>.</w:t>
            </w:r>
            <w:r>
              <w:t xml:space="preserve">1 </w:t>
            </w:r>
            <w:r w:rsidRPr="00AC1388">
              <w:t>is “NO,” go to Section VIII.</w:t>
            </w:r>
            <w:r>
              <w:t>GG</w:t>
            </w:r>
            <w:r w:rsidRPr="00AC1388">
              <w:t>.</w:t>
            </w:r>
          </w:p>
        </w:tc>
        <w:tc>
          <w:tcPr>
            <w:tcW w:w="1890" w:type="dxa"/>
            <w:tcBorders>
              <w:top w:val="single" w:sz="6" w:space="0" w:color="000000"/>
            </w:tcBorders>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AC1388" w:rsidRDefault="001A2C68" w:rsidP="00705ED8">
            <w:pPr>
              <w:pStyle w:val="tabLevel1G"/>
            </w:pPr>
            <w:r w:rsidRPr="00AC1388">
              <w:t>2.</w:t>
            </w:r>
            <w:r w:rsidRPr="00AC1388">
              <w:tab/>
              <w:t xml:space="preserve">The application area includes at least one gasoline dispensing facility as defined in </w:t>
            </w:r>
            <w:r>
              <w:t>40 CFR</w:t>
            </w:r>
            <w:r w:rsidRPr="00AC1388">
              <w:t xml:space="preserve"> </w:t>
            </w:r>
            <w:r>
              <w:t>§ </w:t>
            </w:r>
            <w:r w:rsidRPr="00AC1388">
              <w:t>63.11132.</w:t>
            </w:r>
          </w:p>
          <w:p w:rsidR="001A2C68" w:rsidRPr="00AC1388" w:rsidRDefault="001A2C68" w:rsidP="001A2C68">
            <w:pPr>
              <w:pStyle w:val="tabNote"/>
            </w:pPr>
            <w:r w:rsidRPr="00AC1388">
              <w:t>If the answer to Question VIII.</w:t>
            </w:r>
            <w:r>
              <w:t>FF</w:t>
            </w:r>
            <w:r w:rsidRPr="00AC1388">
              <w:t>.2</w:t>
            </w:r>
            <w:r>
              <w:t xml:space="preserve"> </w:t>
            </w:r>
            <w:r w:rsidRPr="00AC1388">
              <w:t>is “NO,” go to Section VIII.</w:t>
            </w:r>
            <w:r>
              <w:t>GG</w:t>
            </w:r>
            <w:r w:rsidRPr="00AC1388">
              <w: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AC1388" w:rsidRDefault="001A2C68" w:rsidP="00705ED8">
            <w:pPr>
              <w:pStyle w:val="tabLevel1G"/>
            </w:pPr>
            <w:r w:rsidRPr="00AC1388">
              <w:t>3.</w:t>
            </w:r>
            <w:r w:rsidRPr="00AC1388">
              <w:tab/>
              <w:t>The application area includes at least one gasoline dispensing facility with a monthly throughput of less than 10,000 gallons.</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auto" w:fill="auto"/>
          </w:tcPr>
          <w:p w:rsidR="001A2C68" w:rsidRPr="00AC1388" w:rsidRDefault="001A2C68" w:rsidP="00705ED8">
            <w:pPr>
              <w:pStyle w:val="tabLevel1G"/>
            </w:pPr>
            <w:r w:rsidRPr="00AC1388">
              <w:t>4.</w:t>
            </w:r>
            <w:r w:rsidRPr="00AC1388">
              <w:tab/>
              <w:t>The application area includes at least one gasoline dispensing facility where gasoline is dispensed from a fixed gasoline storage tank into a portable gasoline tank for the on-site delivery and subsequent dispensing into other gasoline-fueled equipment.</w:t>
            </w:r>
          </w:p>
        </w:tc>
        <w:tc>
          <w:tcPr>
            <w:tcW w:w="1890" w:type="dxa"/>
            <w:shd w:val="clear" w:color="auto"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t>GG</w:t>
            </w:r>
            <w:r w:rsidRPr="00AC1388">
              <w:t>.</w:t>
            </w:r>
            <w:r w:rsidRPr="00AC1388">
              <w:tab/>
              <w:t xml:space="preserve">Recently Promulgated </w:t>
            </w:r>
            <w:r>
              <w:t>40 CFR</w:t>
            </w:r>
            <w:r w:rsidRPr="00AC1388">
              <w:t xml:space="preserve"> </w:t>
            </w:r>
            <w:r>
              <w:t>Part 63</w:t>
            </w:r>
            <w:r w:rsidRPr="00AC1388">
              <w:t xml:space="preserve"> Subparts</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G"/>
            </w:pPr>
            <w:r>
              <w:t>1.</w:t>
            </w:r>
            <w:r>
              <w:tab/>
            </w:r>
            <w:r w:rsidRPr="00B904DC">
              <w:t>The application area is subjec</w:t>
            </w:r>
            <w:r>
              <w:t>t to one or more promulgated 40 CFR</w:t>
            </w:r>
            <w:r w:rsidRPr="00B904DC">
              <w:t xml:space="preserve"> </w:t>
            </w:r>
            <w:r>
              <w:t>Part 63</w:t>
            </w:r>
            <w:r w:rsidRPr="00B904DC">
              <w:t xml:space="preserve"> subparts not addressed on this form.</w:t>
            </w:r>
          </w:p>
          <w:p w:rsidR="001A2C68" w:rsidRPr="00B904DC" w:rsidRDefault="001A2C68" w:rsidP="001A2C68">
            <w:pPr>
              <w:pStyle w:val="tabNote"/>
              <w:rPr>
                <w:b/>
              </w:rPr>
            </w:pPr>
            <w:r w:rsidRPr="00B904DC">
              <w:t>If the response to Question VIII.</w:t>
            </w:r>
            <w:r>
              <w:t>GG</w:t>
            </w:r>
            <w:r w:rsidRPr="00B904DC">
              <w:t>.1</w:t>
            </w:r>
            <w:r>
              <w:t xml:space="preserve"> </w:t>
            </w:r>
            <w:r w:rsidRPr="00B904DC">
              <w:t xml:space="preserve">is “NO,” go to Section IX. </w:t>
            </w:r>
            <w:r>
              <w:t xml:space="preserve"> </w:t>
            </w:r>
            <w:r w:rsidRPr="00B904DC">
              <w:t xml:space="preserve">A list of promulgated </w:t>
            </w:r>
            <w:r>
              <w:t>40 CFR</w:t>
            </w:r>
            <w:r w:rsidRPr="00B904DC">
              <w:t xml:space="preserve"> </w:t>
            </w:r>
            <w:r>
              <w:t>Part 63</w:t>
            </w:r>
            <w:r w:rsidRPr="00B904DC">
              <w:t xml:space="preserve"> subparts not otherwise addressed on OP</w:t>
            </w:r>
            <w:r>
              <w:noBreakHyphen/>
            </w:r>
            <w:r w:rsidRPr="00B904DC">
              <w:t>REQ1 is included in the instructions</w:t>
            </w:r>
            <w:r>
              <w:t>.</w:t>
            </w:r>
          </w:p>
        </w:tc>
        <w:tc>
          <w:tcPr>
            <w:tcW w:w="1890" w:type="dxa"/>
            <w:shd w:val="clear" w:color="000000" w:fill="auto"/>
          </w:tcPr>
          <w:p w:rsidR="001A2C68" w:rsidRPr="00B904DC" w:rsidRDefault="001A2C68" w:rsidP="001A2C68">
            <w:pPr>
              <w:pStyle w:val="tabYesNo"/>
              <w:rPr>
                <w:b/>
              </w:rPr>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clear" w:color="000000" w:fill="auto"/>
          </w:tcPr>
          <w:p w:rsidR="001A2C68" w:rsidRPr="00FB259D" w:rsidRDefault="001A2C68" w:rsidP="001A2C68">
            <w:pPr>
              <w:pStyle w:val="tabLevel1G"/>
              <w:rPr>
                <w:b/>
              </w:rPr>
            </w:pPr>
            <w:r w:rsidRPr="00B904DC">
              <w:t>2.</w:t>
            </w:r>
            <w:r w:rsidRPr="00B904DC">
              <w:tab/>
              <w:t>Provide the Subpart designation (i.e. Subpart EEE) in the space provided below.</w:t>
            </w:r>
          </w:p>
          <w:p w:rsidR="001A2C68" w:rsidRDefault="001A2C68" w:rsidP="001A2C68">
            <w:pPr>
              <w:pStyle w:val="tabLevel1G"/>
              <w:numPr>
                <w:ilvl w:val="0"/>
                <w:numId w:val="0"/>
              </w:numPr>
              <w:ind w:left="1642"/>
              <w:rPr>
                <w:b/>
              </w:rPr>
            </w:pPr>
          </w:p>
          <w:p w:rsidR="001A2C68" w:rsidRPr="00934BAC" w:rsidRDefault="001A2C68" w:rsidP="001A2C68">
            <w:pPr>
              <w:pStyle w:val="tabLevel1G"/>
              <w:numPr>
                <w:ilvl w:val="0"/>
                <w:numId w:val="0"/>
              </w:numPr>
              <w:ind w:left="1642"/>
              <w:rPr>
                <w:b/>
              </w:rPr>
            </w:pP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76</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1"/>
              <w:keepNext w:val="0"/>
            </w:pPr>
            <w:r w:rsidRPr="00AC1388">
              <w:t>IX.</w:t>
            </w:r>
            <w:r w:rsidRPr="00AC1388">
              <w:tab/>
              <w:t>Title 40 Code of Federal Regulations Part 68 (</w:t>
            </w:r>
            <w:r>
              <w:t>40 CFR</w:t>
            </w:r>
            <w:r w:rsidRPr="00AC1388">
              <w:t xml:space="preserve"> Part 68) </w:t>
            </w:r>
            <w:r>
              <w:t>-</w:t>
            </w:r>
            <w:r w:rsidRPr="00AC1388">
              <w:t xml:space="preserve"> Chemical Accident Prevention Provisions</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rsidRPr="00AC1388">
              <w:t>A.</w:t>
            </w:r>
            <w:r w:rsidRPr="00AC1388">
              <w:tab/>
              <w:t>Applicability</w:t>
            </w:r>
          </w:p>
        </w:tc>
      </w:tr>
      <w:tr w:rsidR="001A2C68" w:rsidRPr="00CF396B" w:rsidTr="006F55C5">
        <w:trPr>
          <w:jc w:val="center"/>
        </w:trPr>
        <w:tc>
          <w:tcPr>
            <w:tcW w:w="8910" w:type="dxa"/>
            <w:gridSpan w:val="6"/>
            <w:shd w:val="clear" w:color="000000" w:fill="auto"/>
          </w:tcPr>
          <w:p w:rsidR="001A2C68" w:rsidRPr="00976636" w:rsidRDefault="001A2C68" w:rsidP="001A2C68">
            <w:pPr>
              <w:pStyle w:val="tabLevel1G"/>
              <w:rPr>
                <w:b/>
              </w:rPr>
            </w:pPr>
            <w:r w:rsidRPr="00B904DC">
              <w:t>1.</w:t>
            </w:r>
            <w:r w:rsidRPr="00B904DC">
              <w:tab/>
              <w:t>The application area contains processe</w:t>
            </w:r>
            <w:r>
              <w:t>s subject to 40 CFR Part </w:t>
            </w:r>
            <w:r w:rsidRPr="00B904DC">
              <w:t xml:space="preserve">68, Chemical Accident Prevention Provisions, and specified in </w:t>
            </w:r>
            <w:r>
              <w:t>40 CFR</w:t>
            </w:r>
            <w:r w:rsidRPr="00B904DC">
              <w:t xml:space="preserve"> </w:t>
            </w:r>
            <w:r>
              <w:t>§ </w:t>
            </w:r>
            <w:r w:rsidRPr="00B904DC">
              <w:t>68.10.</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F396B" w:rsidTr="006F55C5">
        <w:trPr>
          <w:jc w:val="center"/>
        </w:trPr>
        <w:tc>
          <w:tcPr>
            <w:tcW w:w="10800" w:type="dxa"/>
            <w:gridSpan w:val="7"/>
            <w:tcBorders>
              <w:top w:val="single" w:sz="6" w:space="0" w:color="000000"/>
              <w:bottom w:val="single" w:sz="6" w:space="0" w:color="000000"/>
            </w:tcBorders>
            <w:shd w:val="pct10" w:color="000000" w:fill="auto"/>
          </w:tcPr>
          <w:p w:rsidR="001A2C68" w:rsidRPr="00AC1388" w:rsidRDefault="001A2C68" w:rsidP="001A2C68">
            <w:pPr>
              <w:pStyle w:val="tabHeading1"/>
              <w:keepNext w:val="0"/>
            </w:pPr>
            <w:r w:rsidRPr="00AC1388">
              <w:t>X.</w:t>
            </w:r>
            <w:r w:rsidRPr="00AC1388">
              <w:tab/>
              <w:t>Title 40 Code of Federal Regulations Part 82 (</w:t>
            </w:r>
            <w:r>
              <w:t>40 CFR</w:t>
            </w:r>
            <w:r w:rsidRPr="00AC1388">
              <w:t xml:space="preserve"> Part 82) - Protection of Stratospheric Ozone</w:t>
            </w:r>
          </w:p>
        </w:tc>
      </w:tr>
      <w:tr w:rsidR="001A2C68" w:rsidRPr="00CF396B" w:rsidTr="006F55C5">
        <w:trPr>
          <w:jc w:val="center"/>
        </w:trPr>
        <w:tc>
          <w:tcPr>
            <w:tcW w:w="10800" w:type="dxa"/>
            <w:gridSpan w:val="7"/>
            <w:tcBorders>
              <w:top w:val="single" w:sz="6" w:space="0" w:color="000000"/>
              <w:bottom w:val="single" w:sz="6" w:space="0" w:color="000000"/>
            </w:tcBorders>
            <w:shd w:val="pct10" w:color="000000" w:fill="auto"/>
          </w:tcPr>
          <w:p w:rsidR="001A2C68" w:rsidRPr="00AC1388" w:rsidRDefault="001A2C68" w:rsidP="001A2C68">
            <w:pPr>
              <w:pStyle w:val="tabHeading2"/>
              <w:keepNext w:val="0"/>
              <w:keepLines w:val="0"/>
            </w:pPr>
            <w:r w:rsidRPr="00AC1388">
              <w:t>A.</w:t>
            </w:r>
            <w:r w:rsidRPr="00AC1388">
              <w:tab/>
              <w:t>Subpart A - Production and Consumption Controls</w:t>
            </w:r>
          </w:p>
        </w:tc>
      </w:tr>
      <w:tr w:rsidR="001A2C68" w:rsidRPr="00CF396B" w:rsidTr="006F55C5">
        <w:trPr>
          <w:jc w:val="center"/>
        </w:trPr>
        <w:tc>
          <w:tcPr>
            <w:tcW w:w="8910" w:type="dxa"/>
            <w:gridSpan w:val="6"/>
            <w:tcBorders>
              <w:top w:val="single" w:sz="6" w:space="0" w:color="000000"/>
            </w:tcBorders>
            <w:shd w:val="clear" w:color="000000" w:fill="auto"/>
          </w:tcPr>
          <w:p w:rsidR="001A2C68" w:rsidRPr="00CF396B" w:rsidRDefault="001A2C68" w:rsidP="001A2C68">
            <w:pPr>
              <w:pStyle w:val="tabLevel1G"/>
            </w:pPr>
            <w:r w:rsidRPr="00B904DC">
              <w:t>1.</w:t>
            </w:r>
            <w:r w:rsidRPr="00B904DC">
              <w:tab/>
              <w:t>The application area is located at a site that produces, transforms, destroys, imports, or exports a controlled substance or product.</w:t>
            </w:r>
          </w:p>
        </w:tc>
        <w:tc>
          <w:tcPr>
            <w:tcW w:w="1890" w:type="dxa"/>
            <w:tcBorders>
              <w:top w:val="single" w:sz="6" w:space="0" w:color="000000"/>
            </w:tcBorders>
            <w:shd w:val="clear" w:color="000000"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CF396B" w:rsidRDefault="001A2C68" w:rsidP="001A2C68">
            <w:pPr>
              <w:pStyle w:val="tabYesNo"/>
            </w:pPr>
            <w:r>
              <w:tab/>
            </w:r>
            <w:r w:rsidRPr="00B904DC">
              <w:fldChar w:fldCharType="begin">
                <w:ffData>
                  <w:name w:val="Check20"/>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CF396B" w:rsidTr="006F55C5">
        <w:trPr>
          <w:jc w:val="center"/>
        </w:trPr>
        <w:tc>
          <w:tcPr>
            <w:tcW w:w="10800" w:type="dxa"/>
            <w:gridSpan w:val="7"/>
            <w:shd w:val="pct10" w:color="000000" w:fill="auto"/>
          </w:tcPr>
          <w:p w:rsidR="001A2C68" w:rsidRPr="00AC1388" w:rsidRDefault="001A2C68" w:rsidP="001A2C68">
            <w:pPr>
              <w:pStyle w:val="tabHeading2"/>
              <w:keepNext w:val="0"/>
              <w:keepLines w:val="0"/>
            </w:pPr>
            <w:r w:rsidRPr="00AC1388">
              <w:t>B.</w:t>
            </w:r>
            <w:r w:rsidRPr="00AC1388">
              <w:tab/>
              <w:t>Subpart B - Servicing of Motor Vehicle Air Conditioners</w:t>
            </w:r>
          </w:p>
        </w:tc>
      </w:tr>
      <w:tr w:rsidR="001A2C68" w:rsidRPr="00CF396B" w:rsidTr="006F55C5">
        <w:trPr>
          <w:jc w:val="center"/>
        </w:trPr>
        <w:tc>
          <w:tcPr>
            <w:tcW w:w="8910" w:type="dxa"/>
            <w:gridSpan w:val="6"/>
            <w:shd w:val="clear" w:color="000000" w:fill="auto"/>
          </w:tcPr>
          <w:p w:rsidR="001A2C68" w:rsidRPr="00CF396B" w:rsidRDefault="001A2C68" w:rsidP="001A2C68">
            <w:pPr>
              <w:pStyle w:val="tabLevel1G"/>
            </w:pPr>
            <w:r w:rsidRPr="00B904DC">
              <w:t>1.</w:t>
            </w:r>
            <w:r w:rsidRPr="00B904DC">
              <w:tab/>
              <w:t>Servicing, maintenance, and/or repair of fleet vehicle air conditioning systems using ozone-depleting refrigerants is conducted in the application area.</w:t>
            </w:r>
          </w:p>
        </w:tc>
        <w:tc>
          <w:tcPr>
            <w:tcW w:w="1890" w:type="dxa"/>
            <w:shd w:val="clear" w:color="000000" w:fill="auto"/>
          </w:tcPr>
          <w:p w:rsidR="001A2C68" w:rsidRPr="00CF396B"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rsidRPr="00AC1388">
              <w:t>C.</w:t>
            </w:r>
            <w:r w:rsidRPr="00AC1388">
              <w:tab/>
              <w:t>Subpart C - Ban on Nonessential Products Containing Class I Substances and Ban on Nonessential Products Containing or Manufactured with Class II Substances</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G"/>
            </w:pPr>
            <w:r w:rsidRPr="00B904DC">
              <w:t>1.</w:t>
            </w:r>
            <w:r w:rsidRPr="00B904DC">
              <w:tab/>
              <w:t xml:space="preserve">The application area sells or distributes one or more nonessential products (which release a Class I or Class II substance) that are subject to </w:t>
            </w:r>
            <w:r>
              <w:t>40 CFR</w:t>
            </w:r>
            <w:r w:rsidRPr="00B904DC">
              <w:t xml:space="preserve"> Part 82, Subpart C.</w:t>
            </w:r>
          </w:p>
        </w:tc>
        <w:tc>
          <w:tcPr>
            <w:tcW w:w="1890" w:type="dxa"/>
            <w:shd w:val="clear" w:color="000000"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20"/>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rsidRPr="00AC1388">
              <w:t>D.</w:t>
            </w:r>
            <w:r w:rsidRPr="00AC1388">
              <w:tab/>
              <w:t>Subpart D - Federal Procurement</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G"/>
            </w:pPr>
            <w:r w:rsidRPr="00B904DC">
              <w:t>1.</w:t>
            </w:r>
            <w:r w:rsidRPr="00B904DC">
              <w:tab/>
              <w:t>The application area is owned/operated by a department, agency, or instrumentality of the United States.</w:t>
            </w:r>
          </w:p>
        </w:tc>
        <w:tc>
          <w:tcPr>
            <w:tcW w:w="1890" w:type="dxa"/>
            <w:shd w:val="clear" w:color="000000"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20"/>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rsidRPr="00AC1388">
              <w:t>E.</w:t>
            </w:r>
            <w:r w:rsidRPr="00AC1388">
              <w:tab/>
              <w:t>Subpart E - The Labeling of Products Using Ozone Depleting Substances</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G"/>
            </w:pPr>
            <w:r w:rsidRPr="00B904DC">
              <w:t>1.</w:t>
            </w:r>
            <w:r w:rsidRPr="00B904DC">
              <w:tab/>
              <w:t>The application area includes containers in which a Class I or Class II substance is stored or transported prior to the sale of the Class I or Class II substance to the ultimate consumer.</w:t>
            </w:r>
          </w:p>
        </w:tc>
        <w:tc>
          <w:tcPr>
            <w:tcW w:w="1890" w:type="dxa"/>
            <w:shd w:val="clear" w:color="000000"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20"/>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G"/>
            </w:pPr>
            <w:r w:rsidRPr="00B904DC">
              <w:t>2.</w:t>
            </w:r>
            <w:r w:rsidRPr="00B904DC">
              <w:tab/>
              <w:t>The application area is a manufacturer, importer, wholesaler, distributor, or retailer of products containing a Class I or Class II substance.</w:t>
            </w:r>
          </w:p>
        </w:tc>
        <w:tc>
          <w:tcPr>
            <w:tcW w:w="1890" w:type="dxa"/>
            <w:shd w:val="clear" w:color="000000"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20"/>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G"/>
            </w:pPr>
            <w:r w:rsidRPr="00B904DC">
              <w:t>3.</w:t>
            </w:r>
            <w:r w:rsidRPr="00B904DC">
              <w:tab/>
              <w:t>The application area is a manufacturer, importer, wholesaler, distributor, or retailer of products manufactured with a process that uses a Class I or Class II substance.</w:t>
            </w:r>
          </w:p>
        </w:tc>
        <w:tc>
          <w:tcPr>
            <w:tcW w:w="1890" w:type="dxa"/>
            <w:shd w:val="clear" w:color="000000"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20"/>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77</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1"/>
              <w:keepNext w:val="0"/>
            </w:pPr>
            <w:r w:rsidRPr="00AC1388">
              <w:t>X.</w:t>
            </w:r>
            <w:r w:rsidRPr="00AC1388">
              <w:tab/>
              <w:t>Title 40 Code of Federal Regulations Part 82 (</w:t>
            </w:r>
            <w:r>
              <w:t>40 CFR</w:t>
            </w:r>
            <w:r w:rsidRPr="00AC1388">
              <w:t xml:space="preserve"> Part 82) </w:t>
            </w:r>
            <w:r>
              <w:t>-</w:t>
            </w:r>
            <w:r w:rsidRPr="00AC1388">
              <w:t xml:space="preserve"> Protection of Stratospheric Ozone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F.</w:t>
            </w:r>
            <w:r w:rsidRPr="00AC1388">
              <w:tab/>
              <w:t>Subpart F - Recycling and Emissions Reduction</w:t>
            </w:r>
          </w:p>
        </w:tc>
      </w:tr>
      <w:tr w:rsidR="001A2C68" w:rsidRPr="00CF396B" w:rsidTr="006F55C5">
        <w:trPr>
          <w:jc w:val="center"/>
        </w:trPr>
        <w:tc>
          <w:tcPr>
            <w:tcW w:w="8910" w:type="dxa"/>
            <w:gridSpan w:val="6"/>
            <w:shd w:val="clear" w:color="auto" w:fill="auto"/>
          </w:tcPr>
          <w:p w:rsidR="001A2C68" w:rsidRPr="00CF396B" w:rsidRDefault="001A2C68" w:rsidP="001A2C68">
            <w:pPr>
              <w:pStyle w:val="tabLevel1G"/>
            </w:pPr>
            <w:r w:rsidRPr="00B904DC">
              <w:t>1.</w:t>
            </w:r>
            <w:r w:rsidRPr="00B904DC">
              <w:tab/>
              <w:t>Servicing, maintenance, and/or repair on refrigeration and non</w:t>
            </w:r>
            <w:r>
              <w:noBreakHyphen/>
            </w:r>
            <w:r w:rsidRPr="00B904DC">
              <w:t>motor vehicle air condition appliances using ozone</w:t>
            </w:r>
            <w:r>
              <w:noBreakHyphen/>
            </w:r>
            <w:r w:rsidRPr="00B904DC">
              <w:t>depleting refrigerants or non-exempt substitutes is conducted in the application area.</w:t>
            </w:r>
          </w:p>
        </w:tc>
        <w:tc>
          <w:tcPr>
            <w:tcW w:w="1890" w:type="dxa"/>
            <w:shd w:val="clear" w:color="auto" w:fill="auto"/>
          </w:tcPr>
          <w:p w:rsidR="001A2C68" w:rsidRPr="00CF396B"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F396B" w:rsidTr="006F55C5">
        <w:trPr>
          <w:jc w:val="center"/>
        </w:trPr>
        <w:tc>
          <w:tcPr>
            <w:tcW w:w="8910" w:type="dxa"/>
            <w:gridSpan w:val="6"/>
            <w:shd w:val="clear" w:color="auto" w:fill="auto"/>
          </w:tcPr>
          <w:p w:rsidR="001A2C68" w:rsidRPr="00CF396B" w:rsidRDefault="001A2C68" w:rsidP="001A2C68">
            <w:pPr>
              <w:pStyle w:val="tabLevel1G"/>
            </w:pPr>
            <w:r w:rsidRPr="00B904DC">
              <w:t>2.</w:t>
            </w:r>
            <w:r w:rsidRPr="00B904DC">
              <w:tab/>
              <w:t>Disposal of appliances (including motor vehicle air conditioners) or refrigerant or non</w:t>
            </w:r>
            <w:r>
              <w:t>-</w:t>
            </w:r>
            <w:r w:rsidRPr="00B904DC">
              <w:t>exempt substitute reclamation occurs in the application area.</w:t>
            </w:r>
          </w:p>
        </w:tc>
        <w:tc>
          <w:tcPr>
            <w:tcW w:w="1890" w:type="dxa"/>
            <w:shd w:val="clear" w:color="auto"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CF396B" w:rsidRDefault="001A2C68" w:rsidP="001A2C68">
            <w:pPr>
              <w:pStyle w:val="tabYesNo"/>
            </w:pPr>
            <w:r>
              <w:tab/>
            </w:r>
            <w:r w:rsidRPr="00B904DC">
              <w:fldChar w:fldCharType="begin">
                <w:ffData>
                  <w:name w:val="Check20"/>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CF396B" w:rsidTr="006F55C5">
        <w:trPr>
          <w:jc w:val="center"/>
        </w:trPr>
        <w:tc>
          <w:tcPr>
            <w:tcW w:w="8910" w:type="dxa"/>
            <w:gridSpan w:val="6"/>
            <w:shd w:val="clear" w:color="auto" w:fill="auto"/>
          </w:tcPr>
          <w:p w:rsidR="001A2C68" w:rsidRPr="00CF396B" w:rsidRDefault="001A2C68" w:rsidP="001A2C68">
            <w:pPr>
              <w:pStyle w:val="tabLevel1G"/>
            </w:pPr>
            <w:r w:rsidRPr="00B904DC">
              <w:t>3.</w:t>
            </w:r>
            <w:r w:rsidRPr="00B904DC">
              <w:tab/>
              <w:t>The application area manufactures appliances or refrigerant recycling and recovery equipment.</w:t>
            </w:r>
          </w:p>
        </w:tc>
        <w:tc>
          <w:tcPr>
            <w:tcW w:w="1890" w:type="dxa"/>
            <w:shd w:val="clear" w:color="auto"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CF396B" w:rsidRDefault="001A2C68" w:rsidP="001A2C68">
            <w:pPr>
              <w:pStyle w:val="tabYesNo"/>
            </w:pPr>
            <w:r>
              <w:tab/>
            </w:r>
            <w:r w:rsidRPr="00B904DC">
              <w:fldChar w:fldCharType="begin">
                <w:ffData>
                  <w:name w:val="Check20"/>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G.</w:t>
            </w:r>
            <w:r w:rsidRPr="00AC1388">
              <w:tab/>
              <w:t>Subpart G - Significant New Alternatives Policy Program</w:t>
            </w:r>
          </w:p>
        </w:tc>
      </w:tr>
      <w:tr w:rsidR="001A2C68" w:rsidRPr="00B904DC" w:rsidTr="006F55C5">
        <w:trPr>
          <w:jc w:val="center"/>
        </w:trPr>
        <w:tc>
          <w:tcPr>
            <w:tcW w:w="8910" w:type="dxa"/>
            <w:gridSpan w:val="6"/>
          </w:tcPr>
          <w:p w:rsidR="001A2C68" w:rsidRPr="00B904DC" w:rsidRDefault="001A2C68" w:rsidP="001A2C68">
            <w:pPr>
              <w:pStyle w:val="tabLevel1G"/>
            </w:pPr>
            <w:r>
              <w:t>1.</w:t>
            </w:r>
            <w:r>
              <w:tab/>
            </w:r>
            <w:r w:rsidRPr="00B904DC">
              <w:t>The application area manufactures, formulates, or creates chemicals, product substitutes, or alternative manufacturing processes that are intended for use as a replacement for a Class I or Class II compound.</w:t>
            </w:r>
          </w:p>
          <w:p w:rsidR="001A2C68" w:rsidRPr="00B904DC" w:rsidRDefault="001A2C68" w:rsidP="001A2C68">
            <w:pPr>
              <w:pStyle w:val="tabNote"/>
            </w:pPr>
            <w:r w:rsidRPr="00B904DC">
              <w:t xml:space="preserve">If the response to Question X.G.1 is </w:t>
            </w:r>
            <w:r>
              <w:t>“NO”</w:t>
            </w:r>
            <w:r w:rsidRPr="00B904DC">
              <w:t xml:space="preserve"> </w:t>
            </w:r>
            <w:r w:rsidR="00B83217">
              <w:t xml:space="preserve">or “N/A,” </w:t>
            </w:r>
            <w:r w:rsidRPr="00B904DC">
              <w:t>go to Section X.H.</w:t>
            </w:r>
          </w:p>
        </w:tc>
        <w:tc>
          <w:tcPr>
            <w:tcW w:w="1890" w:type="dxa"/>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20"/>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8910" w:type="dxa"/>
            <w:gridSpan w:val="6"/>
          </w:tcPr>
          <w:p w:rsidR="001A2C68" w:rsidRPr="00B904DC" w:rsidRDefault="001A2C68" w:rsidP="001A2C68">
            <w:pPr>
              <w:pStyle w:val="tabLevel1G"/>
            </w:pPr>
            <w:r w:rsidRPr="00B904DC">
              <w:t>2.</w:t>
            </w:r>
            <w:r w:rsidRPr="00B904DC">
              <w:tab/>
              <w:t xml:space="preserve">All substitutes produced by the application area meet one or more of the exemptions in </w:t>
            </w:r>
            <w:r>
              <w:t>40 CFR</w:t>
            </w:r>
            <w:r w:rsidRPr="00B904DC">
              <w:t xml:space="preserve"> </w:t>
            </w:r>
            <w:r>
              <w:t>§ </w:t>
            </w:r>
            <w:r w:rsidRPr="00B904DC">
              <w:t>82.176(b)(1) - (7).</w:t>
            </w:r>
          </w:p>
        </w:tc>
        <w:tc>
          <w:tcPr>
            <w:tcW w:w="1890" w:type="dxa"/>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20"/>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H.</w:t>
            </w:r>
            <w:r w:rsidRPr="00AC1388">
              <w:tab/>
              <w:t>Subpart H -Halon Emissions Reduction</w:t>
            </w:r>
          </w:p>
        </w:tc>
      </w:tr>
      <w:tr w:rsidR="001A2C68" w:rsidRPr="00B904DC" w:rsidTr="006F55C5">
        <w:trPr>
          <w:jc w:val="center"/>
        </w:trPr>
        <w:tc>
          <w:tcPr>
            <w:tcW w:w="8910" w:type="dxa"/>
            <w:gridSpan w:val="6"/>
          </w:tcPr>
          <w:p w:rsidR="001A2C68" w:rsidRPr="00B904DC" w:rsidRDefault="001A2C68" w:rsidP="001A2C68">
            <w:pPr>
              <w:pStyle w:val="tabLevel1G"/>
            </w:pPr>
            <w:r w:rsidRPr="00B904DC">
              <w:t>1.</w:t>
            </w:r>
            <w:r w:rsidRPr="00B904DC">
              <w:tab/>
              <w:t>Testing, servicing, maintaining, repairing, or disposing of equipment containing halons is conducted in the application area.</w:t>
            </w:r>
          </w:p>
        </w:tc>
        <w:tc>
          <w:tcPr>
            <w:tcW w:w="1890" w:type="dxa"/>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20"/>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8910" w:type="dxa"/>
            <w:gridSpan w:val="6"/>
          </w:tcPr>
          <w:p w:rsidR="001A2C68" w:rsidRPr="00B904DC" w:rsidRDefault="001A2C68" w:rsidP="001A2C68">
            <w:pPr>
              <w:pStyle w:val="tabLevel1G"/>
            </w:pPr>
            <w:r w:rsidRPr="00B904DC">
              <w:t>2.</w:t>
            </w:r>
            <w:r w:rsidRPr="00B904DC">
              <w:tab/>
              <w:t>Disposal of halons or manufacturing of halon blends is conducted in the application area.</w:t>
            </w:r>
          </w:p>
        </w:tc>
        <w:tc>
          <w:tcPr>
            <w:tcW w:w="1890" w:type="dxa"/>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20"/>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XI.</w:t>
            </w:r>
            <w:r w:rsidRPr="00AC1388">
              <w:tab/>
              <w:t>Miscellaneous</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A.</w:t>
            </w:r>
            <w:r w:rsidRPr="00AC1388">
              <w:tab/>
              <w:t>Requirements Reference Tables (RRT) and Flowcharts</w:t>
            </w:r>
          </w:p>
        </w:tc>
      </w:tr>
      <w:tr w:rsidR="001A2C68" w:rsidRPr="00B904DC" w:rsidTr="006F55C5">
        <w:trPr>
          <w:jc w:val="center"/>
        </w:trPr>
        <w:tc>
          <w:tcPr>
            <w:tcW w:w="8910" w:type="dxa"/>
            <w:gridSpan w:val="6"/>
          </w:tcPr>
          <w:p w:rsidR="001A2C68" w:rsidRPr="00B904DC" w:rsidRDefault="001A2C68" w:rsidP="001A2C68">
            <w:pPr>
              <w:pStyle w:val="tabLevel1S"/>
            </w:pPr>
            <w:r w:rsidRPr="00B904DC">
              <w:t>1.</w:t>
            </w:r>
            <w:r w:rsidRPr="00B904DC">
              <w:tab/>
              <w:t>The application area contains units that are potentially subject to a regulation for which the TCEQ has not developed an RRT and flowchart.</w:t>
            </w:r>
          </w:p>
        </w:tc>
        <w:tc>
          <w:tcPr>
            <w:tcW w:w="1890" w:type="dxa"/>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78</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1"/>
              <w:keepNext w:val="0"/>
            </w:pPr>
            <w:r w:rsidRPr="00AC1388">
              <w:t>XI.</w:t>
            </w:r>
            <w:r w:rsidRPr="00AC1388">
              <w:tab/>
              <w:t>Miscellaneous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B.</w:t>
            </w:r>
            <w:r w:rsidRPr="00AC1388">
              <w:tab/>
              <w:t>Forms</w:t>
            </w:r>
          </w:p>
        </w:tc>
      </w:tr>
      <w:tr w:rsidR="001A2C68" w:rsidRPr="00DB5920" w:rsidTr="006F55C5">
        <w:trPr>
          <w:jc w:val="center"/>
        </w:trPr>
        <w:tc>
          <w:tcPr>
            <w:tcW w:w="8910" w:type="dxa"/>
            <w:gridSpan w:val="6"/>
            <w:shd w:val="clear" w:color="auto" w:fill="auto"/>
          </w:tcPr>
          <w:p w:rsidR="001A2C68" w:rsidRDefault="001A2C68" w:rsidP="001A2C68">
            <w:pPr>
              <w:pStyle w:val="tabLevel1G"/>
            </w:pPr>
            <w:r>
              <w:t>1.</w:t>
            </w:r>
            <w:r>
              <w:tab/>
            </w:r>
            <w:r w:rsidRPr="00B904DC">
              <w:t>The application area contains units that are potentially subject to a regulation for which the TCEQ has not developed a unit attribute form.</w:t>
            </w:r>
          </w:p>
          <w:p w:rsidR="001A2C68" w:rsidRPr="00DB5920" w:rsidRDefault="001A2C68" w:rsidP="001A2C68">
            <w:pPr>
              <w:pStyle w:val="tabNote"/>
              <w:rPr>
                <w:rFonts w:ascii="Georgia" w:hAnsi="Georgia"/>
                <w:b/>
              </w:rPr>
            </w:pPr>
            <w:r w:rsidRPr="00B904DC">
              <w:t>If the response to Question XI.B.1 is “NO” or “N/A,” go to Section XI.C.</w:t>
            </w:r>
          </w:p>
        </w:tc>
        <w:tc>
          <w:tcPr>
            <w:tcW w:w="1890" w:type="dxa"/>
            <w:shd w:val="clear" w:color="auto" w:fill="auto"/>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DB5920" w:rsidRDefault="001A2C68" w:rsidP="001A2C68">
            <w:pPr>
              <w:pStyle w:val="tabYesNo"/>
              <w:rPr>
                <w:rFonts w:ascii="Georgia" w:hAnsi="Georgia"/>
                <w:b/>
              </w:rPr>
            </w:pPr>
            <w:r>
              <w:tab/>
            </w:r>
            <w:r w:rsidRPr="00B904DC">
              <w:fldChar w:fldCharType="begin">
                <w:ffData>
                  <w:name w:val="Check20"/>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DB5920" w:rsidTr="006F55C5">
        <w:trPr>
          <w:jc w:val="center"/>
        </w:trPr>
        <w:tc>
          <w:tcPr>
            <w:tcW w:w="10800" w:type="dxa"/>
            <w:gridSpan w:val="7"/>
            <w:shd w:val="clear" w:color="auto" w:fill="auto"/>
          </w:tcPr>
          <w:p w:rsidR="001A2C68" w:rsidRPr="00FB259D" w:rsidRDefault="001A2C68" w:rsidP="001A2C68">
            <w:pPr>
              <w:pStyle w:val="tabLevel1G"/>
              <w:rPr>
                <w:rFonts w:ascii="Georgia" w:hAnsi="Georgia"/>
                <w:b/>
              </w:rPr>
            </w:pPr>
            <w:r w:rsidRPr="00B904DC">
              <w:t>2.</w:t>
            </w:r>
            <w:r w:rsidRPr="00B904DC">
              <w:tab/>
              <w:t>Provide the Part and Subpart designation for the federal rule(s) or the Chapter, Subchapter, and Division designation for the State regulation(s) in the space provided below.</w:t>
            </w:r>
          </w:p>
          <w:p w:rsidR="001A2C68" w:rsidRDefault="001A2C68" w:rsidP="001A2C68">
            <w:pPr>
              <w:pStyle w:val="tabLevel1G"/>
              <w:numPr>
                <w:ilvl w:val="0"/>
                <w:numId w:val="0"/>
              </w:numPr>
              <w:ind w:left="1642"/>
            </w:pPr>
          </w:p>
          <w:p w:rsidR="001A2C68" w:rsidRPr="00934BAC" w:rsidRDefault="001A2C68" w:rsidP="001A2C68">
            <w:pPr>
              <w:pStyle w:val="tabLevel1G"/>
              <w:numPr>
                <w:ilvl w:val="0"/>
                <w:numId w:val="0"/>
              </w:numPr>
              <w:ind w:left="1642"/>
              <w:rPr>
                <w:rFonts w:ascii="Georgia" w:hAnsi="Georgia"/>
                <w:b/>
              </w:rPr>
            </w:pP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C.</w:t>
            </w:r>
            <w:r w:rsidRPr="00AC1388">
              <w:tab/>
              <w:t>Emission Limitation Certifications</w:t>
            </w:r>
          </w:p>
        </w:tc>
      </w:tr>
      <w:tr w:rsidR="001A2C68" w:rsidRPr="00B904DC" w:rsidTr="006F55C5">
        <w:trPr>
          <w:jc w:val="center"/>
        </w:trPr>
        <w:tc>
          <w:tcPr>
            <w:tcW w:w="8910" w:type="dxa"/>
            <w:gridSpan w:val="6"/>
          </w:tcPr>
          <w:p w:rsidR="001A2C68" w:rsidRPr="00B904DC" w:rsidRDefault="001A2C68" w:rsidP="001A2C68">
            <w:pPr>
              <w:pStyle w:val="tabLevel1G"/>
            </w:pPr>
            <w:r w:rsidRPr="00B904DC">
              <w:t>1.</w:t>
            </w:r>
            <w:r w:rsidRPr="00B904DC">
              <w:tab/>
              <w:t>The application area includes units for which federally enforceable emission limitations have been established by certification.</w:t>
            </w:r>
          </w:p>
        </w:tc>
        <w:tc>
          <w:tcPr>
            <w:tcW w:w="1890" w:type="dxa"/>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D.</w:t>
            </w:r>
            <w:r w:rsidRPr="00AC1388">
              <w:tab/>
              <w:t>Alternative Means of Control, Alternative Emission Limitation or Standard, or Equivalent Requirements</w:t>
            </w:r>
          </w:p>
        </w:tc>
      </w:tr>
      <w:tr w:rsidR="001A2C68" w:rsidRPr="00B904DC" w:rsidTr="006F55C5">
        <w:trPr>
          <w:jc w:val="center"/>
        </w:trPr>
        <w:tc>
          <w:tcPr>
            <w:tcW w:w="8910" w:type="dxa"/>
            <w:gridSpan w:val="6"/>
          </w:tcPr>
          <w:p w:rsidR="001A2C68" w:rsidRPr="00B904DC" w:rsidRDefault="001A2C68" w:rsidP="001A2C68">
            <w:pPr>
              <w:pStyle w:val="tabLevel1S"/>
            </w:pPr>
            <w:r w:rsidRPr="00B904DC">
              <w:t>1.</w:t>
            </w:r>
            <w:r w:rsidRPr="00B904DC">
              <w:tab/>
              <w:t>The application area is located at a site that is subject to a site</w:t>
            </w:r>
            <w:r w:rsidR="00180928">
              <w:t>-</w:t>
            </w:r>
            <w:r w:rsidRPr="00B904DC">
              <w:t>specific requirement of the state implementation plan (SIP).</w:t>
            </w:r>
          </w:p>
        </w:tc>
        <w:tc>
          <w:tcPr>
            <w:tcW w:w="1890" w:type="dxa"/>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2.</w:t>
            </w:r>
            <w:r w:rsidRPr="00B904DC">
              <w:tab/>
              <w:t>The application area includes units located at the site that are subject to a site</w:t>
            </w:r>
            <w:r w:rsidR="00180928">
              <w:t>-</w:t>
            </w:r>
            <w:r w:rsidRPr="00B904DC">
              <w:t>specific requirement of the SIP.</w:t>
            </w:r>
          </w:p>
        </w:tc>
        <w:tc>
          <w:tcPr>
            <w:tcW w:w="1890" w:type="dxa"/>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Default="001A2C68" w:rsidP="001A2C68">
            <w:pPr>
              <w:pStyle w:val="tabLevel1S"/>
            </w:pPr>
            <w:r w:rsidRPr="00B904DC">
              <w:t>3.</w:t>
            </w:r>
            <w:r w:rsidRPr="00B904DC">
              <w:tab/>
              <w:t>The application area includes units which demonstrate compliance by using an alternative means of control, alternative emission limitation or standard or equivalent requirements approved by the EPA Administrator.</w:t>
            </w:r>
          </w:p>
          <w:p w:rsidR="001A2C68" w:rsidRPr="00B904DC" w:rsidRDefault="001A2C68" w:rsidP="001A2C68">
            <w:pPr>
              <w:pStyle w:val="tabNote"/>
            </w:pPr>
            <w:r w:rsidRPr="001A107B">
              <w:t>If the response to Question</w:t>
            </w:r>
            <w:r>
              <w:t xml:space="preserve"> </w:t>
            </w:r>
            <w:r w:rsidRPr="001A107B">
              <w:t>XI.D.3</w:t>
            </w:r>
            <w:r>
              <w:t xml:space="preserve"> </w:t>
            </w:r>
            <w:r w:rsidRPr="001A107B">
              <w:t>is “YES,” please include a copy of the approval document with the application.</w:t>
            </w:r>
          </w:p>
        </w:tc>
        <w:tc>
          <w:tcPr>
            <w:tcW w:w="1890" w:type="dxa"/>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Default="001A2C68" w:rsidP="001A2C68">
            <w:pPr>
              <w:pStyle w:val="tabLevel1S"/>
            </w:pPr>
            <w:r>
              <w:t>4</w:t>
            </w:r>
            <w:r w:rsidRPr="00B904DC">
              <w:t>.</w:t>
            </w:r>
            <w:r w:rsidRPr="00B904DC">
              <w:tab/>
              <w:t xml:space="preserve">The application area includes units which demonstrate compliance by using an alternative means of control, alternative emission limitation or standard or equivalent requirements approved by the </w:t>
            </w:r>
            <w:r>
              <w:t>TCEQ Executive Director</w:t>
            </w:r>
            <w:r w:rsidRPr="00B904DC">
              <w:t>.</w:t>
            </w:r>
          </w:p>
          <w:p w:rsidR="001A2C68" w:rsidRPr="00B904DC" w:rsidRDefault="001A2C68" w:rsidP="001A2C68">
            <w:pPr>
              <w:pStyle w:val="tabNote"/>
            </w:pPr>
            <w:r w:rsidRPr="00DB0BD2">
              <w:t>If the response to Question</w:t>
            </w:r>
            <w:r>
              <w:t xml:space="preserve"> </w:t>
            </w:r>
            <w:r w:rsidRPr="00DB0BD2">
              <w:t>XI.D.</w:t>
            </w:r>
            <w:r>
              <w:t xml:space="preserve">4 </w:t>
            </w:r>
            <w:r w:rsidRPr="00DB0BD2">
              <w:t>is “YES,” please include a copy of the approval document with the application.</w:t>
            </w:r>
          </w:p>
        </w:tc>
        <w:tc>
          <w:tcPr>
            <w:tcW w:w="1890" w:type="dxa"/>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79</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1"/>
              <w:keepNext w:val="0"/>
            </w:pPr>
            <w:r w:rsidRPr="00AC1388">
              <w:t>XI.</w:t>
            </w:r>
            <w:r w:rsidRPr="00AC1388">
              <w:tab/>
              <w:t>Miscellaneous (continued)</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rsidRPr="00AC1388">
              <w:t>E.</w:t>
            </w:r>
            <w:r w:rsidRPr="00AC1388">
              <w:tab/>
              <w:t>Title IV - Acid Rain Program</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rPr>
                <w:b/>
              </w:rPr>
            </w:pPr>
            <w:r w:rsidRPr="00B904DC">
              <w:t>1.</w:t>
            </w:r>
            <w:r w:rsidRPr="00B904DC">
              <w:tab/>
              <w:t>The application area includes emission units subject to the Acid Rain Program (ARP), including the Opt-In Program.</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rPr>
                <w:b/>
              </w:rPr>
            </w:pPr>
            <w:r w:rsidRPr="00B904DC">
              <w:t>2.</w:t>
            </w:r>
            <w:r w:rsidRPr="00B904DC">
              <w:tab/>
              <w:t xml:space="preserve">The application area includes emission units qualifying for the new unit exemption under </w:t>
            </w:r>
            <w:r>
              <w:t>40 CFR</w:t>
            </w:r>
            <w:r w:rsidRPr="00B904DC">
              <w:t> </w:t>
            </w:r>
            <w:r>
              <w:t>§ </w:t>
            </w:r>
            <w:r w:rsidRPr="00B904DC">
              <w:t>72.7.</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S"/>
              <w:rPr>
                <w:b/>
              </w:rPr>
            </w:pPr>
            <w:r w:rsidRPr="00B904DC">
              <w:t>3.</w:t>
            </w:r>
            <w:r w:rsidRPr="00B904DC">
              <w:tab/>
              <w:t xml:space="preserve">The application area includes emission units qualifying for the retired unit exemption under </w:t>
            </w:r>
            <w:r>
              <w:t>40 CFR</w:t>
            </w:r>
            <w:r w:rsidRPr="00B904DC">
              <w:t> </w:t>
            </w:r>
            <w:r>
              <w:t>§ </w:t>
            </w:r>
            <w:r w:rsidRPr="00B904DC">
              <w:t>72.8.</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rsidRPr="00AC1388">
              <w:t>F.</w:t>
            </w:r>
            <w:r w:rsidRPr="00AC1388">
              <w:tab/>
            </w:r>
            <w:r w:rsidRPr="00A5669F">
              <w:t xml:space="preserve">40 CFR Part 97, Subpart EEEEE </w:t>
            </w:r>
            <w:r>
              <w:t xml:space="preserve">- </w:t>
            </w:r>
            <w:r w:rsidRPr="003E509F">
              <w:t>Cross-State Air Pollution Rule (CSAPR)</w:t>
            </w:r>
            <w:r>
              <w:t xml:space="preserve"> </w:t>
            </w:r>
            <w:r w:rsidRPr="00A5669F">
              <w:t>NO</w:t>
            </w:r>
            <w:r w:rsidRPr="00A5669F">
              <w:rPr>
                <w:vertAlign w:val="subscript"/>
              </w:rPr>
              <w:t>X</w:t>
            </w:r>
            <w:r w:rsidRPr="00A5669F">
              <w:t xml:space="preserve"> Ozone Season Group 2 Trading Program</w:t>
            </w:r>
          </w:p>
        </w:tc>
      </w:tr>
      <w:tr w:rsidR="001A2C68" w:rsidRPr="00B904DC" w:rsidTr="006F55C5">
        <w:trPr>
          <w:jc w:val="center"/>
        </w:trPr>
        <w:tc>
          <w:tcPr>
            <w:tcW w:w="8910" w:type="dxa"/>
            <w:gridSpan w:val="6"/>
          </w:tcPr>
          <w:p w:rsidR="001A2C68" w:rsidRPr="00B904DC" w:rsidRDefault="001A2C68" w:rsidP="001A2C68">
            <w:pPr>
              <w:pStyle w:val="tabLevel1S"/>
            </w:pPr>
            <w:r w:rsidRPr="00B904DC">
              <w:t>1.</w:t>
            </w:r>
            <w:r w:rsidRPr="00B904DC">
              <w:tab/>
              <w:t>The application area includes emission units subject to the requirements of the</w:t>
            </w:r>
            <w:r>
              <w:t xml:space="preserve"> CSAPR NO</w:t>
            </w:r>
            <w:r w:rsidRPr="00A5669F">
              <w:rPr>
                <w:vertAlign w:val="subscript"/>
              </w:rPr>
              <w:t>X</w:t>
            </w:r>
            <w:r>
              <w:t xml:space="preserve"> Ozone Season Group 2 </w:t>
            </w:r>
            <w:r w:rsidRPr="003E509F">
              <w:t>Trading Program</w:t>
            </w:r>
            <w:r w:rsidRPr="00B904DC">
              <w:t>.</w:t>
            </w:r>
          </w:p>
          <w:p w:rsidR="001A2C68" w:rsidRPr="00B904DC" w:rsidRDefault="001A2C68" w:rsidP="001A2C68">
            <w:pPr>
              <w:pStyle w:val="tabNote"/>
            </w:pPr>
            <w:r w:rsidRPr="00B904DC">
              <w:t>If the response to Question XI.F.1</w:t>
            </w:r>
            <w:r>
              <w:t xml:space="preserve"> </w:t>
            </w:r>
            <w:r w:rsidRPr="00B904DC">
              <w:t xml:space="preserve">is “NO,” go to </w:t>
            </w:r>
            <w:r>
              <w:t>Question XI.F.7</w:t>
            </w:r>
            <w:r w:rsidRPr="00B904DC">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2.</w:t>
            </w:r>
            <w:r w:rsidRPr="00B904DC">
              <w:tab/>
            </w:r>
            <w:r w:rsidRPr="003E509F">
              <w:t xml:space="preserve">The application area includes units that are complying with the CEMS requirements of </w:t>
            </w:r>
            <w:r>
              <w:t>40 CFR Part 75</w:t>
            </w:r>
            <w:r w:rsidRPr="003E509F">
              <w:t>, Subpart H for NO</w:t>
            </w:r>
            <w:r w:rsidRPr="003E509F">
              <w:rPr>
                <w:vertAlign w:val="subscript"/>
              </w:rPr>
              <w:t>X</w:t>
            </w:r>
            <w:r w:rsidRPr="003E509F">
              <w:t xml:space="preserve"> and heat input.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rsidRPr="00B904DC">
              <w:t>3.</w:t>
            </w:r>
            <w:r w:rsidRPr="00B904DC">
              <w:tab/>
            </w:r>
            <w:r w:rsidRPr="00EC2ED4">
              <w:t>The application area includes gas</w:t>
            </w:r>
            <w:r>
              <w:t xml:space="preserve"> </w:t>
            </w:r>
            <w:r w:rsidRPr="00EC2ED4">
              <w:t xml:space="preserve">or oil-fired units that are complying with the CEMS requirements of </w:t>
            </w:r>
            <w:r>
              <w:t>40 CFR Part 75</w:t>
            </w:r>
            <w:r w:rsidRPr="00EC2ED4">
              <w:t>, Subpart H for NO</w:t>
            </w:r>
            <w:r w:rsidRPr="00B13DF8">
              <w:rPr>
                <w:vertAlign w:val="subscript"/>
              </w:rPr>
              <w:t>X</w:t>
            </w:r>
            <w:r w:rsidRPr="00EC2ED4">
              <w:t xml:space="preserve">, and the monitoring requirements of </w:t>
            </w:r>
            <w:r>
              <w:t>40 CFR Part 75</w:t>
            </w:r>
            <w:r w:rsidRPr="00EC2ED4">
              <w:t>, Appendix D for heat input.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4</w:t>
            </w:r>
            <w:r w:rsidRPr="00B904DC">
              <w:t>.</w:t>
            </w:r>
            <w:r w:rsidRPr="00B904DC">
              <w:tab/>
            </w:r>
            <w:r w:rsidRPr="00EC2ED4">
              <w:t>The application area includes gas</w:t>
            </w:r>
            <w:r>
              <w:t xml:space="preserve"> </w:t>
            </w:r>
            <w:r w:rsidRPr="00EC2ED4">
              <w:t xml:space="preserve">or oil-fired peaking units that are complying with the monitoring requirements of </w:t>
            </w:r>
            <w:r>
              <w:t>40 CFR Part 75</w:t>
            </w:r>
            <w:r w:rsidRPr="00EC2ED4">
              <w:t>, Appendix</w:t>
            </w:r>
            <w:r>
              <w:t> </w:t>
            </w:r>
            <w:r w:rsidRPr="00EC2ED4">
              <w:t>E for NO</w:t>
            </w:r>
            <w:r w:rsidRPr="00B13DF8">
              <w:rPr>
                <w:vertAlign w:val="subscript"/>
              </w:rPr>
              <w:t>X</w:t>
            </w:r>
            <w:r>
              <w:t xml:space="preserve">, and </w:t>
            </w:r>
            <w:r w:rsidRPr="00EC2ED4">
              <w:t xml:space="preserve">the monitoring requirements of </w:t>
            </w:r>
            <w:r>
              <w:t>40 CFR Part 75</w:t>
            </w:r>
            <w:r w:rsidRPr="00EC2ED4">
              <w:t>,</w:t>
            </w:r>
            <w:r>
              <w:t xml:space="preserve"> </w:t>
            </w:r>
            <w:r w:rsidRPr="00EC2ED4">
              <w:t>Appendix</w:t>
            </w:r>
            <w:r>
              <w:t> </w:t>
            </w:r>
            <w:r w:rsidRPr="00EC2ED4">
              <w:t xml:space="preserve">D for </w:t>
            </w:r>
            <w:r>
              <w:t>heat input.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5</w:t>
            </w:r>
            <w:r w:rsidRPr="00B904DC">
              <w:t>.</w:t>
            </w:r>
            <w:r w:rsidRPr="00B904DC">
              <w:tab/>
            </w:r>
            <w:r w:rsidRPr="00EC2ED4">
              <w:t xml:space="preserve">The application area includes gas or oil-fired units that are complying with the Low Mass Emissions monitoring requirements of </w:t>
            </w:r>
            <w:r>
              <w:t>40 CFR</w:t>
            </w:r>
            <w:r w:rsidRPr="000872D2">
              <w:t xml:space="preserve"> </w:t>
            </w:r>
            <w:r>
              <w:t>§ </w:t>
            </w:r>
            <w:r w:rsidRPr="00EC2ED4">
              <w:t xml:space="preserve">75.19 for </w:t>
            </w:r>
            <w:r w:rsidRPr="0097481B">
              <w:t>NO</w:t>
            </w:r>
            <w:r w:rsidRPr="00B13DF8">
              <w:rPr>
                <w:vertAlign w:val="subscript"/>
              </w:rPr>
              <w:t>X</w:t>
            </w:r>
            <w:r w:rsidRPr="0097481B">
              <w:t xml:space="preserve"> </w:t>
            </w:r>
            <w:r w:rsidRPr="00EC2ED4">
              <w:t>and heat input.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6</w:t>
            </w:r>
            <w:r w:rsidRPr="00B904DC">
              <w:t>.</w:t>
            </w:r>
            <w:r w:rsidRPr="00B904DC">
              <w:tab/>
            </w:r>
            <w:r w:rsidRPr="0097481B">
              <w:t xml:space="preserve">The application area includes units that are complying with EPA-approved alternative monitoring system requirements of </w:t>
            </w:r>
            <w:r>
              <w:t>40 CFR Part 75</w:t>
            </w:r>
            <w:r w:rsidRPr="0097481B">
              <w:t>, Subpart E for NO</w:t>
            </w:r>
            <w:r w:rsidRPr="00B13DF8">
              <w:rPr>
                <w:vertAlign w:val="subscript"/>
              </w:rPr>
              <w:t>X</w:t>
            </w:r>
            <w:r w:rsidRPr="0097481B">
              <w:t xml:space="preserve"> and heat input.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S"/>
            </w:pPr>
            <w:r>
              <w:t>7</w:t>
            </w:r>
            <w:r w:rsidRPr="00B904DC">
              <w:t>.</w:t>
            </w:r>
            <w:r w:rsidRPr="00B904DC">
              <w:tab/>
            </w:r>
            <w:r w:rsidRPr="0097481B">
              <w:t xml:space="preserve">The application area includes emission units </w:t>
            </w:r>
            <w:r>
              <w:t xml:space="preserve">that </w:t>
            </w:r>
            <w:r w:rsidRPr="0097481B">
              <w:t xml:space="preserve">qualify for </w:t>
            </w:r>
            <w:r>
              <w:t>the</w:t>
            </w:r>
            <w:r w:rsidRPr="0097481B">
              <w:t xml:space="preserve"> </w:t>
            </w:r>
            <w:r w:rsidRPr="002A36BA">
              <w:t xml:space="preserve">CSAPR </w:t>
            </w:r>
            <w:r w:rsidRPr="00ED3FBE">
              <w:t>NO</w:t>
            </w:r>
            <w:r w:rsidRPr="00ED3FBE">
              <w:rPr>
                <w:vertAlign w:val="subscript"/>
              </w:rPr>
              <w:t>X</w:t>
            </w:r>
            <w:r w:rsidRPr="00ED3FBE">
              <w:t xml:space="preserve"> Ozone Season Group 2 </w:t>
            </w:r>
            <w:r w:rsidRPr="0097481B">
              <w:t>retired unit exemption</w:t>
            </w:r>
            <w:r>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80</w:t>
            </w:r>
          </w:p>
        </w:tc>
      </w:tr>
      <w:tr w:rsidR="001A2C68" w:rsidRPr="00B904DC" w:rsidTr="006F55C5">
        <w:trPr>
          <w:jc w:val="center"/>
        </w:trPr>
        <w:tc>
          <w:tcPr>
            <w:tcW w:w="10800" w:type="dxa"/>
            <w:gridSpan w:val="7"/>
            <w:shd w:val="pct10" w:color="auto" w:fill="auto"/>
          </w:tcPr>
          <w:p w:rsidR="001A2C68" w:rsidRPr="0025791D" w:rsidRDefault="001A2C68" w:rsidP="001A2C68">
            <w:pPr>
              <w:pStyle w:val="tabHeading1"/>
              <w:keepNext w:val="0"/>
            </w:pPr>
            <w:r w:rsidRPr="00AC1388">
              <w:t>XI.</w:t>
            </w:r>
            <w:r w:rsidRPr="00AC1388">
              <w:tab/>
              <w:t>Miscellaneous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rsidRPr="00AC1388">
              <w:t>G.</w:t>
            </w:r>
            <w:r w:rsidRPr="00AC1388">
              <w:tab/>
            </w:r>
            <w:r w:rsidRPr="00B738F3">
              <w:t>40 CFR Part 97, Subpart FFFFF - Texas SO</w:t>
            </w:r>
            <w:r w:rsidRPr="00B738F3">
              <w:rPr>
                <w:vertAlign w:val="subscript"/>
              </w:rPr>
              <w:t>2</w:t>
            </w:r>
            <w:r w:rsidRPr="00B738F3">
              <w:t xml:space="preserve"> Trading Program</w:t>
            </w:r>
          </w:p>
        </w:tc>
      </w:tr>
      <w:tr w:rsidR="001A2C68" w:rsidRPr="00B904DC" w:rsidTr="006F55C5">
        <w:trPr>
          <w:jc w:val="center"/>
        </w:trPr>
        <w:tc>
          <w:tcPr>
            <w:tcW w:w="8910" w:type="dxa"/>
            <w:gridSpan w:val="6"/>
          </w:tcPr>
          <w:p w:rsidR="001A2C68" w:rsidRPr="00B904DC" w:rsidRDefault="001A2C68" w:rsidP="001A2C68">
            <w:pPr>
              <w:pStyle w:val="tabLevel1S"/>
              <w:keepNext/>
            </w:pPr>
            <w:r>
              <w:t>1</w:t>
            </w:r>
            <w:r w:rsidRPr="00B904DC">
              <w:t>.</w:t>
            </w:r>
            <w:r w:rsidRPr="00B904DC">
              <w:tab/>
              <w:t xml:space="preserve">The application area includes emission units </w:t>
            </w:r>
            <w:r>
              <w:rPr>
                <w:szCs w:val="22"/>
              </w:rPr>
              <w:t>complying with</w:t>
            </w:r>
            <w:r w:rsidRPr="00B904DC">
              <w:t xml:space="preserve"> the requirements of </w:t>
            </w:r>
            <w:r>
              <w:t xml:space="preserve">the </w:t>
            </w:r>
            <w:r w:rsidRPr="00A10E4A">
              <w:t>Texas SO</w:t>
            </w:r>
            <w:r w:rsidRPr="00A10E4A">
              <w:rPr>
                <w:vertAlign w:val="subscript"/>
              </w:rPr>
              <w:t>2</w:t>
            </w:r>
            <w:r w:rsidRPr="00B904DC" w:rsidDel="00D0280B">
              <w:t xml:space="preserve"> </w:t>
            </w:r>
            <w:r w:rsidRPr="003E509F">
              <w:t>Trading Program</w:t>
            </w:r>
            <w:r>
              <w:t>.</w:t>
            </w:r>
          </w:p>
          <w:p w:rsidR="001A2C68" w:rsidRPr="00A5091D" w:rsidRDefault="001A2C68" w:rsidP="001A2C68">
            <w:pPr>
              <w:pStyle w:val="tabNote"/>
            </w:pPr>
            <w:r w:rsidRPr="00B738F3">
              <w:t>If the response to Question XI.G.1 is “NO,” go to Question XI.G.6.</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A5091D" w:rsidRDefault="001A2C68" w:rsidP="001A2C68">
            <w:pPr>
              <w:pStyle w:val="tabLevel1S"/>
            </w:pPr>
            <w:r>
              <w:t>2</w:t>
            </w:r>
            <w:r w:rsidRPr="00B904DC">
              <w:t>.</w:t>
            </w:r>
            <w:r w:rsidRPr="00B904DC">
              <w:tab/>
            </w:r>
            <w:r w:rsidRPr="003E509F">
              <w:t>The application area includes units that are complying with the CEMS requirements of</w:t>
            </w:r>
            <w:r w:rsidRPr="00123696">
              <w:rPr>
                <w:szCs w:val="22"/>
              </w:rPr>
              <w:t xml:space="preserve"> 40 CFR Part 75, Subpart </w:t>
            </w:r>
            <w:r>
              <w:rPr>
                <w:szCs w:val="22"/>
              </w:rPr>
              <w:t xml:space="preserve">B for </w:t>
            </w:r>
            <w:r w:rsidRPr="00F24E31">
              <w:rPr>
                <w:szCs w:val="22"/>
              </w:rPr>
              <w:t>SO</w:t>
            </w:r>
            <w:r w:rsidRPr="00F24E31">
              <w:rPr>
                <w:szCs w:val="22"/>
                <w:vertAlign w:val="subscript"/>
              </w:rPr>
              <w:t>2</w:t>
            </w:r>
            <w:r>
              <w:rPr>
                <w:szCs w:val="22"/>
                <w:vertAlign w:val="subscript"/>
              </w:rPr>
              <w:t xml:space="preserve"> </w:t>
            </w:r>
            <w:r>
              <w:rPr>
                <w:szCs w:val="22"/>
              </w:rPr>
              <w:t>and</w:t>
            </w:r>
            <w:r>
              <w:t xml:space="preserve"> 40 CFR Part 75</w:t>
            </w:r>
            <w:r w:rsidRPr="003E509F">
              <w:t>, Subpart H for heat input.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A5091D" w:rsidRDefault="001A2C68" w:rsidP="001A2C68">
            <w:pPr>
              <w:pStyle w:val="tabLevel1S"/>
            </w:pPr>
            <w:r>
              <w:t>3</w:t>
            </w:r>
            <w:r w:rsidRPr="00B904DC">
              <w:t>.</w:t>
            </w:r>
            <w:r w:rsidRPr="00B904DC">
              <w:tab/>
            </w:r>
            <w:r w:rsidRPr="00EC2ED4">
              <w:t>The application area includes gas</w:t>
            </w:r>
            <w:r>
              <w:t xml:space="preserve"> </w:t>
            </w:r>
            <w:r w:rsidRPr="00EC2ED4">
              <w:t xml:space="preserve">or oil-fired units that are complying with the monitoring requirements of </w:t>
            </w:r>
            <w:r>
              <w:t>40 CFR Part 75</w:t>
            </w:r>
            <w:r w:rsidRPr="00EC2ED4">
              <w:t xml:space="preserve">, Appendix D for </w:t>
            </w:r>
            <w:r w:rsidRPr="00F24E31">
              <w:rPr>
                <w:szCs w:val="22"/>
              </w:rPr>
              <w:t>SO</w:t>
            </w:r>
            <w:r w:rsidRPr="00F24E31">
              <w:rPr>
                <w:szCs w:val="22"/>
                <w:vertAlign w:val="subscript"/>
              </w:rPr>
              <w:t>2</w:t>
            </w:r>
            <w:r>
              <w:rPr>
                <w:szCs w:val="22"/>
                <w:vertAlign w:val="subscript"/>
              </w:rPr>
              <w:t xml:space="preserve"> </w:t>
            </w:r>
            <w:r>
              <w:rPr>
                <w:szCs w:val="22"/>
              </w:rPr>
              <w:t>and</w:t>
            </w:r>
            <w:r>
              <w:t xml:space="preserve"> </w:t>
            </w:r>
            <w:r w:rsidRPr="00EC2ED4">
              <w:t>heat input.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A5091D" w:rsidRDefault="001A2C68" w:rsidP="001A2C68">
            <w:pPr>
              <w:pStyle w:val="tabLevel1S"/>
            </w:pPr>
            <w:r>
              <w:t>4</w:t>
            </w:r>
            <w:r w:rsidRPr="00B904DC">
              <w:t>.</w:t>
            </w:r>
            <w:r w:rsidRPr="00B904DC">
              <w:tab/>
            </w:r>
            <w:r w:rsidRPr="00EC2ED4">
              <w:t xml:space="preserve">The application area includes gas or oil-fired units that are complying with the Low Mass Emissions monitoring requirements of </w:t>
            </w:r>
            <w:r>
              <w:t>40 CFR</w:t>
            </w:r>
            <w:r w:rsidRPr="000872D2">
              <w:t xml:space="preserve"> </w:t>
            </w:r>
            <w:r>
              <w:t>§ </w:t>
            </w:r>
            <w:r w:rsidRPr="00EC2ED4">
              <w:t xml:space="preserve">75.19 for </w:t>
            </w:r>
            <w:r w:rsidRPr="00F24E31">
              <w:rPr>
                <w:szCs w:val="22"/>
              </w:rPr>
              <w:t>SO</w:t>
            </w:r>
            <w:r w:rsidRPr="00F24E31">
              <w:rPr>
                <w:szCs w:val="22"/>
                <w:vertAlign w:val="subscript"/>
              </w:rPr>
              <w:t>2</w:t>
            </w:r>
            <w:r w:rsidRPr="0097481B">
              <w:t xml:space="preserve"> </w:t>
            </w:r>
            <w:r w:rsidRPr="00EC2ED4">
              <w:t>and heat input.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A5091D" w:rsidRDefault="001A2C68" w:rsidP="001A2C68">
            <w:pPr>
              <w:pStyle w:val="tabLevel1S"/>
            </w:pPr>
            <w:r>
              <w:t>5</w:t>
            </w:r>
            <w:r w:rsidRPr="00B904DC">
              <w:t>.</w:t>
            </w:r>
            <w:r w:rsidRPr="00B904DC">
              <w:tab/>
            </w:r>
            <w:r w:rsidRPr="0097481B">
              <w:t xml:space="preserve">The application area includes units that are complying with EPA-approved alternative monitoring system requirements of </w:t>
            </w:r>
            <w:r>
              <w:t>40 CFR Part 75</w:t>
            </w:r>
            <w:r w:rsidRPr="0097481B">
              <w:t xml:space="preserve">, Subpart E for </w:t>
            </w:r>
            <w:r w:rsidRPr="00F24E31">
              <w:rPr>
                <w:szCs w:val="22"/>
              </w:rPr>
              <w:t>SO</w:t>
            </w:r>
            <w:r w:rsidRPr="00F24E31">
              <w:rPr>
                <w:szCs w:val="22"/>
                <w:vertAlign w:val="subscript"/>
              </w:rPr>
              <w:t>2</w:t>
            </w:r>
            <w:r w:rsidRPr="0097481B">
              <w:t xml:space="preserve"> and heat input.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A5091D" w:rsidRDefault="001A2C68" w:rsidP="001A2C68">
            <w:pPr>
              <w:pStyle w:val="tabLevel1S"/>
            </w:pPr>
            <w:r>
              <w:t>6</w:t>
            </w:r>
            <w:r w:rsidRPr="00B904DC">
              <w:t>.</w:t>
            </w:r>
            <w:r w:rsidRPr="00B904DC">
              <w:tab/>
            </w:r>
            <w:r w:rsidRPr="0097481B">
              <w:t xml:space="preserve">The application area includes emission units </w:t>
            </w:r>
            <w:r>
              <w:t xml:space="preserve">that </w:t>
            </w:r>
            <w:r w:rsidRPr="0097481B">
              <w:t xml:space="preserve">qualify for </w:t>
            </w:r>
            <w:r>
              <w:t>the</w:t>
            </w:r>
            <w:r w:rsidRPr="0097481B">
              <w:t xml:space="preserve"> </w:t>
            </w:r>
            <w:r w:rsidRPr="00A10E4A">
              <w:t>Texas SO</w:t>
            </w:r>
            <w:r w:rsidRPr="00A10E4A">
              <w:rPr>
                <w:vertAlign w:val="subscript"/>
              </w:rPr>
              <w:t>2</w:t>
            </w:r>
            <w:r w:rsidRPr="00BB2488">
              <w:t xml:space="preserve"> </w:t>
            </w:r>
            <w:r w:rsidRPr="008F62D6">
              <w:t>Trading Program</w:t>
            </w:r>
            <w:r w:rsidRPr="002A36BA">
              <w:t xml:space="preserve"> </w:t>
            </w:r>
            <w:r w:rsidRPr="0097481B">
              <w:t>retired unit exemption</w:t>
            </w:r>
            <w:r>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tcBorders>
              <w:top w:val="single" w:sz="6" w:space="0" w:color="000000"/>
              <w:bottom w:val="single" w:sz="6" w:space="0" w:color="000000"/>
            </w:tcBorders>
            <w:shd w:val="pct10" w:color="auto" w:fill="auto"/>
          </w:tcPr>
          <w:p w:rsidR="001A2C68" w:rsidRPr="00AC1388" w:rsidRDefault="001A2C68" w:rsidP="001A2C68">
            <w:pPr>
              <w:pStyle w:val="tabHeading2"/>
              <w:keepNext w:val="0"/>
              <w:keepLines w:val="0"/>
            </w:pPr>
            <w:r>
              <w:t>H</w:t>
            </w:r>
            <w:r w:rsidRPr="00AC1388">
              <w:t>.</w:t>
            </w:r>
            <w:r w:rsidRPr="00AC1388">
              <w:tab/>
              <w:t>Permit Shield (SOP Applicants Only)</w:t>
            </w:r>
          </w:p>
        </w:tc>
      </w:tr>
      <w:tr w:rsidR="001A2C68" w:rsidRPr="00B904DC" w:rsidTr="006F55C5">
        <w:trPr>
          <w:jc w:val="center"/>
        </w:trPr>
        <w:tc>
          <w:tcPr>
            <w:tcW w:w="8910" w:type="dxa"/>
            <w:gridSpan w:val="6"/>
            <w:tcBorders>
              <w:top w:val="single" w:sz="6" w:space="0" w:color="000000"/>
            </w:tcBorders>
          </w:tcPr>
          <w:p w:rsidR="001A2C68" w:rsidRPr="00B904DC" w:rsidRDefault="001A2C68" w:rsidP="001A2C68">
            <w:pPr>
              <w:pStyle w:val="tabLevel1S"/>
            </w:pPr>
            <w:r w:rsidRPr="00B904DC">
              <w:t>1.</w:t>
            </w:r>
            <w:r w:rsidRPr="00B904DC">
              <w:tab/>
              <w:t>A permit shield for negative applicability entries on Form OP</w:t>
            </w:r>
            <w:r>
              <w:noBreakHyphen/>
            </w:r>
            <w:r w:rsidRPr="00B904DC">
              <w:t>REQ2 (Negative Applicable Requirement Determinations) is being requested or already exists in the permit.</w:t>
            </w:r>
          </w:p>
        </w:tc>
        <w:tc>
          <w:tcPr>
            <w:tcW w:w="1890" w:type="dxa"/>
            <w:tcBorders>
              <w:top w:val="single" w:sz="6" w:space="0" w:color="000000"/>
            </w:tcBorders>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81</w:t>
            </w:r>
          </w:p>
        </w:tc>
      </w:tr>
      <w:tr w:rsidR="001A2C68" w:rsidRPr="00B904DC" w:rsidTr="006F55C5">
        <w:trPr>
          <w:jc w:val="center"/>
        </w:trPr>
        <w:tc>
          <w:tcPr>
            <w:tcW w:w="10800" w:type="dxa"/>
            <w:gridSpan w:val="7"/>
            <w:shd w:val="pct10" w:color="auto" w:fill="auto"/>
          </w:tcPr>
          <w:p w:rsidR="001A2C68" w:rsidRPr="008C1E0B" w:rsidRDefault="001A2C68" w:rsidP="001A2C68">
            <w:pPr>
              <w:pStyle w:val="tabHeading1"/>
            </w:pPr>
            <w:r w:rsidRPr="008C1E0B">
              <w:t>XI.</w:t>
            </w:r>
            <w:r w:rsidRPr="008C1E0B">
              <w:tab/>
              <w:t>Miscellaneous (continued)</w:t>
            </w:r>
          </w:p>
        </w:tc>
      </w:tr>
      <w:tr w:rsidR="001A2C68" w:rsidRPr="00B904DC" w:rsidTr="006F55C5">
        <w:trPr>
          <w:jc w:val="center"/>
        </w:trPr>
        <w:tc>
          <w:tcPr>
            <w:tcW w:w="10800" w:type="dxa"/>
            <w:gridSpan w:val="7"/>
            <w:shd w:val="pct10" w:color="auto" w:fill="auto"/>
          </w:tcPr>
          <w:p w:rsidR="001A2C68" w:rsidRPr="00AC1388" w:rsidRDefault="001A2C68" w:rsidP="001A2C68">
            <w:pPr>
              <w:pStyle w:val="tabHeading2"/>
              <w:keepNext w:val="0"/>
              <w:keepLines w:val="0"/>
            </w:pPr>
            <w:r>
              <w:t>I</w:t>
            </w:r>
            <w:r w:rsidRPr="00AC1388">
              <w:t>.</w:t>
            </w:r>
            <w:r w:rsidRPr="00AC1388">
              <w:tab/>
              <w:t>GOP Type (Complete this section for GOP applications only)</w:t>
            </w:r>
          </w:p>
        </w:tc>
      </w:tr>
      <w:tr w:rsidR="001A2C68" w:rsidRPr="00B904DC" w:rsidTr="006F55C5">
        <w:trPr>
          <w:jc w:val="center"/>
        </w:trPr>
        <w:tc>
          <w:tcPr>
            <w:tcW w:w="8910" w:type="dxa"/>
            <w:gridSpan w:val="6"/>
          </w:tcPr>
          <w:p w:rsidR="001A2C68" w:rsidRPr="00B904DC" w:rsidRDefault="001A2C68" w:rsidP="001A2C68">
            <w:pPr>
              <w:pStyle w:val="tabLevel1G"/>
            </w:pPr>
            <w:r w:rsidRPr="00B904DC">
              <w:t>1.</w:t>
            </w:r>
            <w:r w:rsidRPr="00B904DC">
              <w:tab/>
              <w:t xml:space="preserve">The application area is applying for initial issuance, revision, or renewal of an oil and gas general operating permit under </w:t>
            </w:r>
            <w:r>
              <w:t xml:space="preserve">GOP No. </w:t>
            </w:r>
            <w:r w:rsidRPr="00B904DC">
              <w:t>511</w:t>
            </w:r>
            <w:r>
              <w:t xml:space="preserve"> </w:t>
            </w:r>
            <w:r w:rsidRPr="00B904DC">
              <w:t>-</w:t>
            </w:r>
            <w:r>
              <w:t xml:space="preserve"> </w:t>
            </w:r>
            <w:r w:rsidRPr="00B904DC">
              <w:t>Oil and Gas General Operating Permit for Brazoria, Chambers, Collin, Dallas, Denton, El Paso, Ellis, Fort Bend, Galveston, Hardin, Harris, Jefferson, Johnson, Kaufman, Liberty, Montgomery, Orange, Parker, Rockwall, Tarrant, Waller</w:t>
            </w:r>
            <w:r>
              <w:t>, and Wise</w:t>
            </w:r>
            <w:r w:rsidRPr="00B904DC">
              <w:t xml:space="preserve"> Counties.</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G"/>
            </w:pPr>
            <w:r w:rsidRPr="00B904DC">
              <w:t>2.</w:t>
            </w:r>
            <w:r w:rsidRPr="00B904DC">
              <w:tab/>
              <w:t xml:space="preserve">The application area is applying for initial issuance, revision, or renewal of an oil and gas general operating permit under </w:t>
            </w:r>
            <w:r>
              <w:t xml:space="preserve">GOP No. </w:t>
            </w:r>
            <w:r w:rsidRPr="00B904DC">
              <w:t>512 - Oil and Gas General Operating Permit for Gregg, Nueces, and Victoria Counties.</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000000" w:fill="auto"/>
          </w:tcPr>
          <w:p w:rsidR="001A2C68" w:rsidRPr="00B904DC" w:rsidRDefault="001A2C68" w:rsidP="001A2C68">
            <w:pPr>
              <w:pStyle w:val="tabLevel1G"/>
            </w:pPr>
            <w:r w:rsidRPr="00B904DC">
              <w:t>3.</w:t>
            </w:r>
            <w:r w:rsidRPr="00B904DC">
              <w:tab/>
              <w:t>The application area is applying for initial issuance, revision, or renewal of an oil and gas general operating permit under</w:t>
            </w:r>
            <w:r>
              <w:t xml:space="preserve"> GOP No. </w:t>
            </w:r>
            <w:r w:rsidRPr="00B904DC">
              <w:t>513 - Oil and Gas General Operating Permit for Aransas, Bexar, Calhoun, Matagorda, San Patricio, and Travis Counties.</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000000" w:fill="auto"/>
          </w:tcPr>
          <w:p w:rsidR="001A2C68" w:rsidRPr="00976636" w:rsidRDefault="001A2C68" w:rsidP="001A2C68">
            <w:pPr>
              <w:pStyle w:val="tabLevel1G"/>
              <w:rPr>
                <w:rFonts w:ascii="Georgia" w:hAnsi="Georgia"/>
              </w:rPr>
            </w:pPr>
            <w:r w:rsidRPr="00B904DC">
              <w:t>4.</w:t>
            </w:r>
            <w:r w:rsidRPr="00B904DC">
              <w:tab/>
              <w:t xml:space="preserve">The application area is applying for initial issuance, revision, or renewal of an oil and gas general operating permit under </w:t>
            </w:r>
            <w:r>
              <w:t xml:space="preserve">GOP No. </w:t>
            </w:r>
            <w:r w:rsidRPr="00B904DC">
              <w:t>514 - Oil and Gas General Operating Permit for All Texas Counties Except Aransas, Bexar, Brazoria, Calhoun, Chambers, Collin, Dallas, Denton, El Paso, Ellis, Fort Bend, Galveston, Gregg, Hardin, Harris, Jefferson, Johnson, Kaufman, Liberty, Matagorda, Montgomery, Nueces, Orange, Parker, Rockwall, San Patricio, Tarrant, Travis, Victoria, Waller</w:t>
            </w:r>
            <w:r>
              <w:t>, and Wise</w:t>
            </w:r>
            <w:r w:rsidRPr="00B904DC">
              <w:t xml:space="preserve"> County.</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shd w:val="clear" w:color="000000" w:fill="auto"/>
          </w:tcPr>
          <w:p w:rsidR="001A2C68" w:rsidRPr="00976636" w:rsidRDefault="001A2C68" w:rsidP="001A2C68">
            <w:pPr>
              <w:pStyle w:val="tabLevel1G"/>
              <w:rPr>
                <w:rFonts w:ascii="Georgia" w:hAnsi="Georgia"/>
              </w:rPr>
            </w:pPr>
            <w:r w:rsidRPr="00B904DC">
              <w:t>5.</w:t>
            </w:r>
            <w:r w:rsidRPr="00B904DC">
              <w:tab/>
              <w:t xml:space="preserve">The application area is applying for initial issuance, revision, or renewal of a solid waste landfill general operating permit under </w:t>
            </w:r>
            <w:r>
              <w:t xml:space="preserve">GOP No. 517 - </w:t>
            </w:r>
            <w:r w:rsidRPr="00B904DC">
              <w:t>Municipal Solid Waste Landfill general operating permit.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t>J</w:t>
            </w:r>
            <w:r w:rsidRPr="00AC1388">
              <w:t>.</w:t>
            </w:r>
            <w:r w:rsidRPr="00AC1388">
              <w:tab/>
              <w:t xml:space="preserve">Title </w:t>
            </w:r>
            <w:r>
              <w:t>30 TAC</w:t>
            </w:r>
            <w:r w:rsidRPr="00AC1388">
              <w:t xml:space="preserve"> Chapter 101, Subchapter H </w:t>
            </w:r>
          </w:p>
        </w:tc>
      </w:tr>
      <w:tr w:rsidR="001A2C68" w:rsidRPr="00B904DC" w:rsidTr="006F55C5">
        <w:trPr>
          <w:jc w:val="center"/>
        </w:trPr>
        <w:tc>
          <w:tcPr>
            <w:tcW w:w="8910" w:type="dxa"/>
            <w:gridSpan w:val="6"/>
          </w:tcPr>
          <w:p w:rsidR="001A2C68" w:rsidRPr="00B904DC" w:rsidRDefault="001A2C68" w:rsidP="001A2C68">
            <w:pPr>
              <w:pStyle w:val="tabLevel1G"/>
            </w:pPr>
            <w:r>
              <w:t>1.</w:t>
            </w:r>
            <w:r>
              <w:tab/>
            </w:r>
            <w:r w:rsidRPr="00B904DC">
              <w:t>The application area is located in a nonattainment area.</w:t>
            </w:r>
          </w:p>
          <w:p w:rsidR="001A2C68" w:rsidRPr="00B904DC" w:rsidRDefault="001A2C68" w:rsidP="001A2C68">
            <w:pPr>
              <w:pStyle w:val="tabNote"/>
            </w:pPr>
            <w:r w:rsidRPr="00B904DC">
              <w:t>If the response to Question XI.</w:t>
            </w:r>
            <w:r>
              <w:t>J</w:t>
            </w:r>
            <w:r w:rsidRPr="00B904DC">
              <w:t>.1</w:t>
            </w:r>
            <w:r>
              <w:t xml:space="preserve"> </w:t>
            </w:r>
            <w:r w:rsidRPr="00B904DC">
              <w:t>is “NO,” go to question XI.</w:t>
            </w:r>
            <w:r>
              <w:t>J</w:t>
            </w:r>
            <w:r w:rsidRPr="00B904DC">
              <w:t>.3.</w:t>
            </w:r>
          </w:p>
        </w:tc>
        <w:tc>
          <w:tcPr>
            <w:tcW w:w="1890" w:type="dxa"/>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G"/>
            </w:pPr>
            <w:r w:rsidRPr="00B904DC">
              <w:t>2.</w:t>
            </w:r>
            <w:r w:rsidRPr="00B904DC">
              <w:tab/>
              <w:t>The applicant has or will generate emission reductions to be credited in the TCEQ Emissions Banking and Trading Program.</w:t>
            </w:r>
          </w:p>
        </w:tc>
        <w:tc>
          <w:tcPr>
            <w:tcW w:w="1890" w:type="dxa"/>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21"/>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B904DC" w:rsidTr="006F55C5">
        <w:trPr>
          <w:jc w:val="center"/>
        </w:trPr>
        <w:tc>
          <w:tcPr>
            <w:tcW w:w="8910" w:type="dxa"/>
            <w:gridSpan w:val="6"/>
          </w:tcPr>
          <w:p w:rsidR="001A2C68" w:rsidRPr="00B904DC" w:rsidRDefault="001A2C68" w:rsidP="001A2C68">
            <w:pPr>
              <w:pStyle w:val="tabLevel1G"/>
            </w:pPr>
            <w:r w:rsidRPr="00B904DC">
              <w:t>3.</w:t>
            </w:r>
            <w:r w:rsidRPr="00B904DC">
              <w:tab/>
              <w:t>The applicant has or will generate discrete emission reductions to be credited in the TCEQ Emissions Banking and Trading Program.</w:t>
            </w:r>
          </w:p>
        </w:tc>
        <w:tc>
          <w:tcPr>
            <w:tcW w:w="1890" w:type="dxa"/>
          </w:tcPr>
          <w:p w:rsidR="001A2C68"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1A2C68" w:rsidRPr="00B904DC" w:rsidRDefault="001A2C68" w:rsidP="001A2C68">
            <w:pPr>
              <w:pStyle w:val="tabYesNo"/>
            </w:pPr>
            <w:r>
              <w:tab/>
            </w:r>
            <w:r w:rsidRPr="00B904DC">
              <w:fldChar w:fldCharType="begin">
                <w:ffData>
                  <w:name w:val="Check21"/>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82</w:t>
            </w:r>
          </w:p>
        </w:tc>
      </w:tr>
      <w:tr w:rsidR="001A2C68" w:rsidRPr="00B904DC" w:rsidTr="006F55C5">
        <w:trPr>
          <w:jc w:val="center"/>
        </w:trPr>
        <w:tc>
          <w:tcPr>
            <w:tcW w:w="10800" w:type="dxa"/>
            <w:gridSpan w:val="7"/>
            <w:shd w:val="pct10" w:color="auto" w:fill="auto"/>
          </w:tcPr>
          <w:p w:rsidR="001A2C68" w:rsidRPr="00725F9A" w:rsidRDefault="001A2C68" w:rsidP="001A2C68">
            <w:pPr>
              <w:pStyle w:val="tabHeading1"/>
              <w:keepNext w:val="0"/>
            </w:pPr>
            <w:r w:rsidRPr="00AC1388">
              <w:t>XI.</w:t>
            </w:r>
            <w:r w:rsidRPr="00AC1388">
              <w:tab/>
              <w:t>Miscellaneous (continued)</w:t>
            </w:r>
          </w:p>
        </w:tc>
      </w:tr>
      <w:tr w:rsidR="001A2C68" w:rsidRPr="00B904DC" w:rsidTr="006F55C5">
        <w:trPr>
          <w:jc w:val="center"/>
        </w:trPr>
        <w:tc>
          <w:tcPr>
            <w:tcW w:w="10800" w:type="dxa"/>
            <w:gridSpan w:val="7"/>
            <w:shd w:val="pct10" w:color="auto" w:fill="auto"/>
          </w:tcPr>
          <w:p w:rsidR="001A2C68" w:rsidRPr="00725F9A" w:rsidRDefault="001A2C68" w:rsidP="001A2C68">
            <w:pPr>
              <w:pStyle w:val="tabHeading2"/>
              <w:keepNext w:val="0"/>
              <w:keepLines w:val="0"/>
            </w:pPr>
            <w:r>
              <w:t>J</w:t>
            </w:r>
            <w:r w:rsidRPr="00AC1388">
              <w:t>.</w:t>
            </w:r>
            <w:r w:rsidRPr="00AC1388">
              <w:tab/>
              <w:t xml:space="preserve">Title </w:t>
            </w:r>
            <w:r>
              <w:t>30 TAC</w:t>
            </w:r>
            <w:r w:rsidRPr="00AC1388">
              <w:t xml:space="preserve"> Chapter 101, Subchapter H (continued)</w:t>
            </w:r>
          </w:p>
        </w:tc>
      </w:tr>
      <w:tr w:rsidR="001A2C68" w:rsidRPr="00B904DC" w:rsidTr="006F55C5">
        <w:trPr>
          <w:jc w:val="center"/>
        </w:trPr>
        <w:tc>
          <w:tcPr>
            <w:tcW w:w="8910" w:type="dxa"/>
            <w:gridSpan w:val="6"/>
          </w:tcPr>
          <w:p w:rsidR="001A2C68" w:rsidRPr="00B904DC" w:rsidRDefault="001A2C68" w:rsidP="001A2C68">
            <w:pPr>
              <w:pStyle w:val="tabLevel1G"/>
            </w:pPr>
            <w:r w:rsidRPr="00B904DC">
              <w:t>4.</w:t>
            </w:r>
            <w:r w:rsidRPr="00B904DC">
              <w:tab/>
              <w:t>The application area is located at a site in the Houston/Galveston/Brazoria nonattainment area where the facilities have a collective uncontrolled design cap</w:t>
            </w:r>
            <w:r>
              <w:t>acity to emit 10 </w:t>
            </w:r>
            <w:r w:rsidRPr="00B904DC">
              <w:t>tpy or more of NO</w:t>
            </w:r>
            <w:r>
              <w:rPr>
                <w:vertAlign w:val="subscript"/>
              </w:rPr>
              <w:t>X</w:t>
            </w:r>
            <w:r w:rsidRPr="00B904DC">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G"/>
            </w:pPr>
            <w:r w:rsidRPr="00B904DC">
              <w:t>5.</w:t>
            </w:r>
            <w:r w:rsidRPr="00B904DC">
              <w:tab/>
              <w:t xml:space="preserve">The application area includes an electric generating facility permitted under </w:t>
            </w:r>
            <w:r>
              <w:t>30 TAC</w:t>
            </w:r>
            <w:r w:rsidRPr="00B904DC">
              <w:t xml:space="preserve"> Chapter 116, Subchapter I.</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G"/>
            </w:pPr>
            <w:r w:rsidRPr="00B904DC">
              <w:t>6.</w:t>
            </w:r>
            <w:r w:rsidRPr="00B904DC">
              <w:tab/>
              <w:t xml:space="preserve">The application area is located at a site in the Houston/Galveston/Brazoria nonattainment area and the site has a potential to emit more than 10 tpy of highly-reactive volatile organic compounds (HRVOC) from facilities covered under </w:t>
            </w:r>
            <w:r>
              <w:t>30 TAC</w:t>
            </w:r>
            <w:r w:rsidRPr="00B904DC">
              <w:t xml:space="preserve"> Chapter 115, Subchapter H, Divisions 1 and 2.</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G"/>
            </w:pPr>
            <w:r w:rsidRPr="00B904DC">
              <w:t>7.</w:t>
            </w:r>
            <w:r w:rsidRPr="00B904DC">
              <w:tab/>
              <w:t xml:space="preserve">The application area is located at a site in the Houston/Galveston/Brazoria nonattainment area, the site has a potential to emit 10 tpy or less of HRVOC from covered facilities and the applicant is opting to comply with the requirements of </w:t>
            </w:r>
            <w:r>
              <w:t>30 TAC</w:t>
            </w:r>
            <w:r w:rsidRPr="00B904DC">
              <w:t xml:space="preserve"> Chapter 101, Subchapter H, Division 6, Highly Reactive VOC Emissions Cap and Trade Program.</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t>K</w:t>
            </w:r>
            <w:r w:rsidRPr="00AC1388">
              <w:t>.</w:t>
            </w:r>
            <w:r w:rsidRPr="00AC1388">
              <w:tab/>
              <w:t>Periodic Monitoring</w:t>
            </w:r>
          </w:p>
        </w:tc>
      </w:tr>
      <w:tr w:rsidR="001A2C68" w:rsidRPr="00B904DC" w:rsidTr="006F55C5">
        <w:trPr>
          <w:jc w:val="center"/>
        </w:trPr>
        <w:tc>
          <w:tcPr>
            <w:tcW w:w="8910" w:type="dxa"/>
            <w:gridSpan w:val="6"/>
          </w:tcPr>
          <w:p w:rsidR="001A2C68" w:rsidRPr="00B904DC" w:rsidRDefault="001A2C68" w:rsidP="001A2C68">
            <w:pPr>
              <w:pStyle w:val="tabLevel1G"/>
            </w:pPr>
            <w:r w:rsidRPr="00B904DC">
              <w:t>1.</w:t>
            </w:r>
            <w:r w:rsidRPr="00B904DC">
              <w:tab/>
              <w:t>The applicant or permit holder is submitting at least one periodic monitoring proposal described on Form OP-MON</w:t>
            </w:r>
            <w:r>
              <w:t xml:space="preserve"> in this application</w:t>
            </w:r>
            <w:r w:rsidRPr="00B904DC">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Default="001A2C68" w:rsidP="001A2C68">
            <w:pPr>
              <w:pStyle w:val="tabLevel1G"/>
            </w:pPr>
            <w:r>
              <w:t>2.</w:t>
            </w:r>
            <w:r>
              <w:tab/>
            </w:r>
            <w:r w:rsidRPr="00AC1388">
              <w:t>The permit currently contains at least one periodic monitoring requirement.</w:t>
            </w:r>
          </w:p>
          <w:p w:rsidR="001A2C68" w:rsidRPr="00B904DC" w:rsidRDefault="001A2C68" w:rsidP="001A2C68">
            <w:pPr>
              <w:pStyle w:val="tabNote"/>
            </w:pPr>
            <w:r w:rsidRPr="00AC1388">
              <w:t>If the response</w:t>
            </w:r>
            <w:r>
              <w:t>s</w:t>
            </w:r>
            <w:r w:rsidRPr="00AC1388">
              <w:t xml:space="preserve"> to Questions XI.</w:t>
            </w:r>
            <w:r>
              <w:t>K</w:t>
            </w:r>
            <w:r w:rsidRPr="00AC1388">
              <w:t>.1</w:t>
            </w:r>
            <w:r>
              <w:t xml:space="preserve"> </w:t>
            </w:r>
            <w:r w:rsidRPr="00AC1388">
              <w:t>and XI.</w:t>
            </w:r>
            <w:r>
              <w:t>K</w:t>
            </w:r>
            <w:r w:rsidRPr="00AC1388">
              <w:t>.2</w:t>
            </w:r>
            <w:r>
              <w:t xml:space="preserve"> </w:t>
            </w:r>
            <w:r w:rsidRPr="00AC1388">
              <w:t>are both “NO,” go to Section XI.</w:t>
            </w:r>
            <w:r>
              <w:t>L</w:t>
            </w:r>
            <w:r w:rsidRPr="00AC1388">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B904DC" w:rsidTr="006F55C5">
        <w:trPr>
          <w:jc w:val="center"/>
        </w:trPr>
        <w:tc>
          <w:tcPr>
            <w:tcW w:w="8910" w:type="dxa"/>
            <w:gridSpan w:val="6"/>
          </w:tcPr>
          <w:p w:rsidR="001A2C68" w:rsidRPr="00B904DC" w:rsidRDefault="001A2C68" w:rsidP="001A2C68">
            <w:pPr>
              <w:pStyle w:val="tabLevel1G"/>
            </w:pPr>
            <w:r>
              <w:t>3.</w:t>
            </w:r>
            <w:r>
              <w:tab/>
            </w:r>
            <w:r w:rsidRPr="00C040DA">
              <w:t>All periodic monitoring requirements are being removed from the permit with this application</w:t>
            </w:r>
            <w:r w:rsidRPr="00AC1388">
              <w:t>.</w:t>
            </w:r>
          </w:p>
        </w:tc>
        <w:tc>
          <w:tcPr>
            <w:tcW w:w="1890" w:type="dxa"/>
            <w:shd w:val="clear" w:color="000000" w:fill="auto"/>
          </w:tcPr>
          <w:p w:rsidR="001A2C68" w:rsidRPr="00B904DC" w:rsidRDefault="001A2C68" w:rsidP="001A2C68">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1A2C68" w:rsidRPr="00CC49AB" w:rsidTr="006F55C5">
        <w:trPr>
          <w:jc w:val="center"/>
        </w:trPr>
        <w:tc>
          <w:tcPr>
            <w:tcW w:w="10800" w:type="dxa"/>
            <w:gridSpan w:val="7"/>
            <w:shd w:val="pct10" w:color="auto" w:fill="auto"/>
          </w:tcPr>
          <w:p w:rsidR="001A2C68" w:rsidRPr="00CC49AB" w:rsidRDefault="001A2C68" w:rsidP="001A2C68">
            <w:pPr>
              <w:pStyle w:val="tabPageNum"/>
              <w:pageBreakBefore/>
            </w:pPr>
            <w:r>
              <w:lastRenderedPageBreak/>
              <w:t>Form OP-REQ1:  Page 83</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1"/>
              <w:keepNext w:val="0"/>
            </w:pPr>
            <w:r w:rsidRPr="00AC1388">
              <w:t>XI.</w:t>
            </w:r>
            <w:r w:rsidRPr="00AC1388">
              <w:tab/>
              <w:t>Miscellaneous (continued)</w:t>
            </w:r>
          </w:p>
        </w:tc>
      </w:tr>
      <w:tr w:rsidR="001A2C68" w:rsidRPr="00B904DC" w:rsidTr="006F55C5">
        <w:trPr>
          <w:jc w:val="center"/>
        </w:trPr>
        <w:tc>
          <w:tcPr>
            <w:tcW w:w="10800" w:type="dxa"/>
            <w:gridSpan w:val="7"/>
            <w:shd w:val="pct10" w:color="000000" w:fill="auto"/>
          </w:tcPr>
          <w:p w:rsidR="001A2C68" w:rsidRPr="00AC1388" w:rsidRDefault="001A2C68" w:rsidP="001A2C68">
            <w:pPr>
              <w:pStyle w:val="tabHeading2"/>
              <w:keepNext w:val="0"/>
              <w:keepLines w:val="0"/>
            </w:pPr>
            <w:r>
              <w:t>L</w:t>
            </w:r>
            <w:r w:rsidRPr="00AC1388">
              <w:t>.</w:t>
            </w:r>
            <w:r w:rsidRPr="00AC1388">
              <w:tab/>
              <w:t>Compliance Assurance Monitoring</w:t>
            </w:r>
          </w:p>
        </w:tc>
      </w:tr>
      <w:tr w:rsidR="00E32551" w:rsidRPr="00B904DC" w:rsidTr="006F55C5">
        <w:trPr>
          <w:jc w:val="center"/>
        </w:trPr>
        <w:tc>
          <w:tcPr>
            <w:tcW w:w="8910" w:type="dxa"/>
            <w:gridSpan w:val="6"/>
            <w:shd w:val="clear" w:color="000000" w:fill="auto"/>
          </w:tcPr>
          <w:p w:rsidR="00E32551" w:rsidRPr="00B904DC" w:rsidRDefault="00E32551" w:rsidP="00E32551">
            <w:pPr>
              <w:pStyle w:val="tabLevel1G"/>
            </w:pPr>
            <w:r>
              <w:t>1.</w:t>
            </w:r>
            <w:r>
              <w:tab/>
            </w:r>
            <w:r w:rsidRPr="00B904DC">
              <w:t xml:space="preserve">The application area includes at least one unit </w:t>
            </w:r>
            <w:r w:rsidRPr="00897273">
              <w:t>that does not meet the CAM exemptions in 40 CFR § 64.2(b) for all applicable requirements that it is subject to</w:t>
            </w:r>
            <w:r>
              <w:t>, and the unit has</w:t>
            </w:r>
            <w:r w:rsidRPr="00B904DC">
              <w:t xml:space="preserve"> a pre-control device potential to emit greater than or equal to the amount in tons per year required in a site classified as a major source.</w:t>
            </w:r>
          </w:p>
          <w:p w:rsidR="00E32551" w:rsidRPr="00E32551" w:rsidRDefault="00E32551" w:rsidP="00E32551">
            <w:pPr>
              <w:pStyle w:val="tabNote"/>
            </w:pPr>
            <w:r w:rsidRPr="00B904DC">
              <w:t>If the response to Question XI.</w:t>
            </w:r>
            <w:r>
              <w:t>L</w:t>
            </w:r>
            <w:r w:rsidRPr="00B904DC">
              <w:t>.1</w:t>
            </w:r>
            <w:r>
              <w:t xml:space="preserve"> </w:t>
            </w:r>
            <w:r w:rsidRPr="00B904DC">
              <w:t xml:space="preserve">is “NO,” go to Section </w:t>
            </w:r>
            <w:r>
              <w:t>XI.M</w:t>
            </w:r>
            <w:r w:rsidRPr="00B904DC">
              <w:t>.</w:t>
            </w:r>
          </w:p>
        </w:tc>
        <w:tc>
          <w:tcPr>
            <w:tcW w:w="1890" w:type="dxa"/>
            <w:shd w:val="clear" w:color="000000" w:fill="auto"/>
          </w:tcPr>
          <w:p w:rsidR="00E32551" w:rsidRPr="00B904DC" w:rsidRDefault="00E32551" w:rsidP="00E32551">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E32551" w:rsidRPr="00B904DC" w:rsidTr="006F55C5">
        <w:trPr>
          <w:jc w:val="center"/>
        </w:trPr>
        <w:tc>
          <w:tcPr>
            <w:tcW w:w="8910" w:type="dxa"/>
            <w:gridSpan w:val="6"/>
            <w:shd w:val="clear" w:color="000000" w:fill="auto"/>
          </w:tcPr>
          <w:p w:rsidR="00E32551" w:rsidRPr="00B904DC" w:rsidRDefault="00E32551" w:rsidP="00E32551">
            <w:pPr>
              <w:pStyle w:val="tabLevel1G"/>
            </w:pPr>
            <w:r w:rsidRPr="00B904DC">
              <w:t>2.</w:t>
            </w:r>
            <w:r w:rsidRPr="00B904DC">
              <w:tab/>
              <w:t>The unit or units defined by XI.</w:t>
            </w:r>
            <w:r>
              <w:t>L</w:t>
            </w:r>
            <w:r w:rsidRPr="00B904DC">
              <w:t>.1 are using a control device to comply with an applicable requirement.</w:t>
            </w:r>
          </w:p>
          <w:p w:rsidR="00E32551" w:rsidRPr="00B904DC" w:rsidRDefault="00E32551" w:rsidP="00E32551">
            <w:pPr>
              <w:pStyle w:val="tabNote"/>
            </w:pPr>
            <w:r w:rsidRPr="00B904DC">
              <w:t>If the response to Question XI.</w:t>
            </w:r>
            <w:r>
              <w:t>L</w:t>
            </w:r>
            <w:r w:rsidRPr="00B904DC">
              <w:t>.2</w:t>
            </w:r>
            <w:r>
              <w:t xml:space="preserve"> </w:t>
            </w:r>
            <w:r w:rsidRPr="00B904DC">
              <w:t xml:space="preserve">is “NO,” go to Section </w:t>
            </w:r>
            <w:r>
              <w:t>XI.M</w:t>
            </w:r>
            <w:r w:rsidRPr="00B904DC">
              <w:t>.</w:t>
            </w:r>
          </w:p>
        </w:tc>
        <w:tc>
          <w:tcPr>
            <w:tcW w:w="1890" w:type="dxa"/>
            <w:shd w:val="clear" w:color="000000" w:fill="auto"/>
          </w:tcPr>
          <w:p w:rsidR="00E32551" w:rsidRPr="00B904DC" w:rsidRDefault="00E32551" w:rsidP="00E32551">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E32551" w:rsidRPr="00B904DC" w:rsidTr="006F55C5">
        <w:trPr>
          <w:jc w:val="center"/>
        </w:trPr>
        <w:tc>
          <w:tcPr>
            <w:tcW w:w="8910" w:type="dxa"/>
            <w:gridSpan w:val="6"/>
            <w:shd w:val="clear" w:color="000000" w:fill="auto"/>
          </w:tcPr>
          <w:p w:rsidR="00E32551" w:rsidRPr="00B904DC" w:rsidRDefault="00E32551" w:rsidP="00E32551">
            <w:pPr>
              <w:pStyle w:val="tabLevel1G"/>
            </w:pPr>
            <w:r w:rsidRPr="00B904DC">
              <w:t>3</w:t>
            </w:r>
            <w:r>
              <w:t>.</w:t>
            </w:r>
            <w:r w:rsidRPr="00B904DC">
              <w:tab/>
              <w:t>The permit holder has submitted a CAM proposal on Form OP</w:t>
            </w:r>
            <w:r>
              <w:noBreakHyphen/>
            </w:r>
            <w:r w:rsidRPr="00B904DC">
              <w:t>MON in a previous application.</w:t>
            </w:r>
          </w:p>
        </w:tc>
        <w:tc>
          <w:tcPr>
            <w:tcW w:w="1890" w:type="dxa"/>
            <w:shd w:val="clear" w:color="000000" w:fill="auto"/>
          </w:tcPr>
          <w:p w:rsidR="00E32551" w:rsidRPr="00B904DC" w:rsidRDefault="00E32551" w:rsidP="00E32551">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E32551" w:rsidRPr="00B904DC" w:rsidTr="006F55C5">
        <w:trPr>
          <w:jc w:val="center"/>
        </w:trPr>
        <w:tc>
          <w:tcPr>
            <w:tcW w:w="8910" w:type="dxa"/>
            <w:gridSpan w:val="6"/>
            <w:shd w:val="clear" w:color="000000" w:fill="auto"/>
          </w:tcPr>
          <w:p w:rsidR="00E32551" w:rsidRPr="00B904DC" w:rsidRDefault="00E32551" w:rsidP="00E32551">
            <w:pPr>
              <w:pStyle w:val="tabLevel1G"/>
            </w:pPr>
            <w:r w:rsidRPr="00B904DC">
              <w:t>4.</w:t>
            </w:r>
            <w:r w:rsidRPr="00B904DC">
              <w:tab/>
              <w:t xml:space="preserve">The owner/operator or permit holder is submitting a CAM proposal on Form OP-MON according to the deadlines for submittals in </w:t>
            </w:r>
            <w:r>
              <w:t>40 CFR</w:t>
            </w:r>
            <w:r w:rsidRPr="00B904DC">
              <w:t xml:space="preserve"> </w:t>
            </w:r>
            <w:r>
              <w:t>§ </w:t>
            </w:r>
            <w:r w:rsidRPr="00B904DC">
              <w:t>64.5 in this application.</w:t>
            </w:r>
          </w:p>
          <w:p w:rsidR="00E32551" w:rsidRPr="00B904DC" w:rsidRDefault="00E32551" w:rsidP="00E32551">
            <w:pPr>
              <w:pStyle w:val="tabNote"/>
            </w:pPr>
            <w:r w:rsidRPr="00B904DC">
              <w:t>If the response</w:t>
            </w:r>
            <w:r>
              <w:t>s</w:t>
            </w:r>
            <w:r w:rsidRPr="00B904DC">
              <w:t xml:space="preserve"> to Questions XI.</w:t>
            </w:r>
            <w:r>
              <w:t>L</w:t>
            </w:r>
            <w:r w:rsidRPr="00B904DC">
              <w:t>.3</w:t>
            </w:r>
            <w:r>
              <w:t xml:space="preserve"> </w:t>
            </w:r>
            <w:r w:rsidRPr="00B904DC">
              <w:t>and XI.</w:t>
            </w:r>
            <w:r>
              <w:t>L</w:t>
            </w:r>
            <w:r w:rsidRPr="00B904DC">
              <w:t>.4</w:t>
            </w:r>
            <w:r>
              <w:t xml:space="preserve"> </w:t>
            </w:r>
            <w:r w:rsidRPr="00B904DC">
              <w:t xml:space="preserve">are both “NO,” go to Section </w:t>
            </w:r>
            <w:r>
              <w:t>XI.M</w:t>
            </w:r>
            <w:r w:rsidRPr="00B904DC">
              <w:t>.</w:t>
            </w:r>
          </w:p>
        </w:tc>
        <w:tc>
          <w:tcPr>
            <w:tcW w:w="1890" w:type="dxa"/>
            <w:shd w:val="clear" w:color="000000" w:fill="auto"/>
          </w:tcPr>
          <w:p w:rsidR="00E32551" w:rsidRPr="00B904DC" w:rsidRDefault="00E32551" w:rsidP="00E32551">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E32551" w:rsidRPr="00B904DC" w:rsidTr="006F55C5">
        <w:trPr>
          <w:jc w:val="center"/>
        </w:trPr>
        <w:tc>
          <w:tcPr>
            <w:tcW w:w="8910" w:type="dxa"/>
            <w:gridSpan w:val="6"/>
            <w:shd w:val="clear" w:color="000000" w:fill="auto"/>
          </w:tcPr>
          <w:p w:rsidR="00E32551" w:rsidRPr="00B904DC" w:rsidRDefault="00E32551" w:rsidP="00E32551">
            <w:pPr>
              <w:pStyle w:val="tabLevel1S"/>
            </w:pPr>
            <w:r w:rsidRPr="00B904DC">
              <w:t>5.</w:t>
            </w:r>
            <w:r w:rsidRPr="00B904DC">
              <w:tab/>
              <w:t>The owner/operator or permit holder is submitting a CAM implementation plan and schedule to be incorporated as enforceable conditions in the permit.</w:t>
            </w:r>
          </w:p>
        </w:tc>
        <w:tc>
          <w:tcPr>
            <w:tcW w:w="1890" w:type="dxa"/>
            <w:shd w:val="clear" w:color="000000" w:fill="auto"/>
          </w:tcPr>
          <w:p w:rsidR="00E32551" w:rsidRPr="00B904DC" w:rsidRDefault="00E32551" w:rsidP="00E32551">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E32551" w:rsidRPr="00B904DC" w:rsidTr="006F55C5">
        <w:trPr>
          <w:jc w:val="center"/>
        </w:trPr>
        <w:tc>
          <w:tcPr>
            <w:tcW w:w="10800" w:type="dxa"/>
            <w:gridSpan w:val="7"/>
            <w:shd w:val="clear" w:color="000000" w:fill="auto"/>
          </w:tcPr>
          <w:p w:rsidR="00E32551" w:rsidRDefault="00E32551" w:rsidP="00E32551">
            <w:pPr>
              <w:pStyle w:val="tabLevel1S"/>
            </w:pPr>
            <w:r w:rsidRPr="00B904DC">
              <w:t>6.</w:t>
            </w:r>
            <w:r w:rsidRPr="00B904DC">
              <w:tab/>
              <w:t>Provide the unit identification numbers for the units for which the applicant is submitting a CAM implementation plan and schedule in the space below.</w:t>
            </w:r>
          </w:p>
          <w:p w:rsidR="00E32551" w:rsidRDefault="00E32551" w:rsidP="00E32551">
            <w:pPr>
              <w:pStyle w:val="tabLevel1S"/>
              <w:rPr>
                <w:b/>
              </w:rPr>
            </w:pPr>
          </w:p>
          <w:p w:rsidR="00E32551" w:rsidRPr="00B904DC" w:rsidRDefault="00E32551" w:rsidP="00E32551">
            <w:pPr>
              <w:pStyle w:val="tabLevel1S"/>
              <w:rPr>
                <w:b/>
              </w:rPr>
            </w:pPr>
          </w:p>
        </w:tc>
      </w:tr>
      <w:tr w:rsidR="00E32551" w:rsidRPr="00B904DC" w:rsidTr="006F55C5">
        <w:trPr>
          <w:jc w:val="center"/>
        </w:trPr>
        <w:tc>
          <w:tcPr>
            <w:tcW w:w="8910" w:type="dxa"/>
            <w:gridSpan w:val="6"/>
          </w:tcPr>
          <w:p w:rsidR="00E32551" w:rsidRPr="00B904DC" w:rsidRDefault="00E32551" w:rsidP="00E32551">
            <w:pPr>
              <w:pStyle w:val="tabLevel1G"/>
            </w:pPr>
            <w:r w:rsidRPr="00B904DC">
              <w:t>7.</w:t>
            </w:r>
            <w:r w:rsidRPr="00B904DC">
              <w:tab/>
              <w:t>At least one unit defined by XI.</w:t>
            </w:r>
            <w:r>
              <w:t>L</w:t>
            </w:r>
            <w:r w:rsidRPr="00B904DC">
              <w:t>.1</w:t>
            </w:r>
            <w:r>
              <w:t xml:space="preserve"> </w:t>
            </w:r>
            <w:r w:rsidRPr="00B904DC">
              <w:t>and XI.</w:t>
            </w:r>
            <w:r>
              <w:t>L</w:t>
            </w:r>
            <w:r w:rsidRPr="00B904DC">
              <w:t>.2</w:t>
            </w:r>
            <w:r>
              <w:t xml:space="preserve"> </w:t>
            </w:r>
            <w:r w:rsidRPr="00B904DC">
              <w:t xml:space="preserve">is using a CEMS, COMS or PEMS meeting the requirements of </w:t>
            </w:r>
            <w:r>
              <w:t>40 CFR</w:t>
            </w:r>
            <w:r w:rsidRPr="00B904DC">
              <w:t xml:space="preserve"> </w:t>
            </w:r>
            <w:r>
              <w:t>§ </w:t>
            </w:r>
            <w:r w:rsidRPr="00B904DC">
              <w:t>64.3(d)(2).</w:t>
            </w:r>
          </w:p>
        </w:tc>
        <w:tc>
          <w:tcPr>
            <w:tcW w:w="1890" w:type="dxa"/>
            <w:shd w:val="clear" w:color="000000" w:fill="auto"/>
          </w:tcPr>
          <w:p w:rsidR="00E32551" w:rsidRPr="00B904DC" w:rsidRDefault="00E32551" w:rsidP="00E32551">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E32551" w:rsidRPr="00B904DC" w:rsidTr="006F55C5">
        <w:trPr>
          <w:jc w:val="center"/>
        </w:trPr>
        <w:tc>
          <w:tcPr>
            <w:tcW w:w="8910" w:type="dxa"/>
            <w:gridSpan w:val="6"/>
          </w:tcPr>
          <w:p w:rsidR="00E32551" w:rsidRPr="00B904DC" w:rsidRDefault="00E32551" w:rsidP="00E32551">
            <w:pPr>
              <w:pStyle w:val="tabLevel1G"/>
            </w:pPr>
            <w:r w:rsidRPr="00B904DC">
              <w:t>8.</w:t>
            </w:r>
            <w:r w:rsidRPr="00B904DC">
              <w:tab/>
              <w:t>All units defined by XI.</w:t>
            </w:r>
            <w:r>
              <w:t>L</w:t>
            </w:r>
            <w:r w:rsidRPr="00B904DC">
              <w:t>.1</w:t>
            </w:r>
            <w:r>
              <w:t xml:space="preserve"> </w:t>
            </w:r>
            <w:r w:rsidRPr="00B904DC">
              <w:t>and XI.</w:t>
            </w:r>
            <w:r>
              <w:t>L</w:t>
            </w:r>
            <w:r w:rsidRPr="00B904DC">
              <w:t>.2</w:t>
            </w:r>
            <w:r>
              <w:t xml:space="preserve"> </w:t>
            </w:r>
            <w:r w:rsidRPr="00B904DC">
              <w:t xml:space="preserve">are using a CEMS, COMS or PEMS meeting the requirements of </w:t>
            </w:r>
            <w:r>
              <w:t>40 CFR</w:t>
            </w:r>
            <w:r w:rsidRPr="00B904DC">
              <w:t xml:space="preserve"> </w:t>
            </w:r>
            <w:r>
              <w:t>§ </w:t>
            </w:r>
            <w:r w:rsidRPr="00B904DC">
              <w:t>64.3(d)(2).</w:t>
            </w:r>
          </w:p>
          <w:p w:rsidR="00E32551" w:rsidRPr="00B904DC" w:rsidRDefault="00E32551" w:rsidP="00E32551">
            <w:pPr>
              <w:pStyle w:val="tabNote"/>
            </w:pPr>
            <w:r w:rsidRPr="00B904DC">
              <w:t>If the response to Question XI.</w:t>
            </w:r>
            <w:r>
              <w:t>L</w:t>
            </w:r>
            <w:r w:rsidRPr="00B904DC">
              <w:t>.8</w:t>
            </w:r>
            <w:r>
              <w:t xml:space="preserve"> </w:t>
            </w:r>
            <w:r w:rsidRPr="00B904DC">
              <w:t xml:space="preserve">is “YES,” go to Section </w:t>
            </w:r>
            <w:r>
              <w:t>XI.M</w:t>
            </w:r>
            <w:r w:rsidRPr="00B904DC">
              <w:t>.</w:t>
            </w:r>
          </w:p>
        </w:tc>
        <w:tc>
          <w:tcPr>
            <w:tcW w:w="1890" w:type="dxa"/>
            <w:shd w:val="clear" w:color="000000" w:fill="auto"/>
          </w:tcPr>
          <w:p w:rsidR="00E32551" w:rsidRPr="00B904DC" w:rsidRDefault="00E32551" w:rsidP="00E32551">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E32551" w:rsidRPr="00CC49AB" w:rsidTr="006F55C5">
        <w:trPr>
          <w:jc w:val="center"/>
        </w:trPr>
        <w:tc>
          <w:tcPr>
            <w:tcW w:w="10800" w:type="dxa"/>
            <w:gridSpan w:val="7"/>
            <w:shd w:val="pct10" w:color="auto" w:fill="auto"/>
          </w:tcPr>
          <w:p w:rsidR="00E32551" w:rsidRPr="00CC49AB" w:rsidRDefault="00E32551" w:rsidP="00E32551">
            <w:pPr>
              <w:pStyle w:val="tabPageNum"/>
              <w:pageBreakBefore/>
            </w:pPr>
            <w:r>
              <w:lastRenderedPageBreak/>
              <w:t>Form OP-REQ1:  Page 84</w:t>
            </w:r>
          </w:p>
        </w:tc>
      </w:tr>
      <w:tr w:rsidR="00E32551" w:rsidRPr="00B904DC" w:rsidTr="006F55C5">
        <w:trPr>
          <w:jc w:val="center"/>
        </w:trPr>
        <w:tc>
          <w:tcPr>
            <w:tcW w:w="10800" w:type="dxa"/>
            <w:gridSpan w:val="7"/>
            <w:shd w:val="pct10" w:color="auto" w:fill="auto"/>
          </w:tcPr>
          <w:p w:rsidR="00E32551" w:rsidRPr="00AC1388" w:rsidRDefault="00E32551" w:rsidP="00E32551">
            <w:pPr>
              <w:pStyle w:val="tabHeading1"/>
              <w:keepNext w:val="0"/>
            </w:pPr>
            <w:r w:rsidRPr="00AC1388">
              <w:t>XI.</w:t>
            </w:r>
            <w:r w:rsidRPr="00AC1388">
              <w:tab/>
              <w:t>Miscellaneous (continued)</w:t>
            </w:r>
          </w:p>
        </w:tc>
      </w:tr>
      <w:tr w:rsidR="0049412A" w:rsidRPr="00AC1388" w:rsidTr="006F55C5">
        <w:trPr>
          <w:jc w:val="center"/>
        </w:trPr>
        <w:tc>
          <w:tcPr>
            <w:tcW w:w="10800" w:type="dxa"/>
            <w:gridSpan w:val="7"/>
            <w:shd w:val="pct10" w:color="000000" w:fill="auto"/>
          </w:tcPr>
          <w:p w:rsidR="0049412A" w:rsidRPr="00AC1388" w:rsidRDefault="0049412A" w:rsidP="00673F9E">
            <w:pPr>
              <w:pStyle w:val="tabHeading2"/>
              <w:keepNext w:val="0"/>
              <w:keepLines w:val="0"/>
            </w:pPr>
            <w:r>
              <w:t>L</w:t>
            </w:r>
            <w:r w:rsidRPr="00AC1388">
              <w:t>.</w:t>
            </w:r>
            <w:r w:rsidRPr="00AC1388">
              <w:tab/>
              <w:t>Compliance Assurance Monitoring</w:t>
            </w:r>
            <w:r w:rsidRPr="00E32551">
              <w:t xml:space="preserve"> (continued)</w:t>
            </w:r>
          </w:p>
        </w:tc>
      </w:tr>
      <w:tr w:rsidR="0049412A" w:rsidRPr="00B904DC" w:rsidTr="006F55C5">
        <w:trPr>
          <w:jc w:val="center"/>
        </w:trPr>
        <w:tc>
          <w:tcPr>
            <w:tcW w:w="8910" w:type="dxa"/>
            <w:gridSpan w:val="6"/>
            <w:shd w:val="clear" w:color="000000" w:fill="auto"/>
          </w:tcPr>
          <w:p w:rsidR="0049412A" w:rsidRPr="00E32551" w:rsidRDefault="0049412A" w:rsidP="00673F9E">
            <w:pPr>
              <w:pStyle w:val="tabLevel1G"/>
            </w:pPr>
            <w:r w:rsidRPr="00B904DC">
              <w:t>9.</w:t>
            </w:r>
            <w:r w:rsidRPr="00B904DC">
              <w:tab/>
            </w:r>
            <w:r w:rsidRPr="005225F1">
              <w:t>At least one of the</w:t>
            </w:r>
            <w:r w:rsidRPr="00B904DC">
              <w:t xml:space="preserve"> CAM proposal</w:t>
            </w:r>
            <w:r>
              <w:t>s</w:t>
            </w:r>
            <w:r w:rsidRPr="00B904DC">
              <w:t xml:space="preserve"> as described by question XI.</w:t>
            </w:r>
            <w:r>
              <w:t>L</w:t>
            </w:r>
            <w:r w:rsidRPr="00B904DC">
              <w:t>.3</w:t>
            </w:r>
            <w:r>
              <w:t xml:space="preserve"> </w:t>
            </w:r>
            <w:r w:rsidRPr="00B904DC">
              <w:t>or XI.</w:t>
            </w:r>
            <w:r>
              <w:t>L</w:t>
            </w:r>
            <w:r w:rsidRPr="00B904DC">
              <w:t>.4</w:t>
            </w:r>
            <w:r>
              <w:t xml:space="preserve"> </w:t>
            </w:r>
            <w:r w:rsidRPr="00B904DC">
              <w:t>addresses particulate matter</w:t>
            </w:r>
            <w:r w:rsidRPr="005225F1">
              <w:t>, and the emission unit has a capture system as defined in 40 CFR §64.1</w:t>
            </w:r>
            <w:r w:rsidRPr="00B904DC">
              <w:t>.</w:t>
            </w:r>
          </w:p>
        </w:tc>
        <w:tc>
          <w:tcPr>
            <w:tcW w:w="1890" w:type="dxa"/>
            <w:shd w:val="clear" w:color="000000" w:fill="auto"/>
          </w:tcPr>
          <w:p w:rsidR="0049412A" w:rsidRPr="00B904DC" w:rsidRDefault="0049412A" w:rsidP="00673F9E">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49412A" w:rsidRPr="00B904DC" w:rsidTr="006F55C5">
        <w:trPr>
          <w:jc w:val="center"/>
        </w:trPr>
        <w:tc>
          <w:tcPr>
            <w:tcW w:w="8910" w:type="dxa"/>
            <w:gridSpan w:val="6"/>
            <w:shd w:val="clear" w:color="000000" w:fill="auto"/>
          </w:tcPr>
          <w:p w:rsidR="0049412A" w:rsidRPr="00E32551" w:rsidRDefault="0049412A" w:rsidP="00673F9E">
            <w:pPr>
              <w:pStyle w:val="tabLevel1G"/>
            </w:pPr>
            <w:r w:rsidRPr="00B904DC">
              <w:t>10.</w:t>
            </w:r>
            <w:r w:rsidRPr="00B904DC">
              <w:tab/>
            </w:r>
            <w:r w:rsidRPr="005225F1">
              <w:t>At least one of the</w:t>
            </w:r>
            <w:r w:rsidRPr="00B904DC">
              <w:t xml:space="preserve"> CAM proposal</w:t>
            </w:r>
            <w:r>
              <w:t>s</w:t>
            </w:r>
            <w:r w:rsidRPr="00B904DC">
              <w:t xml:space="preserve"> as described by question</w:t>
            </w:r>
            <w:r>
              <w:t xml:space="preserve"> XI.L.3 </w:t>
            </w:r>
            <w:r w:rsidRPr="00B904DC">
              <w:t>or XI.</w:t>
            </w:r>
            <w:r>
              <w:t>L</w:t>
            </w:r>
            <w:r w:rsidRPr="00B904DC">
              <w:t>.4</w:t>
            </w:r>
            <w:r>
              <w:t xml:space="preserve"> </w:t>
            </w:r>
            <w:r w:rsidRPr="00B904DC">
              <w:t>addresses VOC</w:t>
            </w:r>
            <w:r w:rsidRPr="005225F1">
              <w:t>, and the emission unit has a capture system as defined in 40 CFR §64.1</w:t>
            </w:r>
            <w:r w:rsidRPr="00B904DC">
              <w:t>.</w:t>
            </w:r>
          </w:p>
        </w:tc>
        <w:tc>
          <w:tcPr>
            <w:tcW w:w="1890" w:type="dxa"/>
            <w:shd w:val="clear" w:color="000000" w:fill="auto"/>
          </w:tcPr>
          <w:p w:rsidR="0049412A" w:rsidRPr="00B904DC" w:rsidRDefault="0049412A" w:rsidP="00673F9E">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49412A" w:rsidRPr="00B904DC" w:rsidTr="006F55C5">
        <w:trPr>
          <w:jc w:val="center"/>
        </w:trPr>
        <w:tc>
          <w:tcPr>
            <w:tcW w:w="8910" w:type="dxa"/>
            <w:gridSpan w:val="6"/>
            <w:shd w:val="clear" w:color="000000" w:fill="auto"/>
          </w:tcPr>
          <w:p w:rsidR="0049412A" w:rsidRPr="00E32551" w:rsidRDefault="0049412A" w:rsidP="00673F9E">
            <w:pPr>
              <w:pStyle w:val="tabLevel1G"/>
            </w:pPr>
            <w:r>
              <w:t>11.</w:t>
            </w:r>
            <w:r>
              <w:tab/>
            </w:r>
            <w:r w:rsidRPr="005225F1">
              <w:t>At least one of the CAM proposals as described by question XI.L.3 or XI.L.4 addresses a regulated pollutant other than particulate matter or VOC</w:t>
            </w:r>
            <w:r w:rsidR="00501C78">
              <w:t>,</w:t>
            </w:r>
            <w:r w:rsidRPr="005225F1">
              <w:t xml:space="preserve"> and the emission unit has a capture system as defined in 40 CFR §64.1</w:t>
            </w:r>
            <w:r>
              <w:t>.</w:t>
            </w:r>
          </w:p>
        </w:tc>
        <w:tc>
          <w:tcPr>
            <w:tcW w:w="1890" w:type="dxa"/>
            <w:shd w:val="clear" w:color="000000" w:fill="auto"/>
          </w:tcPr>
          <w:p w:rsidR="0049412A" w:rsidRPr="00B904DC" w:rsidRDefault="0049412A" w:rsidP="00673F9E">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49412A" w:rsidRPr="00B904DC" w:rsidTr="006F55C5">
        <w:trPr>
          <w:jc w:val="center"/>
        </w:trPr>
        <w:tc>
          <w:tcPr>
            <w:tcW w:w="8910" w:type="dxa"/>
            <w:gridSpan w:val="6"/>
            <w:shd w:val="clear" w:color="000000" w:fill="auto"/>
          </w:tcPr>
          <w:p w:rsidR="0049412A" w:rsidRPr="00E32551" w:rsidRDefault="0049412A" w:rsidP="00673F9E">
            <w:pPr>
              <w:pStyle w:val="tabLevel1G"/>
            </w:pPr>
            <w:r>
              <w:t>12</w:t>
            </w:r>
            <w:r w:rsidRPr="00B904DC">
              <w:t>.</w:t>
            </w:r>
            <w:r w:rsidRPr="00B904DC">
              <w:tab/>
              <w:t>The control device in the CAM proposal as described by questi</w:t>
            </w:r>
            <w:r>
              <w:t>on </w:t>
            </w:r>
            <w:r w:rsidRPr="00B904DC">
              <w:t>XI.</w:t>
            </w:r>
            <w:r>
              <w:t>L</w:t>
            </w:r>
            <w:r w:rsidRPr="00B904DC">
              <w:t>.3</w:t>
            </w:r>
            <w:r>
              <w:t xml:space="preserve"> </w:t>
            </w:r>
            <w:r w:rsidRPr="00B904DC">
              <w:t>or XI.</w:t>
            </w:r>
            <w:r>
              <w:t>L</w:t>
            </w:r>
            <w:r w:rsidRPr="00B904DC">
              <w:t>.4</w:t>
            </w:r>
            <w:r>
              <w:t xml:space="preserve"> </w:t>
            </w:r>
            <w:r w:rsidRPr="00B904DC">
              <w:t>has a bypass.</w:t>
            </w:r>
          </w:p>
        </w:tc>
        <w:tc>
          <w:tcPr>
            <w:tcW w:w="1890" w:type="dxa"/>
            <w:shd w:val="clear" w:color="000000" w:fill="auto"/>
          </w:tcPr>
          <w:p w:rsidR="0049412A" w:rsidRPr="00B904DC" w:rsidRDefault="0049412A" w:rsidP="00673F9E">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E32551" w:rsidRPr="00B904DC" w:rsidTr="006F55C5">
        <w:trPr>
          <w:jc w:val="center"/>
        </w:trPr>
        <w:tc>
          <w:tcPr>
            <w:tcW w:w="10800" w:type="dxa"/>
            <w:gridSpan w:val="7"/>
            <w:shd w:val="pct10" w:color="auto" w:fill="auto"/>
          </w:tcPr>
          <w:p w:rsidR="00E32551" w:rsidRPr="003A420E" w:rsidRDefault="00E32551" w:rsidP="00E32551">
            <w:pPr>
              <w:pStyle w:val="tabHeading2"/>
              <w:keepNext w:val="0"/>
              <w:keepLines w:val="0"/>
            </w:pPr>
            <w:r>
              <w:t>M</w:t>
            </w:r>
            <w:r w:rsidRPr="00AC1388">
              <w:t>.</w:t>
            </w:r>
            <w:r w:rsidRPr="00AC1388">
              <w:tab/>
              <w:t xml:space="preserve">Title </w:t>
            </w:r>
            <w:r>
              <w:t>30 TAC</w:t>
            </w:r>
            <w:r w:rsidRPr="00AC1388">
              <w:t xml:space="preserve"> Chapter 113, Subchapter D, Division 5 - Emission Guidelines and Compliance Times</w:t>
            </w:r>
          </w:p>
        </w:tc>
      </w:tr>
      <w:tr w:rsidR="00E32551" w:rsidRPr="00B904DC" w:rsidTr="006F55C5">
        <w:trPr>
          <w:jc w:val="center"/>
        </w:trPr>
        <w:tc>
          <w:tcPr>
            <w:tcW w:w="8910" w:type="dxa"/>
            <w:gridSpan w:val="6"/>
          </w:tcPr>
          <w:p w:rsidR="00E32551" w:rsidRDefault="00E32551" w:rsidP="00E32551">
            <w:pPr>
              <w:pStyle w:val="tabLevel1G"/>
            </w:pPr>
            <w:r>
              <w:t>1.</w:t>
            </w:r>
            <w:r>
              <w:tab/>
            </w:r>
            <w:r w:rsidRPr="00DC36D1">
              <w:t>The</w:t>
            </w:r>
            <w:r>
              <w:t xml:space="preserve"> </w:t>
            </w:r>
            <w:r w:rsidRPr="0087375C">
              <w:t>application area includes at least one air curtain incinerator that commenced construction on or before December 9, 2004</w:t>
            </w:r>
            <w:r>
              <w:t>.</w:t>
            </w:r>
          </w:p>
          <w:p w:rsidR="00E32551" w:rsidRPr="00B904DC" w:rsidRDefault="00E32551" w:rsidP="00E32551">
            <w:pPr>
              <w:pStyle w:val="tabNote"/>
            </w:pPr>
            <w:r w:rsidRPr="00B904DC">
              <w:t xml:space="preserve">If the response to Question </w:t>
            </w:r>
            <w:r>
              <w:t>X</w:t>
            </w:r>
            <w:r w:rsidRPr="00B904DC">
              <w:t>I.</w:t>
            </w:r>
            <w:r>
              <w:t>M</w:t>
            </w:r>
            <w:r w:rsidRPr="00B904DC">
              <w:t>.1</w:t>
            </w:r>
            <w:r>
              <w:t xml:space="preserve"> </w:t>
            </w:r>
            <w:r w:rsidRPr="00B904DC">
              <w:t xml:space="preserve">is “NO,” </w:t>
            </w:r>
            <w:r>
              <w:t xml:space="preserve">or </w:t>
            </w:r>
            <w:r w:rsidRPr="00B904DC">
              <w:t xml:space="preserve">“N/A,” go to Section </w:t>
            </w:r>
            <w:r>
              <w:t>X</w:t>
            </w:r>
            <w:r w:rsidRPr="00B904DC">
              <w:t>II</w:t>
            </w:r>
            <w:r>
              <w:t>.</w:t>
            </w:r>
          </w:p>
        </w:tc>
        <w:tc>
          <w:tcPr>
            <w:tcW w:w="1890" w:type="dxa"/>
            <w:shd w:val="clear" w:color="000000" w:fill="auto"/>
          </w:tcPr>
          <w:p w:rsidR="00E32551" w:rsidRDefault="00E32551" w:rsidP="00E32551">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p w:rsidR="00E32551" w:rsidRPr="00B904DC" w:rsidRDefault="00E32551" w:rsidP="00E32551">
            <w:pPr>
              <w:pStyle w:val="tabYesNo"/>
            </w:pPr>
            <w:r>
              <w:tab/>
            </w:r>
            <w:r w:rsidRPr="00B904DC">
              <w:fldChar w:fldCharType="begin">
                <w:ffData>
                  <w:name w:val="Check21"/>
                  <w:enabled/>
                  <w:calcOnExit w:val="0"/>
                  <w:checkBox>
                    <w:sizeAuto/>
                    <w:default w:val="0"/>
                  </w:checkBox>
                </w:ffData>
              </w:fldChar>
            </w:r>
            <w:r w:rsidRPr="00B904DC">
              <w:instrText xml:space="preserve"> FORMCHECKBOX </w:instrText>
            </w:r>
            <w:r w:rsidR="006A70E6">
              <w:fldChar w:fldCharType="separate"/>
            </w:r>
            <w:r w:rsidRPr="00B904DC">
              <w:fldChar w:fldCharType="end"/>
            </w:r>
            <w:r>
              <w:t>N/A</w:t>
            </w:r>
          </w:p>
        </w:tc>
      </w:tr>
      <w:tr w:rsidR="00E32551" w:rsidRPr="00B904DC" w:rsidTr="006F55C5">
        <w:trPr>
          <w:jc w:val="center"/>
        </w:trPr>
        <w:tc>
          <w:tcPr>
            <w:tcW w:w="8910" w:type="dxa"/>
            <w:gridSpan w:val="6"/>
          </w:tcPr>
          <w:p w:rsidR="00E32551" w:rsidRPr="00B904DC" w:rsidRDefault="00E32551" w:rsidP="00E32551">
            <w:pPr>
              <w:pStyle w:val="tabLevel1G"/>
            </w:pPr>
            <w:r>
              <w:t>2.</w:t>
            </w:r>
            <w:r>
              <w:tab/>
            </w:r>
            <w:r w:rsidRPr="001E1001">
              <w:t xml:space="preserve">All </w:t>
            </w:r>
            <w:r w:rsidRPr="0087375C">
              <w:t>air curtain incinerators constructed on or before December 9, 2004 combust only wood waste, clean lumber, or yard waste or a mixture of these materials.</w:t>
            </w:r>
          </w:p>
        </w:tc>
        <w:tc>
          <w:tcPr>
            <w:tcW w:w="1890" w:type="dxa"/>
            <w:shd w:val="clear" w:color="000000" w:fill="auto"/>
          </w:tcPr>
          <w:p w:rsidR="00E32551" w:rsidRPr="00B904DC" w:rsidRDefault="00E32551" w:rsidP="00E32551">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E32551" w:rsidRPr="00B904DC" w:rsidTr="006F55C5">
        <w:trPr>
          <w:jc w:val="center"/>
        </w:trPr>
        <w:tc>
          <w:tcPr>
            <w:tcW w:w="10800" w:type="dxa"/>
            <w:gridSpan w:val="7"/>
            <w:shd w:val="pct10" w:color="000000" w:fill="auto"/>
          </w:tcPr>
          <w:p w:rsidR="00E32551" w:rsidRPr="00AC1388" w:rsidRDefault="00E32551" w:rsidP="00E32551">
            <w:pPr>
              <w:pStyle w:val="tabHeading1"/>
              <w:keepNext w:val="0"/>
            </w:pPr>
            <w:r w:rsidRPr="00AC1388">
              <w:t>XII.</w:t>
            </w:r>
            <w:r w:rsidRPr="00AC1388">
              <w:tab/>
              <w:t>New Source Review (NSR) Authorizations</w:t>
            </w:r>
          </w:p>
        </w:tc>
      </w:tr>
      <w:tr w:rsidR="00E32551" w:rsidRPr="00B904DC" w:rsidTr="006F55C5">
        <w:trPr>
          <w:jc w:val="center"/>
        </w:trPr>
        <w:tc>
          <w:tcPr>
            <w:tcW w:w="10800" w:type="dxa"/>
            <w:gridSpan w:val="7"/>
            <w:shd w:val="pct10" w:color="000000" w:fill="auto"/>
          </w:tcPr>
          <w:p w:rsidR="00E32551" w:rsidRPr="00CC49AB" w:rsidRDefault="00E32551" w:rsidP="00E32551">
            <w:pPr>
              <w:pStyle w:val="tabHeading2"/>
              <w:keepNext w:val="0"/>
              <w:keepLines w:val="0"/>
            </w:pPr>
            <w:r w:rsidRPr="00CC49AB">
              <w:t>A.</w:t>
            </w:r>
            <w:r w:rsidRPr="00CC49AB">
              <w:tab/>
              <w:t>Waste Permits with Air Addendum</w:t>
            </w:r>
          </w:p>
        </w:tc>
      </w:tr>
      <w:tr w:rsidR="00E32551" w:rsidRPr="00B904DC" w:rsidTr="006F55C5">
        <w:trPr>
          <w:jc w:val="center"/>
        </w:trPr>
        <w:tc>
          <w:tcPr>
            <w:tcW w:w="8910" w:type="dxa"/>
            <w:gridSpan w:val="6"/>
          </w:tcPr>
          <w:p w:rsidR="00E32551" w:rsidRPr="00B904DC" w:rsidRDefault="00E32551" w:rsidP="00E32551">
            <w:pPr>
              <w:pStyle w:val="tabLevel1G"/>
            </w:pPr>
            <w:r w:rsidRPr="00B904DC">
              <w:t>1.</w:t>
            </w:r>
            <w:r w:rsidRPr="00B904DC">
              <w:tab/>
              <w:t>The application area includes a Municipal Solid Waste Permit or an Industrial Hazardous Waste with an Air Addendum.</w:t>
            </w:r>
          </w:p>
          <w:p w:rsidR="00E32551" w:rsidRPr="00B904DC" w:rsidRDefault="00E32551" w:rsidP="00E32551">
            <w:pPr>
              <w:pStyle w:val="tabNote"/>
            </w:pPr>
            <w:r w:rsidRPr="00B904DC">
              <w:t>If the response to XII.A.1</w:t>
            </w:r>
            <w:r>
              <w:t xml:space="preserve"> </w:t>
            </w:r>
            <w:r w:rsidRPr="00B904DC">
              <w:t>is “YES,” include the waste permit numbers and issuance date in Section XII.J.</w:t>
            </w:r>
          </w:p>
        </w:tc>
        <w:tc>
          <w:tcPr>
            <w:tcW w:w="1890" w:type="dxa"/>
            <w:shd w:val="clear" w:color="000000" w:fill="auto"/>
          </w:tcPr>
          <w:p w:rsidR="00E32551" w:rsidRPr="00B904DC" w:rsidRDefault="00E32551" w:rsidP="00E32551">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AF2A5B" w:rsidRPr="00CC49AB" w:rsidTr="006F55C5">
        <w:trPr>
          <w:jc w:val="center"/>
        </w:trPr>
        <w:tc>
          <w:tcPr>
            <w:tcW w:w="10800" w:type="dxa"/>
            <w:gridSpan w:val="7"/>
            <w:shd w:val="pct10" w:color="auto" w:fill="auto"/>
          </w:tcPr>
          <w:p w:rsidR="00AF2A5B" w:rsidRPr="00CC49AB" w:rsidRDefault="00AF2A5B" w:rsidP="00AF2A5B">
            <w:pPr>
              <w:pStyle w:val="tabPageNum"/>
              <w:pageBreakBefore/>
            </w:pPr>
            <w:r>
              <w:lastRenderedPageBreak/>
              <w:t>Form OP-REQ1:  Page 85</w:t>
            </w:r>
          </w:p>
        </w:tc>
      </w:tr>
      <w:tr w:rsidR="00AF2A5B" w:rsidRPr="00B904DC" w:rsidTr="006F55C5">
        <w:trPr>
          <w:jc w:val="center"/>
        </w:trPr>
        <w:tc>
          <w:tcPr>
            <w:tcW w:w="10800" w:type="dxa"/>
            <w:gridSpan w:val="7"/>
            <w:shd w:val="pct10" w:color="000000" w:fill="auto"/>
          </w:tcPr>
          <w:p w:rsidR="00AF2A5B" w:rsidRPr="00CC49AB" w:rsidRDefault="00AF2A5B" w:rsidP="00AF2A5B">
            <w:pPr>
              <w:pStyle w:val="tabHeading1"/>
              <w:keepNext w:val="0"/>
            </w:pPr>
            <w:r w:rsidRPr="00CC49AB">
              <w:t>XII.</w:t>
            </w:r>
            <w:r w:rsidRPr="00CC49AB">
              <w:tab/>
              <w:t>New Source Review (NSR) Authorizations (continued)</w:t>
            </w:r>
          </w:p>
        </w:tc>
      </w:tr>
      <w:tr w:rsidR="00AF2A5B" w:rsidRPr="00B904DC" w:rsidTr="006F55C5">
        <w:trPr>
          <w:jc w:val="center"/>
        </w:trPr>
        <w:tc>
          <w:tcPr>
            <w:tcW w:w="10800" w:type="dxa"/>
            <w:gridSpan w:val="7"/>
            <w:shd w:val="pct10" w:color="000000" w:fill="auto"/>
          </w:tcPr>
          <w:p w:rsidR="00AF2A5B" w:rsidRPr="00CC49AB" w:rsidRDefault="00AF2A5B" w:rsidP="00AF2A5B">
            <w:pPr>
              <w:pStyle w:val="tabHeading2"/>
              <w:keepNext w:val="0"/>
              <w:keepLines w:val="0"/>
            </w:pPr>
            <w:r w:rsidRPr="00CC49AB">
              <w:t>B.</w:t>
            </w:r>
            <w:r w:rsidRPr="00CC49AB">
              <w:tab/>
              <w:t>Air Quality Standard Permits</w:t>
            </w:r>
          </w:p>
        </w:tc>
      </w:tr>
      <w:tr w:rsidR="00B4547B" w:rsidRPr="00B904DC" w:rsidTr="006F55C5">
        <w:trPr>
          <w:jc w:val="center"/>
        </w:trPr>
        <w:tc>
          <w:tcPr>
            <w:tcW w:w="8910" w:type="dxa"/>
            <w:gridSpan w:val="6"/>
          </w:tcPr>
          <w:p w:rsidR="00B4547B" w:rsidRPr="00B904DC" w:rsidRDefault="00B4547B" w:rsidP="00673F9E">
            <w:pPr>
              <w:pStyle w:val="tabLevel1G"/>
            </w:pPr>
            <w:r>
              <w:t>1.</w:t>
            </w:r>
            <w:r>
              <w:tab/>
            </w:r>
            <w:r w:rsidRPr="00B904DC">
              <w:t>The application area includes at least one Air Quality Standard Permit NSR authorization.</w:t>
            </w:r>
          </w:p>
          <w:p w:rsidR="00B4547B" w:rsidRPr="00B904DC" w:rsidRDefault="00B4547B" w:rsidP="00673F9E">
            <w:pPr>
              <w:pStyle w:val="tabNote"/>
            </w:pPr>
            <w:r w:rsidRPr="00B904DC">
              <w:t>If the response to XII.B.1 is “NO,” go to Section XII.C. If the response to XII.B.1 is “YES,” be sure to include the standard permit’s registration numbers in Section XII.H and answer XII.B.2 - B.</w:t>
            </w:r>
            <w:r>
              <w:t>16</w:t>
            </w:r>
            <w:r w:rsidRPr="00B904DC">
              <w:t xml:space="preserve"> as appropriate.</w:t>
            </w:r>
          </w:p>
        </w:tc>
        <w:tc>
          <w:tcPr>
            <w:tcW w:w="1890" w:type="dxa"/>
            <w:shd w:val="clear" w:color="000000" w:fill="auto"/>
          </w:tcPr>
          <w:p w:rsidR="00B4547B" w:rsidRPr="00B904DC" w:rsidRDefault="00B4547B" w:rsidP="00673F9E">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B4547B" w:rsidRPr="00B904DC" w:rsidTr="006F55C5">
        <w:trPr>
          <w:jc w:val="center"/>
        </w:trPr>
        <w:tc>
          <w:tcPr>
            <w:tcW w:w="8910" w:type="dxa"/>
            <w:gridSpan w:val="6"/>
          </w:tcPr>
          <w:p w:rsidR="00B4547B" w:rsidRPr="00B904DC" w:rsidRDefault="00B4547B" w:rsidP="00673F9E">
            <w:pPr>
              <w:pStyle w:val="tabLevel1G"/>
            </w:pPr>
            <w:r w:rsidRPr="00B904DC">
              <w:t>2.</w:t>
            </w:r>
            <w:r w:rsidRPr="00B904DC">
              <w:tab/>
              <w:t>The application area includes at least one “</w:t>
            </w:r>
            <w:r>
              <w:t xml:space="preserve">State </w:t>
            </w:r>
            <w:r w:rsidRPr="00B904DC">
              <w:t>Pollution Control Project” Air Quality Standard Permit NSR authorization</w:t>
            </w:r>
            <w:r>
              <w:t xml:space="preserve"> under 30 TAC § 116.617</w:t>
            </w:r>
            <w:r w:rsidRPr="00B904DC">
              <w:t>.</w:t>
            </w:r>
          </w:p>
        </w:tc>
        <w:tc>
          <w:tcPr>
            <w:tcW w:w="1890" w:type="dxa"/>
            <w:shd w:val="clear" w:color="000000" w:fill="auto"/>
          </w:tcPr>
          <w:p w:rsidR="00B4547B" w:rsidRPr="00B904DC" w:rsidRDefault="00B4547B" w:rsidP="00673F9E">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B4547B" w:rsidRPr="00B904DC" w:rsidTr="006F55C5">
        <w:trPr>
          <w:jc w:val="center"/>
        </w:trPr>
        <w:tc>
          <w:tcPr>
            <w:tcW w:w="8910" w:type="dxa"/>
            <w:gridSpan w:val="6"/>
          </w:tcPr>
          <w:p w:rsidR="00B4547B" w:rsidRPr="00B904DC" w:rsidRDefault="00B4547B" w:rsidP="00673F9E">
            <w:pPr>
              <w:pStyle w:val="tabLevel1G"/>
            </w:pPr>
            <w:r>
              <w:t>3.</w:t>
            </w:r>
            <w:r>
              <w:tab/>
            </w:r>
            <w:r w:rsidRPr="00905C2F">
              <w:t>The application area includes at least one non-rule Air Quality Standard Permit for Pollution Control Projects NSR authorization.</w:t>
            </w:r>
          </w:p>
        </w:tc>
        <w:tc>
          <w:tcPr>
            <w:tcW w:w="1890" w:type="dxa"/>
            <w:shd w:val="clear" w:color="000000" w:fill="auto"/>
          </w:tcPr>
          <w:p w:rsidR="00B4547B" w:rsidRPr="00B904DC" w:rsidRDefault="00B4547B" w:rsidP="00673F9E">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B4547B" w:rsidRPr="00B904DC" w:rsidTr="006F55C5">
        <w:trPr>
          <w:jc w:val="center"/>
        </w:trPr>
        <w:tc>
          <w:tcPr>
            <w:tcW w:w="8910" w:type="dxa"/>
            <w:gridSpan w:val="6"/>
          </w:tcPr>
          <w:p w:rsidR="00B4547B" w:rsidRPr="00B904DC" w:rsidRDefault="00B4547B" w:rsidP="00673F9E">
            <w:pPr>
              <w:pStyle w:val="tabLevel1G"/>
            </w:pPr>
            <w:r>
              <w:t>4</w:t>
            </w:r>
            <w:r w:rsidRPr="00B904DC">
              <w:t>.</w:t>
            </w:r>
            <w:r w:rsidRPr="00B904DC">
              <w:tab/>
              <w:t>The application area includes at least one “</w:t>
            </w:r>
            <w:r>
              <w:t xml:space="preserve">Installation and/or </w:t>
            </w:r>
            <w:r w:rsidRPr="00B904DC">
              <w:t>Modification of Oil and Gas Facilities” Air Quality Standard Permit NSR authorization</w:t>
            </w:r>
            <w:r>
              <w:t xml:space="preserve"> under 30 TAC § 116.620</w:t>
            </w:r>
            <w:r w:rsidRPr="00B904DC">
              <w:t>.</w:t>
            </w:r>
          </w:p>
        </w:tc>
        <w:tc>
          <w:tcPr>
            <w:tcW w:w="1890" w:type="dxa"/>
            <w:shd w:val="clear" w:color="000000" w:fill="auto"/>
          </w:tcPr>
          <w:p w:rsidR="00B4547B" w:rsidRPr="00B904DC" w:rsidRDefault="00B4547B" w:rsidP="00673F9E">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B4547B" w:rsidRPr="00B904DC" w:rsidTr="006F55C5">
        <w:trPr>
          <w:jc w:val="center"/>
        </w:trPr>
        <w:tc>
          <w:tcPr>
            <w:tcW w:w="8910" w:type="dxa"/>
            <w:gridSpan w:val="6"/>
          </w:tcPr>
          <w:p w:rsidR="00B4547B" w:rsidRPr="00B904DC" w:rsidDel="00905C2F" w:rsidRDefault="00B4547B" w:rsidP="00673F9E">
            <w:pPr>
              <w:pStyle w:val="tabLevel1G"/>
            </w:pPr>
            <w:r>
              <w:t>5.</w:t>
            </w:r>
            <w:r>
              <w:tab/>
            </w:r>
            <w:r w:rsidRPr="003A642B">
              <w:t>The application area includes at least one non-rule Air Quality Standard Permit for Oil and Gas Handling and Production Facilities NSR authorization.</w:t>
            </w:r>
          </w:p>
        </w:tc>
        <w:tc>
          <w:tcPr>
            <w:tcW w:w="1890" w:type="dxa"/>
            <w:shd w:val="clear" w:color="000000" w:fill="auto"/>
          </w:tcPr>
          <w:p w:rsidR="00B4547B" w:rsidRPr="00B904DC" w:rsidRDefault="00B4547B" w:rsidP="00673F9E">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B4547B" w:rsidRPr="00B904DC" w:rsidTr="006F55C5">
        <w:trPr>
          <w:jc w:val="center"/>
        </w:trPr>
        <w:tc>
          <w:tcPr>
            <w:tcW w:w="8910" w:type="dxa"/>
            <w:gridSpan w:val="6"/>
          </w:tcPr>
          <w:p w:rsidR="00B4547B" w:rsidRPr="00B904DC" w:rsidRDefault="00B4547B" w:rsidP="00673F9E">
            <w:pPr>
              <w:pStyle w:val="tabLevel1G"/>
            </w:pPr>
            <w:r>
              <w:t>6</w:t>
            </w:r>
            <w:r w:rsidRPr="00B904DC">
              <w:t>.</w:t>
            </w:r>
            <w:r w:rsidRPr="00B904DC">
              <w:tab/>
              <w:t xml:space="preserve">The application area includes at least one “Municipal Solid Waste Landfill” Air Quality Standard Permit NSR authorization under </w:t>
            </w:r>
            <w:r>
              <w:t>30 TAC</w:t>
            </w:r>
            <w:r w:rsidRPr="00B904DC">
              <w:t xml:space="preserve"> </w:t>
            </w:r>
            <w:r>
              <w:t>§ </w:t>
            </w:r>
            <w:r w:rsidRPr="00B904DC">
              <w:t>116.621.</w:t>
            </w:r>
          </w:p>
        </w:tc>
        <w:tc>
          <w:tcPr>
            <w:tcW w:w="1890" w:type="dxa"/>
            <w:shd w:val="clear" w:color="000000" w:fill="auto"/>
          </w:tcPr>
          <w:p w:rsidR="00B4547B" w:rsidRPr="00B904DC" w:rsidRDefault="00B4547B" w:rsidP="00673F9E">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AF2A5B" w:rsidRPr="00B904DC" w:rsidTr="006F55C5">
        <w:trPr>
          <w:jc w:val="center"/>
        </w:trPr>
        <w:tc>
          <w:tcPr>
            <w:tcW w:w="8910" w:type="dxa"/>
            <w:gridSpan w:val="6"/>
          </w:tcPr>
          <w:p w:rsidR="00AF2A5B" w:rsidRPr="00B904DC" w:rsidRDefault="00AF2A5B" w:rsidP="00AF2A5B">
            <w:pPr>
              <w:pStyle w:val="tabLevel1G"/>
            </w:pPr>
            <w:r>
              <w:t>7</w:t>
            </w:r>
            <w:r w:rsidRPr="00B904DC">
              <w:t>.</w:t>
            </w:r>
            <w:r w:rsidRPr="00B904DC">
              <w:tab/>
              <w:t xml:space="preserve">The application area includes at least one “Municipal Solid Waste Landfill Facilities and Transfer Stations” Standard Permit authorization under </w:t>
            </w:r>
            <w:r>
              <w:t>30 TAC</w:t>
            </w:r>
            <w:r w:rsidRPr="00B904DC">
              <w:t xml:space="preserve"> Chapter 330, Subchapter U.</w:t>
            </w:r>
          </w:p>
        </w:tc>
        <w:tc>
          <w:tcPr>
            <w:tcW w:w="1890" w:type="dxa"/>
            <w:shd w:val="clear" w:color="000000" w:fill="auto"/>
          </w:tcPr>
          <w:p w:rsidR="00AF2A5B" w:rsidRPr="00B904DC" w:rsidRDefault="00AF2A5B" w:rsidP="00AF2A5B">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AF2A5B" w:rsidRPr="00B904DC" w:rsidTr="006F55C5">
        <w:trPr>
          <w:jc w:val="center"/>
        </w:trPr>
        <w:tc>
          <w:tcPr>
            <w:tcW w:w="8910" w:type="dxa"/>
            <w:gridSpan w:val="6"/>
          </w:tcPr>
          <w:p w:rsidR="00AF2A5B" w:rsidRPr="00B904DC" w:rsidRDefault="00AF2A5B" w:rsidP="00AF2A5B">
            <w:pPr>
              <w:pStyle w:val="tabLevel1S"/>
            </w:pPr>
            <w:r>
              <w:t>8</w:t>
            </w:r>
            <w:r w:rsidRPr="00B904DC">
              <w:t>.</w:t>
            </w:r>
            <w:r w:rsidRPr="00B904DC">
              <w:tab/>
              <w:t>The application area includes at least one “Concrete Batch Plant” Air Quality Standard Permit NSR authorization.</w:t>
            </w:r>
          </w:p>
        </w:tc>
        <w:tc>
          <w:tcPr>
            <w:tcW w:w="1890" w:type="dxa"/>
            <w:shd w:val="clear" w:color="000000" w:fill="auto"/>
          </w:tcPr>
          <w:p w:rsidR="00AF2A5B" w:rsidRPr="00B904DC" w:rsidRDefault="00AF2A5B" w:rsidP="00AF2A5B">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AF2A5B" w:rsidRPr="00B904DC" w:rsidTr="006F55C5">
        <w:trPr>
          <w:jc w:val="center"/>
        </w:trPr>
        <w:tc>
          <w:tcPr>
            <w:tcW w:w="8910" w:type="dxa"/>
            <w:gridSpan w:val="6"/>
          </w:tcPr>
          <w:p w:rsidR="00AF2A5B" w:rsidRPr="00B904DC" w:rsidDel="003A642B" w:rsidRDefault="00AF2A5B" w:rsidP="00AF2A5B">
            <w:pPr>
              <w:pStyle w:val="tabLevel1G"/>
            </w:pPr>
            <w:r>
              <w:t>9</w:t>
            </w:r>
            <w:r w:rsidRPr="00B904DC">
              <w:t>.</w:t>
            </w:r>
            <w:r w:rsidRPr="00B904DC">
              <w:tab/>
              <w:t>The application area includes at least one “Concrete Batch Plant with Enhanced Controls” Air Quality Standard Permit NSR authorization.</w:t>
            </w:r>
          </w:p>
        </w:tc>
        <w:tc>
          <w:tcPr>
            <w:tcW w:w="1890" w:type="dxa"/>
            <w:shd w:val="clear" w:color="000000" w:fill="auto"/>
          </w:tcPr>
          <w:p w:rsidR="00AF2A5B" w:rsidRPr="00B904DC" w:rsidRDefault="00AF2A5B" w:rsidP="00AF2A5B">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AF2A5B" w:rsidRPr="00B904DC" w:rsidTr="006F55C5">
        <w:trPr>
          <w:jc w:val="center"/>
        </w:trPr>
        <w:tc>
          <w:tcPr>
            <w:tcW w:w="8910" w:type="dxa"/>
            <w:gridSpan w:val="6"/>
          </w:tcPr>
          <w:p w:rsidR="00AF2A5B" w:rsidRPr="00B904DC" w:rsidDel="003A642B" w:rsidRDefault="00AF2A5B" w:rsidP="00AF2A5B">
            <w:pPr>
              <w:pStyle w:val="tabLevel1G"/>
            </w:pPr>
            <w:r>
              <w:t>10</w:t>
            </w:r>
            <w:r w:rsidRPr="00B904DC">
              <w:t>.</w:t>
            </w:r>
            <w:r w:rsidRPr="00B904DC">
              <w:tab/>
              <w:t>The application area includes at least one “Hot Mix Asphalt Plant” Air Quality Standard Permit NSR authorization.</w:t>
            </w:r>
          </w:p>
        </w:tc>
        <w:tc>
          <w:tcPr>
            <w:tcW w:w="1890" w:type="dxa"/>
            <w:shd w:val="clear" w:color="000000" w:fill="auto"/>
          </w:tcPr>
          <w:p w:rsidR="00AF2A5B" w:rsidRPr="00B904DC" w:rsidRDefault="00AF2A5B" w:rsidP="00AF2A5B">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B4547B" w:rsidRPr="00CC49AB" w:rsidTr="006F55C5">
        <w:trPr>
          <w:jc w:val="center"/>
        </w:trPr>
        <w:tc>
          <w:tcPr>
            <w:tcW w:w="10800" w:type="dxa"/>
            <w:gridSpan w:val="7"/>
            <w:shd w:val="pct10" w:color="auto" w:fill="auto"/>
          </w:tcPr>
          <w:p w:rsidR="00B4547B" w:rsidRPr="00CC49AB" w:rsidRDefault="00B4547B" w:rsidP="00673F9E">
            <w:pPr>
              <w:pStyle w:val="tabPageNum"/>
              <w:pageBreakBefore/>
            </w:pPr>
            <w:r>
              <w:lastRenderedPageBreak/>
              <w:t>Form OP-REQ1:  Page 8</w:t>
            </w:r>
            <w:r w:rsidR="001E1303">
              <w:t>6</w:t>
            </w:r>
          </w:p>
        </w:tc>
      </w:tr>
      <w:tr w:rsidR="00B4547B" w:rsidRPr="00CC49AB" w:rsidTr="006F55C5">
        <w:trPr>
          <w:jc w:val="center"/>
        </w:trPr>
        <w:tc>
          <w:tcPr>
            <w:tcW w:w="10800" w:type="dxa"/>
            <w:gridSpan w:val="7"/>
            <w:shd w:val="pct10" w:color="000000" w:fill="auto"/>
          </w:tcPr>
          <w:p w:rsidR="00B4547B" w:rsidRPr="00CC49AB" w:rsidRDefault="00B4547B" w:rsidP="00673F9E">
            <w:pPr>
              <w:pStyle w:val="tabHeading1"/>
              <w:keepNext w:val="0"/>
            </w:pPr>
            <w:r w:rsidRPr="00CC49AB">
              <w:t>XII.</w:t>
            </w:r>
            <w:r w:rsidRPr="00CC49AB">
              <w:tab/>
              <w:t>New Source Review (NSR) Authorizations (continued)</w:t>
            </w:r>
          </w:p>
        </w:tc>
      </w:tr>
      <w:tr w:rsidR="00B4547B" w:rsidRPr="00CC49AB" w:rsidTr="006F55C5">
        <w:trPr>
          <w:jc w:val="center"/>
        </w:trPr>
        <w:tc>
          <w:tcPr>
            <w:tcW w:w="10800" w:type="dxa"/>
            <w:gridSpan w:val="7"/>
            <w:shd w:val="pct10" w:color="000000" w:fill="auto"/>
          </w:tcPr>
          <w:p w:rsidR="00B4547B" w:rsidRPr="00CC49AB" w:rsidRDefault="00B4547B" w:rsidP="00673F9E">
            <w:pPr>
              <w:pStyle w:val="tabHeading2"/>
              <w:keepNext w:val="0"/>
              <w:keepLines w:val="0"/>
            </w:pPr>
            <w:r w:rsidRPr="00CC49AB">
              <w:t>B.</w:t>
            </w:r>
            <w:r w:rsidRPr="00CC49AB">
              <w:tab/>
              <w:t>Air Quality Standard Permits (continued)</w:t>
            </w:r>
          </w:p>
        </w:tc>
      </w:tr>
      <w:tr w:rsidR="00AF2A5B" w:rsidRPr="00B904DC" w:rsidTr="006F55C5">
        <w:trPr>
          <w:jc w:val="center"/>
        </w:trPr>
        <w:tc>
          <w:tcPr>
            <w:tcW w:w="8910" w:type="dxa"/>
            <w:gridSpan w:val="6"/>
          </w:tcPr>
          <w:p w:rsidR="00AF2A5B" w:rsidRPr="00B904DC" w:rsidRDefault="00AF2A5B" w:rsidP="00AF2A5B">
            <w:pPr>
              <w:pStyle w:val="tabLevel1G"/>
            </w:pPr>
            <w:r>
              <w:t>11</w:t>
            </w:r>
            <w:r w:rsidRPr="00B904DC">
              <w:t>.</w:t>
            </w:r>
            <w:r w:rsidRPr="00B904DC">
              <w:tab/>
              <w:t>The application area includes at least one “Rock Crusher” Air Quality Standard Permit NSR authorization.</w:t>
            </w:r>
          </w:p>
        </w:tc>
        <w:tc>
          <w:tcPr>
            <w:tcW w:w="1890" w:type="dxa"/>
            <w:shd w:val="clear" w:color="000000" w:fill="auto"/>
          </w:tcPr>
          <w:p w:rsidR="00AF2A5B" w:rsidRPr="00B904DC" w:rsidRDefault="00AF2A5B" w:rsidP="00AF2A5B">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AF2A5B" w:rsidRPr="00B904DC" w:rsidTr="006F55C5">
        <w:trPr>
          <w:jc w:val="center"/>
        </w:trPr>
        <w:tc>
          <w:tcPr>
            <w:tcW w:w="8910" w:type="dxa"/>
            <w:gridSpan w:val="6"/>
          </w:tcPr>
          <w:p w:rsidR="00AF2A5B" w:rsidRPr="00B904DC" w:rsidRDefault="00AF2A5B" w:rsidP="00AF2A5B">
            <w:pPr>
              <w:pStyle w:val="tabLevel1G"/>
            </w:pPr>
            <w:r>
              <w:t>12</w:t>
            </w:r>
            <w:r w:rsidRPr="00B904DC">
              <w:t>.</w:t>
            </w:r>
            <w:r w:rsidRPr="00B904DC">
              <w:tab/>
              <w:t>The application area includes at least one “Electric Generating Unit” Air Quality Standard Permit NSR authorization.</w:t>
            </w:r>
          </w:p>
          <w:p w:rsidR="00AF2A5B" w:rsidRPr="00B904DC" w:rsidRDefault="00AF2A5B" w:rsidP="00AF2A5B">
            <w:pPr>
              <w:pStyle w:val="tabNote"/>
            </w:pPr>
            <w:r w:rsidRPr="00B904DC">
              <w:t>If the response to XII.B.</w:t>
            </w:r>
            <w:r>
              <w:t>12</w:t>
            </w:r>
            <w:r w:rsidRPr="00B904DC">
              <w:t xml:space="preserve"> is “NO,” go to Question XII.B.</w:t>
            </w:r>
            <w:r>
              <w:t>15</w:t>
            </w:r>
            <w:r w:rsidRPr="00B904DC">
              <w:t>.</w:t>
            </w:r>
          </w:p>
        </w:tc>
        <w:tc>
          <w:tcPr>
            <w:tcW w:w="1890" w:type="dxa"/>
            <w:shd w:val="clear" w:color="000000" w:fill="auto"/>
          </w:tcPr>
          <w:p w:rsidR="00AF2A5B" w:rsidRPr="00B904DC" w:rsidRDefault="00AF2A5B" w:rsidP="00AF2A5B">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AF2A5B" w:rsidRPr="00B904DC" w:rsidTr="006F55C5">
        <w:trPr>
          <w:jc w:val="center"/>
        </w:trPr>
        <w:tc>
          <w:tcPr>
            <w:tcW w:w="8910" w:type="dxa"/>
            <w:gridSpan w:val="6"/>
          </w:tcPr>
          <w:p w:rsidR="00AF2A5B" w:rsidRPr="00B904DC" w:rsidRDefault="00AF2A5B" w:rsidP="00AF2A5B">
            <w:pPr>
              <w:pStyle w:val="tabLevel1G"/>
            </w:pPr>
            <w:r>
              <w:t>13</w:t>
            </w:r>
            <w:r w:rsidRPr="00B904DC">
              <w:t>.</w:t>
            </w:r>
            <w:r w:rsidRPr="00B904DC">
              <w:tab/>
              <w:t>For purposes of “Electric Generating Unit” Air Quality Standard Permit, the application area is located in the East Texas Region.</w:t>
            </w:r>
          </w:p>
        </w:tc>
        <w:tc>
          <w:tcPr>
            <w:tcW w:w="1890" w:type="dxa"/>
            <w:shd w:val="clear" w:color="000000" w:fill="auto"/>
          </w:tcPr>
          <w:p w:rsidR="00AF2A5B" w:rsidRPr="00B904DC" w:rsidRDefault="00AF2A5B" w:rsidP="00AF2A5B">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AF2A5B" w:rsidRPr="00B904DC" w:rsidTr="006F55C5">
        <w:trPr>
          <w:jc w:val="center"/>
        </w:trPr>
        <w:tc>
          <w:tcPr>
            <w:tcW w:w="8910" w:type="dxa"/>
            <w:gridSpan w:val="6"/>
          </w:tcPr>
          <w:p w:rsidR="00AF2A5B" w:rsidRPr="00B904DC" w:rsidRDefault="00AF2A5B" w:rsidP="00AF2A5B">
            <w:pPr>
              <w:pStyle w:val="tabLevel1G"/>
            </w:pPr>
            <w:r>
              <w:t>14</w:t>
            </w:r>
            <w:r w:rsidRPr="00B904DC">
              <w:t>.</w:t>
            </w:r>
            <w:r w:rsidRPr="00B904DC">
              <w:tab/>
              <w:t>For purposes of “Electric Generating Unit” Air Quality Standard Permit, the application area is located in the West Texas Region.</w:t>
            </w:r>
          </w:p>
        </w:tc>
        <w:tc>
          <w:tcPr>
            <w:tcW w:w="1890" w:type="dxa"/>
            <w:shd w:val="clear" w:color="000000" w:fill="auto"/>
          </w:tcPr>
          <w:p w:rsidR="00AF2A5B" w:rsidRPr="00B904DC" w:rsidRDefault="00AF2A5B" w:rsidP="00AF2A5B">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AF2A5B" w:rsidRPr="00B904DC" w:rsidTr="006F55C5">
        <w:trPr>
          <w:jc w:val="center"/>
        </w:trPr>
        <w:tc>
          <w:tcPr>
            <w:tcW w:w="8910" w:type="dxa"/>
            <w:gridSpan w:val="6"/>
          </w:tcPr>
          <w:p w:rsidR="00AF2A5B" w:rsidRPr="00B904DC" w:rsidRDefault="00AF2A5B" w:rsidP="00AF2A5B">
            <w:pPr>
              <w:pStyle w:val="tabLevel1G"/>
            </w:pPr>
            <w:r>
              <w:t>15</w:t>
            </w:r>
            <w:r w:rsidRPr="00B904DC">
              <w:t>.</w:t>
            </w:r>
            <w:r w:rsidRPr="00B904DC">
              <w:tab/>
              <w:t>The application area includes at least one “Boiler” Air Quality Standard Permit NSR authorization.</w:t>
            </w:r>
          </w:p>
        </w:tc>
        <w:tc>
          <w:tcPr>
            <w:tcW w:w="1890" w:type="dxa"/>
            <w:shd w:val="clear" w:color="000000" w:fill="auto"/>
          </w:tcPr>
          <w:p w:rsidR="00AF2A5B" w:rsidRPr="00B904DC" w:rsidRDefault="00AF2A5B" w:rsidP="00AF2A5B">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AF2A5B" w:rsidRPr="00B904DC" w:rsidTr="006F55C5">
        <w:trPr>
          <w:jc w:val="center"/>
        </w:trPr>
        <w:tc>
          <w:tcPr>
            <w:tcW w:w="8910" w:type="dxa"/>
            <w:gridSpan w:val="6"/>
          </w:tcPr>
          <w:p w:rsidR="00AF2A5B" w:rsidRPr="00B904DC" w:rsidRDefault="00AF2A5B" w:rsidP="00AF2A5B">
            <w:pPr>
              <w:pStyle w:val="tabLevel1G"/>
            </w:pPr>
            <w:r>
              <w:t>16.</w:t>
            </w:r>
            <w:r>
              <w:tab/>
            </w:r>
            <w:r w:rsidRPr="003A642B">
              <w:t>The application area includes at least one “Sawmill” Air Quality Standard Permit NSR authorization.</w:t>
            </w:r>
          </w:p>
        </w:tc>
        <w:tc>
          <w:tcPr>
            <w:tcW w:w="1890" w:type="dxa"/>
            <w:shd w:val="clear" w:color="000000" w:fill="auto"/>
          </w:tcPr>
          <w:p w:rsidR="00AF2A5B" w:rsidRPr="00B904DC" w:rsidRDefault="00AF2A5B" w:rsidP="00AF2A5B">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AF2A5B" w:rsidRPr="00B904DC" w:rsidTr="006F55C5">
        <w:trPr>
          <w:jc w:val="center"/>
        </w:trPr>
        <w:tc>
          <w:tcPr>
            <w:tcW w:w="10800" w:type="dxa"/>
            <w:gridSpan w:val="7"/>
            <w:shd w:val="pct10" w:color="000000" w:fill="auto"/>
          </w:tcPr>
          <w:p w:rsidR="00AF2A5B" w:rsidRPr="00CC49AB" w:rsidRDefault="00AF2A5B" w:rsidP="00AF2A5B">
            <w:pPr>
              <w:pStyle w:val="tabHeading2"/>
              <w:keepNext w:val="0"/>
              <w:keepLines w:val="0"/>
            </w:pPr>
            <w:r w:rsidRPr="00CC49AB">
              <w:t>C.</w:t>
            </w:r>
            <w:r w:rsidRPr="00CC49AB">
              <w:tab/>
              <w:t>Flexible Permits</w:t>
            </w:r>
          </w:p>
        </w:tc>
      </w:tr>
      <w:tr w:rsidR="00AF2A5B" w:rsidRPr="00B904DC" w:rsidTr="006F55C5">
        <w:trPr>
          <w:jc w:val="center"/>
        </w:trPr>
        <w:tc>
          <w:tcPr>
            <w:tcW w:w="8910" w:type="dxa"/>
            <w:gridSpan w:val="6"/>
          </w:tcPr>
          <w:p w:rsidR="00AF2A5B" w:rsidRPr="009B2DC6" w:rsidRDefault="00AF2A5B" w:rsidP="00AF2A5B">
            <w:pPr>
              <w:pStyle w:val="tabLevel1S"/>
            </w:pPr>
            <w:r w:rsidRPr="009B2DC6">
              <w:t>1.</w:t>
            </w:r>
            <w:r w:rsidRPr="009B2DC6">
              <w:tab/>
              <w:t>The application area includes at least one Flexible Permit NSR authorization.</w:t>
            </w:r>
          </w:p>
        </w:tc>
        <w:tc>
          <w:tcPr>
            <w:tcW w:w="1890" w:type="dxa"/>
            <w:shd w:val="clear" w:color="000000" w:fill="auto"/>
          </w:tcPr>
          <w:p w:rsidR="00AF2A5B" w:rsidRPr="00B904DC" w:rsidRDefault="00AF2A5B" w:rsidP="00AF2A5B">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AF2A5B" w:rsidRPr="00B904DC" w:rsidTr="006F55C5">
        <w:trPr>
          <w:jc w:val="center"/>
        </w:trPr>
        <w:tc>
          <w:tcPr>
            <w:tcW w:w="10800" w:type="dxa"/>
            <w:gridSpan w:val="7"/>
            <w:shd w:val="pct10" w:color="000000" w:fill="auto"/>
          </w:tcPr>
          <w:p w:rsidR="00AF2A5B" w:rsidRPr="00CC49AB" w:rsidRDefault="00AF2A5B" w:rsidP="00AF2A5B">
            <w:pPr>
              <w:pStyle w:val="tabHeading2"/>
              <w:keepNext w:val="0"/>
              <w:keepLines w:val="0"/>
            </w:pPr>
            <w:r w:rsidRPr="00CC49AB">
              <w:t>D.</w:t>
            </w:r>
            <w:r w:rsidRPr="00CC49AB">
              <w:tab/>
              <w:t>Multiple Plant Permits</w:t>
            </w:r>
          </w:p>
        </w:tc>
      </w:tr>
      <w:tr w:rsidR="00AF2A5B" w:rsidRPr="00B904DC" w:rsidTr="006F55C5">
        <w:trPr>
          <w:jc w:val="center"/>
        </w:trPr>
        <w:tc>
          <w:tcPr>
            <w:tcW w:w="8910" w:type="dxa"/>
            <w:gridSpan w:val="6"/>
          </w:tcPr>
          <w:p w:rsidR="00AF2A5B" w:rsidRPr="00B904DC" w:rsidRDefault="00AF2A5B" w:rsidP="00AF2A5B">
            <w:pPr>
              <w:pStyle w:val="tabLevel1S"/>
            </w:pPr>
            <w:r w:rsidRPr="00B904DC">
              <w:t>1.</w:t>
            </w:r>
            <w:r w:rsidRPr="00B904DC">
              <w:tab/>
              <w:t>The application area includes at least one Multi-Plant Permit NSR authorization.</w:t>
            </w:r>
          </w:p>
        </w:tc>
        <w:tc>
          <w:tcPr>
            <w:tcW w:w="1890" w:type="dxa"/>
            <w:shd w:val="clear" w:color="000000" w:fill="auto"/>
          </w:tcPr>
          <w:p w:rsidR="00AF2A5B" w:rsidRPr="00B904DC" w:rsidRDefault="00AF2A5B" w:rsidP="00AF2A5B">
            <w:pPr>
              <w:pStyle w:val="tabYesNo"/>
            </w:pPr>
            <w:r w:rsidRPr="00B904DC">
              <w:fldChar w:fldCharType="begin">
                <w:ffData>
                  <w:name w:val="Check1"/>
                  <w:enabled/>
                  <w:calcOnExit w:val="0"/>
                  <w:checkBox>
                    <w:sizeAuto/>
                    <w:default w:val="0"/>
                  </w:checkBox>
                </w:ffData>
              </w:fldChar>
            </w:r>
            <w:r w:rsidRPr="00B904DC">
              <w:instrText xml:space="preserve"> FORMCHECKBOX </w:instrText>
            </w:r>
            <w:r w:rsidR="006A70E6">
              <w:fldChar w:fldCharType="separate"/>
            </w:r>
            <w:r w:rsidRPr="00B904DC">
              <w:fldChar w:fldCharType="end"/>
            </w:r>
            <w:r>
              <w:t>YES</w:t>
            </w:r>
            <w:r>
              <w:tab/>
            </w:r>
            <w:r w:rsidRPr="00B904DC">
              <w:fldChar w:fldCharType="begin">
                <w:ffData>
                  <w:name w:val="Check2"/>
                  <w:enabled/>
                  <w:calcOnExit w:val="0"/>
                  <w:checkBox>
                    <w:sizeAuto/>
                    <w:default w:val="0"/>
                  </w:checkBox>
                </w:ffData>
              </w:fldChar>
            </w:r>
            <w:r w:rsidRPr="00B904DC">
              <w:instrText xml:space="preserve"> FORMCHECKBOX </w:instrText>
            </w:r>
            <w:r w:rsidR="006A70E6">
              <w:fldChar w:fldCharType="separate"/>
            </w:r>
            <w:r w:rsidRPr="00B904DC">
              <w:fldChar w:fldCharType="end"/>
            </w:r>
            <w:r>
              <w:t>NO</w:t>
            </w:r>
          </w:p>
        </w:tc>
      </w:tr>
      <w:tr w:rsidR="00AF2A5B" w:rsidRPr="00CC49AB" w:rsidTr="006F55C5">
        <w:trPr>
          <w:jc w:val="center"/>
        </w:trPr>
        <w:tc>
          <w:tcPr>
            <w:tcW w:w="10800" w:type="dxa"/>
            <w:gridSpan w:val="7"/>
            <w:shd w:val="pct10" w:color="auto" w:fill="auto"/>
          </w:tcPr>
          <w:p w:rsidR="00AF2A5B" w:rsidRPr="00CC49AB" w:rsidRDefault="00AF2A5B" w:rsidP="00AF2A5B">
            <w:pPr>
              <w:pStyle w:val="tabPageNum"/>
              <w:pageBreakBefore/>
            </w:pPr>
            <w:r>
              <w:lastRenderedPageBreak/>
              <w:t xml:space="preserve">Form OP-REQ1:  Page </w:t>
            </w:r>
            <w:r w:rsidR="003A2857">
              <w:t>87</w:t>
            </w:r>
          </w:p>
        </w:tc>
      </w:tr>
      <w:tr w:rsidR="00AF2A5B" w:rsidRPr="00B904DC" w:rsidTr="006F55C5">
        <w:trPr>
          <w:trHeight w:val="20"/>
          <w:jc w:val="center"/>
        </w:trPr>
        <w:tc>
          <w:tcPr>
            <w:tcW w:w="10800" w:type="dxa"/>
            <w:gridSpan w:val="7"/>
            <w:shd w:val="pct10" w:color="auto" w:fill="auto"/>
          </w:tcPr>
          <w:p w:rsidR="00AF2A5B" w:rsidRPr="00CC49AB" w:rsidRDefault="00AF2A5B" w:rsidP="00AF2A5B">
            <w:pPr>
              <w:pStyle w:val="tabHeading1"/>
              <w:keepNext w:val="0"/>
            </w:pPr>
            <w:r w:rsidRPr="00CC49AB">
              <w:t>XII.</w:t>
            </w:r>
            <w:r w:rsidRPr="00CC49AB">
              <w:tab/>
              <w:t>NSR Authorizations</w:t>
            </w:r>
            <w:r>
              <w:t xml:space="preserve"> </w:t>
            </w:r>
            <w:r w:rsidRPr="00CC49AB">
              <w:t>(Attach additional sheets if necessary for sections E-J)</w:t>
            </w:r>
          </w:p>
        </w:tc>
      </w:tr>
      <w:tr w:rsidR="00AF2A5B" w:rsidRPr="00B904DC" w:rsidTr="006F55C5">
        <w:trPr>
          <w:trHeight w:val="20"/>
          <w:jc w:val="center"/>
        </w:trPr>
        <w:tc>
          <w:tcPr>
            <w:tcW w:w="10800" w:type="dxa"/>
            <w:gridSpan w:val="7"/>
            <w:shd w:val="pct10" w:color="auto" w:fill="auto"/>
          </w:tcPr>
          <w:p w:rsidR="00AF2A5B" w:rsidRPr="00CC49AB" w:rsidRDefault="00AF2A5B" w:rsidP="00AF2A5B">
            <w:pPr>
              <w:pStyle w:val="tabHeading2"/>
            </w:pPr>
            <w:r w:rsidRPr="00CC49AB">
              <w:t>E.</w:t>
            </w:r>
            <w:r w:rsidRPr="00CC49AB">
              <w:tab/>
            </w:r>
            <w:r w:rsidRPr="00A56AA1">
              <w:t>PSD</w:t>
            </w:r>
            <w:r w:rsidRPr="00CC49AB">
              <w:t xml:space="preserve"> Permits and PSD Major Pollutants</w:t>
            </w:r>
          </w:p>
        </w:tc>
      </w:tr>
      <w:tr w:rsidR="00AF2A5B" w:rsidRPr="00B904DC" w:rsidTr="006F55C5">
        <w:trPr>
          <w:trHeight w:val="20"/>
          <w:jc w:val="center"/>
        </w:trPr>
        <w:tc>
          <w:tcPr>
            <w:tcW w:w="3420" w:type="dxa"/>
            <w:gridSpan w:val="2"/>
            <w:shd w:val="clear" w:color="auto" w:fill="auto"/>
          </w:tcPr>
          <w:p w:rsidR="00AF2A5B" w:rsidRPr="001B1431" w:rsidRDefault="00AF2A5B" w:rsidP="00AF2A5B">
            <w:pPr>
              <w:rPr>
                <w:sz w:val="21"/>
                <w:szCs w:val="21"/>
              </w:rPr>
            </w:pPr>
            <w:r w:rsidRPr="001B1431">
              <w:rPr>
                <w:sz w:val="21"/>
                <w:szCs w:val="21"/>
              </w:rPr>
              <w:t>PSD Permit No.:</w:t>
            </w:r>
            <w:r>
              <w:rPr>
                <w:sz w:val="21"/>
                <w:szCs w:val="21"/>
              </w:rPr>
              <w:t xml:space="preserve"> </w:t>
            </w:r>
          </w:p>
        </w:tc>
        <w:tc>
          <w:tcPr>
            <w:tcW w:w="2700" w:type="dxa"/>
            <w:gridSpan w:val="2"/>
            <w:shd w:val="clear" w:color="auto" w:fill="auto"/>
          </w:tcPr>
          <w:p w:rsidR="00AF2A5B" w:rsidRPr="001B1431" w:rsidRDefault="00AF2A5B" w:rsidP="00AF2A5B">
            <w:pPr>
              <w:rPr>
                <w:sz w:val="21"/>
                <w:szCs w:val="21"/>
              </w:rPr>
            </w:pPr>
            <w:r w:rsidRPr="001B1431">
              <w:rPr>
                <w:sz w:val="21"/>
                <w:szCs w:val="21"/>
              </w:rPr>
              <w:t>Issuance Date:</w:t>
            </w:r>
            <w:r>
              <w:rPr>
                <w:sz w:val="21"/>
                <w:szCs w:val="21"/>
              </w:rPr>
              <w:t xml:space="preserve"> </w:t>
            </w:r>
          </w:p>
        </w:tc>
        <w:tc>
          <w:tcPr>
            <w:tcW w:w="4680" w:type="dxa"/>
            <w:gridSpan w:val="3"/>
            <w:shd w:val="clear" w:color="auto" w:fill="auto"/>
          </w:tcPr>
          <w:p w:rsidR="00AF2A5B" w:rsidRPr="001B1431" w:rsidRDefault="00AF2A5B" w:rsidP="00AF2A5B">
            <w:pPr>
              <w:tabs>
                <w:tab w:val="left" w:pos="720"/>
                <w:tab w:val="left" w:pos="1267"/>
              </w:tabs>
              <w:ind w:left="720" w:hanging="720"/>
              <w:rPr>
                <w:b/>
                <w:sz w:val="21"/>
                <w:szCs w:val="21"/>
              </w:rPr>
            </w:pPr>
            <w:r w:rsidRPr="001B1431">
              <w:rPr>
                <w:sz w:val="21"/>
                <w:szCs w:val="21"/>
              </w:rPr>
              <w:t>Pollutant(s):</w:t>
            </w:r>
            <w:r>
              <w:rPr>
                <w:sz w:val="21"/>
                <w:szCs w:val="21"/>
              </w:rPr>
              <w:t xml:space="preserve"> </w:t>
            </w:r>
          </w:p>
        </w:tc>
      </w:tr>
      <w:tr w:rsidR="00AF2A5B" w:rsidRPr="00B904DC" w:rsidTr="006F55C5">
        <w:trPr>
          <w:trHeight w:val="20"/>
          <w:jc w:val="center"/>
        </w:trPr>
        <w:tc>
          <w:tcPr>
            <w:tcW w:w="3420" w:type="dxa"/>
            <w:gridSpan w:val="2"/>
            <w:shd w:val="clear" w:color="auto" w:fill="auto"/>
          </w:tcPr>
          <w:p w:rsidR="00AF2A5B" w:rsidRPr="001B1431" w:rsidRDefault="00AF2A5B" w:rsidP="00AF2A5B">
            <w:pPr>
              <w:rPr>
                <w:sz w:val="21"/>
                <w:szCs w:val="21"/>
              </w:rPr>
            </w:pPr>
            <w:r w:rsidRPr="001B1431">
              <w:rPr>
                <w:sz w:val="21"/>
                <w:szCs w:val="21"/>
              </w:rPr>
              <w:t>PSD Permit No.:</w:t>
            </w:r>
            <w:r>
              <w:rPr>
                <w:sz w:val="21"/>
                <w:szCs w:val="21"/>
              </w:rPr>
              <w:t xml:space="preserve"> </w:t>
            </w:r>
          </w:p>
        </w:tc>
        <w:tc>
          <w:tcPr>
            <w:tcW w:w="2700" w:type="dxa"/>
            <w:gridSpan w:val="2"/>
            <w:shd w:val="clear" w:color="auto" w:fill="auto"/>
          </w:tcPr>
          <w:p w:rsidR="00AF2A5B" w:rsidRPr="001B1431" w:rsidRDefault="00AF2A5B" w:rsidP="00AF2A5B">
            <w:pPr>
              <w:rPr>
                <w:sz w:val="21"/>
                <w:szCs w:val="21"/>
              </w:rPr>
            </w:pPr>
            <w:r w:rsidRPr="001B1431">
              <w:rPr>
                <w:sz w:val="21"/>
                <w:szCs w:val="21"/>
              </w:rPr>
              <w:t>Issuance Date:</w:t>
            </w:r>
            <w:r>
              <w:rPr>
                <w:sz w:val="21"/>
                <w:szCs w:val="21"/>
              </w:rPr>
              <w:t xml:space="preserve"> </w:t>
            </w:r>
          </w:p>
        </w:tc>
        <w:tc>
          <w:tcPr>
            <w:tcW w:w="4680" w:type="dxa"/>
            <w:gridSpan w:val="3"/>
            <w:shd w:val="clear" w:color="auto" w:fill="auto"/>
          </w:tcPr>
          <w:p w:rsidR="00AF2A5B" w:rsidRPr="001B1431" w:rsidRDefault="00AF2A5B" w:rsidP="00AF2A5B">
            <w:pPr>
              <w:tabs>
                <w:tab w:val="left" w:pos="720"/>
                <w:tab w:val="left" w:pos="1267"/>
              </w:tabs>
              <w:ind w:left="720" w:hanging="720"/>
              <w:rPr>
                <w:b/>
                <w:sz w:val="21"/>
                <w:szCs w:val="21"/>
              </w:rPr>
            </w:pPr>
            <w:r w:rsidRPr="001B1431">
              <w:rPr>
                <w:sz w:val="21"/>
                <w:szCs w:val="21"/>
              </w:rPr>
              <w:t>Pollutant(s):</w:t>
            </w:r>
            <w:r>
              <w:rPr>
                <w:sz w:val="21"/>
                <w:szCs w:val="21"/>
              </w:rPr>
              <w:t xml:space="preserve"> </w:t>
            </w:r>
          </w:p>
        </w:tc>
      </w:tr>
      <w:tr w:rsidR="00AF2A5B" w:rsidRPr="00B904DC" w:rsidTr="006F55C5">
        <w:trPr>
          <w:trHeight w:val="20"/>
          <w:jc w:val="center"/>
        </w:trPr>
        <w:tc>
          <w:tcPr>
            <w:tcW w:w="3420" w:type="dxa"/>
            <w:gridSpan w:val="2"/>
            <w:shd w:val="clear" w:color="auto" w:fill="auto"/>
          </w:tcPr>
          <w:p w:rsidR="00AF2A5B" w:rsidRPr="001B1431" w:rsidRDefault="00AF2A5B" w:rsidP="00AF2A5B">
            <w:pPr>
              <w:rPr>
                <w:sz w:val="21"/>
                <w:szCs w:val="21"/>
              </w:rPr>
            </w:pPr>
            <w:r w:rsidRPr="001B1431">
              <w:rPr>
                <w:sz w:val="21"/>
                <w:szCs w:val="21"/>
              </w:rPr>
              <w:t>PSD Permit No.:</w:t>
            </w:r>
            <w:r>
              <w:rPr>
                <w:sz w:val="21"/>
                <w:szCs w:val="21"/>
              </w:rPr>
              <w:t xml:space="preserve"> </w:t>
            </w:r>
          </w:p>
        </w:tc>
        <w:tc>
          <w:tcPr>
            <w:tcW w:w="2700" w:type="dxa"/>
            <w:gridSpan w:val="2"/>
            <w:shd w:val="clear" w:color="auto" w:fill="auto"/>
          </w:tcPr>
          <w:p w:rsidR="00AF2A5B" w:rsidRPr="001B1431" w:rsidRDefault="00AF2A5B" w:rsidP="00AF2A5B">
            <w:pPr>
              <w:rPr>
                <w:sz w:val="21"/>
                <w:szCs w:val="21"/>
              </w:rPr>
            </w:pPr>
            <w:r w:rsidRPr="001B1431">
              <w:rPr>
                <w:sz w:val="21"/>
                <w:szCs w:val="21"/>
              </w:rPr>
              <w:t>Issuance Date:</w:t>
            </w:r>
            <w:r>
              <w:rPr>
                <w:sz w:val="21"/>
                <w:szCs w:val="21"/>
              </w:rPr>
              <w:t xml:space="preserve"> </w:t>
            </w:r>
          </w:p>
        </w:tc>
        <w:tc>
          <w:tcPr>
            <w:tcW w:w="4680" w:type="dxa"/>
            <w:gridSpan w:val="3"/>
            <w:shd w:val="clear" w:color="auto" w:fill="auto"/>
          </w:tcPr>
          <w:p w:rsidR="00AF2A5B" w:rsidRPr="001B1431" w:rsidRDefault="00AF2A5B" w:rsidP="00AF2A5B">
            <w:pPr>
              <w:tabs>
                <w:tab w:val="left" w:pos="720"/>
                <w:tab w:val="left" w:pos="1267"/>
              </w:tabs>
              <w:ind w:left="720" w:hanging="720"/>
              <w:rPr>
                <w:b/>
                <w:sz w:val="21"/>
                <w:szCs w:val="21"/>
              </w:rPr>
            </w:pPr>
            <w:r w:rsidRPr="001B1431">
              <w:rPr>
                <w:sz w:val="21"/>
                <w:szCs w:val="21"/>
              </w:rPr>
              <w:t>Pollutant(s):</w:t>
            </w:r>
            <w:r>
              <w:rPr>
                <w:sz w:val="21"/>
                <w:szCs w:val="21"/>
              </w:rPr>
              <w:t xml:space="preserve"> </w:t>
            </w:r>
          </w:p>
        </w:tc>
      </w:tr>
      <w:tr w:rsidR="00AF2A5B" w:rsidRPr="00B904DC" w:rsidTr="006F55C5">
        <w:trPr>
          <w:trHeight w:val="20"/>
          <w:jc w:val="center"/>
        </w:trPr>
        <w:tc>
          <w:tcPr>
            <w:tcW w:w="3420" w:type="dxa"/>
            <w:gridSpan w:val="2"/>
            <w:shd w:val="clear" w:color="auto" w:fill="auto"/>
          </w:tcPr>
          <w:p w:rsidR="00AF2A5B" w:rsidRPr="001B1431" w:rsidRDefault="00AF2A5B" w:rsidP="00AF2A5B">
            <w:pPr>
              <w:rPr>
                <w:sz w:val="21"/>
                <w:szCs w:val="21"/>
              </w:rPr>
            </w:pPr>
            <w:r w:rsidRPr="001B1431">
              <w:rPr>
                <w:sz w:val="21"/>
                <w:szCs w:val="21"/>
              </w:rPr>
              <w:t>PSD Permit No.:</w:t>
            </w:r>
            <w:r>
              <w:rPr>
                <w:sz w:val="21"/>
                <w:szCs w:val="21"/>
              </w:rPr>
              <w:t xml:space="preserve"> </w:t>
            </w:r>
          </w:p>
        </w:tc>
        <w:tc>
          <w:tcPr>
            <w:tcW w:w="2700" w:type="dxa"/>
            <w:gridSpan w:val="2"/>
            <w:shd w:val="clear" w:color="auto" w:fill="auto"/>
          </w:tcPr>
          <w:p w:rsidR="00AF2A5B" w:rsidRPr="001B1431" w:rsidRDefault="00AF2A5B" w:rsidP="00AF2A5B">
            <w:pPr>
              <w:rPr>
                <w:sz w:val="21"/>
                <w:szCs w:val="21"/>
              </w:rPr>
            </w:pPr>
            <w:r w:rsidRPr="001B1431">
              <w:rPr>
                <w:sz w:val="21"/>
                <w:szCs w:val="21"/>
              </w:rPr>
              <w:t>Issuance Date:</w:t>
            </w:r>
            <w:r>
              <w:rPr>
                <w:sz w:val="21"/>
                <w:szCs w:val="21"/>
              </w:rPr>
              <w:t xml:space="preserve"> </w:t>
            </w:r>
          </w:p>
        </w:tc>
        <w:tc>
          <w:tcPr>
            <w:tcW w:w="4680" w:type="dxa"/>
            <w:gridSpan w:val="3"/>
            <w:shd w:val="clear" w:color="auto" w:fill="auto"/>
          </w:tcPr>
          <w:p w:rsidR="00AF2A5B" w:rsidRPr="001B1431" w:rsidRDefault="00AF2A5B" w:rsidP="00AF2A5B">
            <w:pPr>
              <w:tabs>
                <w:tab w:val="left" w:pos="720"/>
                <w:tab w:val="left" w:pos="1267"/>
              </w:tabs>
              <w:ind w:left="720" w:hanging="720"/>
              <w:rPr>
                <w:b/>
                <w:sz w:val="21"/>
                <w:szCs w:val="21"/>
              </w:rPr>
            </w:pPr>
            <w:r w:rsidRPr="001B1431">
              <w:rPr>
                <w:sz w:val="21"/>
                <w:szCs w:val="21"/>
              </w:rPr>
              <w:t>Pollutant(s):</w:t>
            </w:r>
            <w:r>
              <w:rPr>
                <w:sz w:val="21"/>
                <w:szCs w:val="21"/>
              </w:rPr>
              <w:t xml:space="preserve"> </w:t>
            </w:r>
          </w:p>
        </w:tc>
      </w:tr>
      <w:tr w:rsidR="00AF2A5B" w:rsidRPr="00B904DC" w:rsidTr="006F55C5">
        <w:trPr>
          <w:trHeight w:val="20"/>
          <w:jc w:val="center"/>
        </w:trPr>
        <w:tc>
          <w:tcPr>
            <w:tcW w:w="10800" w:type="dxa"/>
            <w:gridSpan w:val="7"/>
            <w:shd w:val="clear" w:color="auto" w:fill="auto"/>
          </w:tcPr>
          <w:p w:rsidR="00AF2A5B" w:rsidRPr="00B904DC" w:rsidRDefault="00AF2A5B" w:rsidP="00AF2A5B">
            <w:pPr>
              <w:rPr>
                <w:b/>
              </w:rPr>
            </w:pPr>
            <w:r w:rsidRPr="00B904DC">
              <w:rPr>
                <w:i/>
              </w:rPr>
              <w:t xml:space="preserve">If PSD Permits are held for the application area, please complete the Major NSR Summary Table located under the Technical Forms heading at:  </w:t>
            </w:r>
            <w:hyperlink r:id="rId22" w:history="1">
              <w:r w:rsidRPr="00893A70">
                <w:rPr>
                  <w:rStyle w:val="Hyperlink"/>
                  <w:i/>
                  <w:u w:val="single"/>
                </w:rPr>
                <w:t>www.tceq.texas.gov/permitting/air/titlev/site/site_experts.html</w:t>
              </w:r>
            </w:hyperlink>
            <w:r>
              <w:rPr>
                <w:rStyle w:val="Hyperlink"/>
                <w:i/>
              </w:rPr>
              <w:t>.</w:t>
            </w:r>
          </w:p>
        </w:tc>
      </w:tr>
      <w:tr w:rsidR="00AF2A5B" w:rsidRPr="00B904DC" w:rsidTr="006F55C5">
        <w:trPr>
          <w:trHeight w:val="20"/>
          <w:jc w:val="center"/>
        </w:trPr>
        <w:tc>
          <w:tcPr>
            <w:tcW w:w="10800" w:type="dxa"/>
            <w:gridSpan w:val="7"/>
            <w:shd w:val="pct10" w:color="auto" w:fill="auto"/>
          </w:tcPr>
          <w:p w:rsidR="00AF2A5B" w:rsidRPr="00CC49AB" w:rsidRDefault="00AF2A5B" w:rsidP="00AF2A5B">
            <w:pPr>
              <w:pStyle w:val="tabHeading2"/>
            </w:pPr>
            <w:r w:rsidRPr="00CC49AB">
              <w:t>F.</w:t>
            </w:r>
            <w:r w:rsidRPr="00CC49AB">
              <w:tab/>
              <w:t>Nonattainment (NA) Permits and NA Major Pollutants</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NA Permit No.:</w:t>
            </w:r>
            <w:r>
              <w:rPr>
                <w:sz w:val="21"/>
                <w:szCs w:val="21"/>
              </w:rPr>
              <w:t xml:space="preserve">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c>
          <w:tcPr>
            <w:tcW w:w="4680" w:type="dxa"/>
            <w:gridSpan w:val="3"/>
          </w:tcPr>
          <w:p w:rsidR="00AF2A5B" w:rsidRPr="001B1431" w:rsidRDefault="00AF2A5B" w:rsidP="00AF2A5B">
            <w:pPr>
              <w:rPr>
                <w:sz w:val="21"/>
                <w:szCs w:val="21"/>
              </w:rPr>
            </w:pPr>
            <w:r w:rsidRPr="001B1431">
              <w:rPr>
                <w:sz w:val="21"/>
                <w:szCs w:val="21"/>
              </w:rPr>
              <w:t>Pollutant(s)</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NA Permit No.:</w:t>
            </w:r>
            <w:r>
              <w:rPr>
                <w:sz w:val="21"/>
                <w:szCs w:val="21"/>
              </w:rPr>
              <w:t xml:space="preserve">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c>
          <w:tcPr>
            <w:tcW w:w="4680" w:type="dxa"/>
            <w:gridSpan w:val="3"/>
          </w:tcPr>
          <w:p w:rsidR="00AF2A5B" w:rsidRPr="001B1431" w:rsidRDefault="00AF2A5B" w:rsidP="00AF2A5B">
            <w:pPr>
              <w:rPr>
                <w:sz w:val="21"/>
                <w:szCs w:val="21"/>
              </w:rPr>
            </w:pPr>
            <w:r w:rsidRPr="001B1431">
              <w:rPr>
                <w:sz w:val="21"/>
                <w:szCs w:val="21"/>
              </w:rPr>
              <w:t>Pollutant(s)</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NA Permit No.:</w:t>
            </w:r>
            <w:r>
              <w:rPr>
                <w:sz w:val="21"/>
                <w:szCs w:val="21"/>
              </w:rPr>
              <w:t xml:space="preserve">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c>
          <w:tcPr>
            <w:tcW w:w="4680" w:type="dxa"/>
            <w:gridSpan w:val="3"/>
          </w:tcPr>
          <w:p w:rsidR="00AF2A5B" w:rsidRPr="001B1431" w:rsidRDefault="00AF2A5B" w:rsidP="00AF2A5B">
            <w:pPr>
              <w:rPr>
                <w:sz w:val="21"/>
                <w:szCs w:val="21"/>
              </w:rPr>
            </w:pPr>
            <w:r w:rsidRPr="001B1431">
              <w:rPr>
                <w:sz w:val="21"/>
                <w:szCs w:val="21"/>
              </w:rPr>
              <w:t>Pollutant(s)</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NA Permit No.:</w:t>
            </w:r>
            <w:r>
              <w:rPr>
                <w:sz w:val="21"/>
                <w:szCs w:val="21"/>
              </w:rPr>
              <w:t xml:space="preserve">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c>
          <w:tcPr>
            <w:tcW w:w="4680" w:type="dxa"/>
            <w:gridSpan w:val="3"/>
          </w:tcPr>
          <w:p w:rsidR="00AF2A5B" w:rsidRPr="001B1431" w:rsidRDefault="00AF2A5B" w:rsidP="00AF2A5B">
            <w:pPr>
              <w:rPr>
                <w:sz w:val="21"/>
                <w:szCs w:val="21"/>
              </w:rPr>
            </w:pPr>
            <w:r w:rsidRPr="001B1431">
              <w:rPr>
                <w:sz w:val="21"/>
                <w:szCs w:val="21"/>
              </w:rPr>
              <w:t>Pollutant(s)</w:t>
            </w:r>
            <w:r>
              <w:rPr>
                <w:sz w:val="21"/>
                <w:szCs w:val="21"/>
              </w:rPr>
              <w:t xml:space="preserve">: </w:t>
            </w:r>
          </w:p>
        </w:tc>
      </w:tr>
      <w:tr w:rsidR="00AF2A5B" w:rsidRPr="00B904DC" w:rsidTr="006F55C5">
        <w:trPr>
          <w:trHeight w:val="20"/>
          <w:jc w:val="center"/>
        </w:trPr>
        <w:tc>
          <w:tcPr>
            <w:tcW w:w="10800" w:type="dxa"/>
            <w:gridSpan w:val="7"/>
            <w:shd w:val="clear" w:color="auto" w:fill="FFFFFF"/>
          </w:tcPr>
          <w:p w:rsidR="00AF2A5B" w:rsidRPr="00B904DC" w:rsidRDefault="00AF2A5B" w:rsidP="00AF2A5B">
            <w:pPr>
              <w:tabs>
                <w:tab w:val="left" w:pos="373"/>
                <w:tab w:val="left" w:pos="1267"/>
              </w:tabs>
              <w:rPr>
                <w:b/>
              </w:rPr>
            </w:pPr>
            <w:r w:rsidRPr="00B904DC">
              <w:rPr>
                <w:i/>
              </w:rPr>
              <w:t xml:space="preserve">If NA Permits are held for the application area, please complete the Major NSR Summary Table located under the Technical Forms heading at:  </w:t>
            </w:r>
            <w:hyperlink r:id="rId23" w:history="1">
              <w:r w:rsidRPr="00893A70">
                <w:rPr>
                  <w:rStyle w:val="Hyperlink"/>
                  <w:i/>
                  <w:u w:val="single"/>
                </w:rPr>
                <w:t>www.tceq.texas.gov/permitting/air/titlev/site/site_experts.html</w:t>
              </w:r>
            </w:hyperlink>
            <w:r>
              <w:rPr>
                <w:rStyle w:val="Hyperlink"/>
                <w:i/>
              </w:rPr>
              <w:t>.</w:t>
            </w:r>
          </w:p>
        </w:tc>
      </w:tr>
      <w:tr w:rsidR="00AF2A5B" w:rsidRPr="00B904DC" w:rsidTr="006F55C5">
        <w:trPr>
          <w:trHeight w:val="20"/>
          <w:jc w:val="center"/>
        </w:trPr>
        <w:tc>
          <w:tcPr>
            <w:tcW w:w="10800" w:type="dxa"/>
            <w:gridSpan w:val="7"/>
            <w:shd w:val="pct10" w:color="000000" w:fill="auto"/>
          </w:tcPr>
          <w:p w:rsidR="00AF2A5B" w:rsidRPr="00CC49AB" w:rsidRDefault="00AF2A5B" w:rsidP="00AF2A5B">
            <w:pPr>
              <w:pStyle w:val="tabHeading2"/>
            </w:pPr>
            <w:r w:rsidRPr="00CC49AB">
              <w:t>G.</w:t>
            </w:r>
            <w:r w:rsidRPr="00CC49AB">
              <w:tab/>
              <w:t xml:space="preserve">NSR Authorizations with FCAA </w:t>
            </w:r>
            <w:r>
              <w:t>§ </w:t>
            </w:r>
            <w:r w:rsidRPr="00CC49AB">
              <w:t>112(g) Requirements</w:t>
            </w:r>
          </w:p>
        </w:tc>
      </w:tr>
      <w:tr w:rsidR="00AF2A5B" w:rsidRPr="00B904DC" w:rsidTr="006F55C5">
        <w:trPr>
          <w:trHeight w:val="20"/>
          <w:jc w:val="center"/>
        </w:trPr>
        <w:tc>
          <w:tcPr>
            <w:tcW w:w="2700" w:type="dxa"/>
          </w:tcPr>
          <w:p w:rsidR="00AF2A5B" w:rsidRPr="001B1431" w:rsidRDefault="00AF2A5B" w:rsidP="00AF2A5B">
            <w:pPr>
              <w:rPr>
                <w:sz w:val="21"/>
                <w:szCs w:val="21"/>
              </w:rPr>
            </w:pPr>
            <w:r w:rsidRPr="001B1431">
              <w:rPr>
                <w:sz w:val="21"/>
                <w:szCs w:val="21"/>
              </w:rPr>
              <w:t>NSR Permit No.:</w:t>
            </w:r>
            <w:r>
              <w:rPr>
                <w:sz w:val="21"/>
                <w:szCs w:val="21"/>
              </w:rPr>
              <w:t xml:space="preserve">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c>
          <w:tcPr>
            <w:tcW w:w="2700" w:type="dxa"/>
            <w:gridSpan w:val="2"/>
          </w:tcPr>
          <w:p w:rsidR="00AF2A5B" w:rsidRPr="001B1431" w:rsidRDefault="00AF2A5B" w:rsidP="00AF2A5B">
            <w:pPr>
              <w:rPr>
                <w:sz w:val="21"/>
                <w:szCs w:val="21"/>
              </w:rPr>
            </w:pPr>
            <w:r w:rsidRPr="001B1431">
              <w:rPr>
                <w:sz w:val="21"/>
                <w:szCs w:val="21"/>
              </w:rPr>
              <w:t>NSR Permit No.:</w:t>
            </w:r>
            <w:r>
              <w:rPr>
                <w:sz w:val="21"/>
                <w:szCs w:val="21"/>
              </w:rPr>
              <w:t xml:space="preserve">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r>
      <w:tr w:rsidR="00AF2A5B" w:rsidRPr="00B904DC" w:rsidTr="006F55C5">
        <w:trPr>
          <w:trHeight w:val="20"/>
          <w:jc w:val="center"/>
        </w:trPr>
        <w:tc>
          <w:tcPr>
            <w:tcW w:w="2700" w:type="dxa"/>
          </w:tcPr>
          <w:p w:rsidR="00AF2A5B" w:rsidRPr="001B1431" w:rsidRDefault="00AF2A5B" w:rsidP="00AF2A5B">
            <w:pPr>
              <w:rPr>
                <w:sz w:val="21"/>
                <w:szCs w:val="21"/>
              </w:rPr>
            </w:pPr>
            <w:r w:rsidRPr="001B1431">
              <w:rPr>
                <w:sz w:val="21"/>
                <w:szCs w:val="21"/>
              </w:rPr>
              <w:t>NSR Permit No.:</w:t>
            </w:r>
            <w:r>
              <w:rPr>
                <w:sz w:val="21"/>
                <w:szCs w:val="21"/>
              </w:rPr>
              <w:t xml:space="preserve">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c>
          <w:tcPr>
            <w:tcW w:w="2700" w:type="dxa"/>
            <w:gridSpan w:val="2"/>
          </w:tcPr>
          <w:p w:rsidR="00AF2A5B" w:rsidRPr="001B1431" w:rsidRDefault="00AF2A5B" w:rsidP="00AF2A5B">
            <w:pPr>
              <w:rPr>
                <w:sz w:val="21"/>
                <w:szCs w:val="21"/>
              </w:rPr>
            </w:pPr>
            <w:r w:rsidRPr="001B1431">
              <w:rPr>
                <w:sz w:val="21"/>
                <w:szCs w:val="21"/>
              </w:rPr>
              <w:t>NSR Permit No.:</w:t>
            </w:r>
            <w:r>
              <w:rPr>
                <w:sz w:val="21"/>
                <w:szCs w:val="21"/>
              </w:rPr>
              <w:t xml:space="preserve">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r>
      <w:tr w:rsidR="00AF2A5B" w:rsidRPr="00B904DC" w:rsidTr="006F55C5">
        <w:trPr>
          <w:trHeight w:val="20"/>
          <w:jc w:val="center"/>
        </w:trPr>
        <w:tc>
          <w:tcPr>
            <w:tcW w:w="2700" w:type="dxa"/>
          </w:tcPr>
          <w:p w:rsidR="00AF2A5B" w:rsidRPr="001B1431" w:rsidRDefault="00AF2A5B" w:rsidP="00AF2A5B">
            <w:pPr>
              <w:rPr>
                <w:sz w:val="21"/>
                <w:szCs w:val="21"/>
              </w:rPr>
            </w:pPr>
            <w:r w:rsidRPr="001B1431">
              <w:rPr>
                <w:sz w:val="21"/>
                <w:szCs w:val="21"/>
              </w:rPr>
              <w:t>NSR Permit No.:</w:t>
            </w:r>
            <w:r>
              <w:rPr>
                <w:sz w:val="21"/>
                <w:szCs w:val="21"/>
              </w:rPr>
              <w:t xml:space="preserve">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c>
          <w:tcPr>
            <w:tcW w:w="2700" w:type="dxa"/>
            <w:gridSpan w:val="2"/>
          </w:tcPr>
          <w:p w:rsidR="00AF2A5B" w:rsidRPr="001B1431" w:rsidRDefault="00AF2A5B" w:rsidP="00AF2A5B">
            <w:pPr>
              <w:rPr>
                <w:sz w:val="21"/>
                <w:szCs w:val="21"/>
              </w:rPr>
            </w:pPr>
            <w:r w:rsidRPr="001B1431">
              <w:rPr>
                <w:sz w:val="21"/>
                <w:szCs w:val="21"/>
              </w:rPr>
              <w:t>NSR Permit No.:</w:t>
            </w:r>
            <w:r>
              <w:rPr>
                <w:sz w:val="21"/>
                <w:szCs w:val="21"/>
              </w:rPr>
              <w:t xml:space="preserve">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r>
      <w:tr w:rsidR="00AF2A5B" w:rsidRPr="00B904DC" w:rsidTr="006F55C5">
        <w:trPr>
          <w:trHeight w:val="20"/>
          <w:jc w:val="center"/>
        </w:trPr>
        <w:tc>
          <w:tcPr>
            <w:tcW w:w="2700" w:type="dxa"/>
          </w:tcPr>
          <w:p w:rsidR="00AF2A5B" w:rsidRPr="001B1431" w:rsidRDefault="00AF2A5B" w:rsidP="00AF2A5B">
            <w:pPr>
              <w:rPr>
                <w:sz w:val="21"/>
                <w:szCs w:val="21"/>
              </w:rPr>
            </w:pPr>
            <w:r w:rsidRPr="001B1431">
              <w:rPr>
                <w:sz w:val="21"/>
                <w:szCs w:val="21"/>
              </w:rPr>
              <w:t>NSR Permit No.:</w:t>
            </w:r>
            <w:r>
              <w:rPr>
                <w:sz w:val="21"/>
                <w:szCs w:val="21"/>
              </w:rPr>
              <w:t xml:space="preserve">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c>
          <w:tcPr>
            <w:tcW w:w="2700" w:type="dxa"/>
            <w:gridSpan w:val="2"/>
          </w:tcPr>
          <w:p w:rsidR="00AF2A5B" w:rsidRPr="001B1431" w:rsidRDefault="00AF2A5B" w:rsidP="00AF2A5B">
            <w:pPr>
              <w:rPr>
                <w:sz w:val="21"/>
                <w:szCs w:val="21"/>
              </w:rPr>
            </w:pPr>
            <w:r w:rsidRPr="001B1431">
              <w:rPr>
                <w:sz w:val="21"/>
                <w:szCs w:val="21"/>
              </w:rPr>
              <w:t>NSR Permit No.:</w:t>
            </w:r>
            <w:r>
              <w:rPr>
                <w:sz w:val="21"/>
                <w:szCs w:val="21"/>
              </w:rPr>
              <w:t xml:space="preserve">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r>
      <w:tr w:rsidR="00AF2A5B" w:rsidRPr="00B904DC" w:rsidTr="006F55C5">
        <w:trPr>
          <w:trHeight w:val="20"/>
          <w:jc w:val="center"/>
        </w:trPr>
        <w:tc>
          <w:tcPr>
            <w:tcW w:w="10800" w:type="dxa"/>
            <w:gridSpan w:val="7"/>
            <w:shd w:val="pct10" w:color="auto" w:fill="auto"/>
          </w:tcPr>
          <w:p w:rsidR="00AF2A5B" w:rsidRPr="00CC49AB" w:rsidRDefault="00AF2A5B" w:rsidP="00AF2A5B">
            <w:pPr>
              <w:pStyle w:val="tabHeading2G"/>
              <w:keepNext w:val="0"/>
              <w:keepLines w:val="0"/>
            </w:pPr>
            <w:r w:rsidRPr="00CC49AB">
              <w:t>H</w:t>
            </w:r>
            <w:r>
              <w:t>.</w:t>
            </w:r>
            <w:r w:rsidRPr="00CC49AB">
              <w:tab/>
              <w:t xml:space="preserve">Title </w:t>
            </w:r>
            <w:r>
              <w:t>30 TAC</w:t>
            </w:r>
            <w:r w:rsidRPr="00CC49AB">
              <w:t xml:space="preserve"> Chapter 116 Permits, Special Permits, Standard Permits, Other Authorizations (Other</w:t>
            </w:r>
            <w:r>
              <w:t> </w:t>
            </w:r>
            <w:r w:rsidRPr="00CC49AB">
              <w:t>Than Permits By Rule, PSD Permits, NA Permits) for the Applicati</w:t>
            </w:r>
            <w:r>
              <w:t>on Area</w:t>
            </w:r>
          </w:p>
        </w:tc>
      </w:tr>
      <w:tr w:rsidR="00AF2A5B" w:rsidRPr="00B904DC" w:rsidTr="006F55C5">
        <w:trPr>
          <w:trHeight w:val="20"/>
          <w:jc w:val="center"/>
        </w:trPr>
        <w:tc>
          <w:tcPr>
            <w:tcW w:w="2700" w:type="dxa"/>
          </w:tcPr>
          <w:p w:rsidR="00AF2A5B" w:rsidRPr="001B1431" w:rsidRDefault="00AF2A5B" w:rsidP="00AF2A5B">
            <w:pPr>
              <w:rPr>
                <w:sz w:val="21"/>
                <w:szCs w:val="21"/>
              </w:rPr>
            </w:pPr>
            <w:r>
              <w:rPr>
                <w:sz w:val="21"/>
                <w:szCs w:val="21"/>
              </w:rPr>
              <w:t xml:space="preserve">Authorization No.: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c>
          <w:tcPr>
            <w:tcW w:w="2700" w:type="dxa"/>
            <w:gridSpan w:val="2"/>
          </w:tcPr>
          <w:p w:rsidR="00AF2A5B" w:rsidRPr="001B1431" w:rsidRDefault="00AF2A5B" w:rsidP="00AF2A5B">
            <w:pPr>
              <w:rPr>
                <w:sz w:val="21"/>
                <w:szCs w:val="21"/>
              </w:rPr>
            </w:pPr>
            <w:r>
              <w:rPr>
                <w:sz w:val="21"/>
                <w:szCs w:val="21"/>
              </w:rPr>
              <w:t xml:space="preserve">Authorization No.: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r>
      <w:tr w:rsidR="00AF2A5B" w:rsidRPr="00B904DC" w:rsidTr="006F55C5">
        <w:trPr>
          <w:trHeight w:val="20"/>
          <w:jc w:val="center"/>
        </w:trPr>
        <w:tc>
          <w:tcPr>
            <w:tcW w:w="2700" w:type="dxa"/>
          </w:tcPr>
          <w:p w:rsidR="00AF2A5B" w:rsidRPr="001B1431" w:rsidRDefault="00AF2A5B" w:rsidP="00AF2A5B">
            <w:pPr>
              <w:rPr>
                <w:sz w:val="21"/>
                <w:szCs w:val="21"/>
              </w:rPr>
            </w:pPr>
            <w:r>
              <w:rPr>
                <w:sz w:val="21"/>
                <w:szCs w:val="21"/>
              </w:rPr>
              <w:t xml:space="preserve">Authorization No.: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c>
          <w:tcPr>
            <w:tcW w:w="2700" w:type="dxa"/>
            <w:gridSpan w:val="2"/>
          </w:tcPr>
          <w:p w:rsidR="00AF2A5B" w:rsidRPr="001B1431" w:rsidRDefault="00AF2A5B" w:rsidP="00AF2A5B">
            <w:pPr>
              <w:rPr>
                <w:sz w:val="21"/>
                <w:szCs w:val="21"/>
              </w:rPr>
            </w:pPr>
            <w:r>
              <w:rPr>
                <w:sz w:val="21"/>
                <w:szCs w:val="21"/>
              </w:rPr>
              <w:t xml:space="preserve">Authorization No.: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r>
      <w:tr w:rsidR="00AF2A5B" w:rsidRPr="00B904DC" w:rsidTr="006F55C5">
        <w:trPr>
          <w:trHeight w:val="20"/>
          <w:jc w:val="center"/>
        </w:trPr>
        <w:tc>
          <w:tcPr>
            <w:tcW w:w="2700" w:type="dxa"/>
          </w:tcPr>
          <w:p w:rsidR="00AF2A5B" w:rsidRPr="001B1431" w:rsidRDefault="00AF2A5B" w:rsidP="00AF2A5B">
            <w:pPr>
              <w:rPr>
                <w:sz w:val="21"/>
                <w:szCs w:val="21"/>
              </w:rPr>
            </w:pPr>
            <w:r>
              <w:rPr>
                <w:sz w:val="21"/>
                <w:szCs w:val="21"/>
              </w:rPr>
              <w:t xml:space="preserve">Authorization No.: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c>
          <w:tcPr>
            <w:tcW w:w="2700" w:type="dxa"/>
            <w:gridSpan w:val="2"/>
          </w:tcPr>
          <w:p w:rsidR="00AF2A5B" w:rsidRPr="001B1431" w:rsidRDefault="00AF2A5B" w:rsidP="00AF2A5B">
            <w:pPr>
              <w:rPr>
                <w:sz w:val="21"/>
                <w:szCs w:val="21"/>
              </w:rPr>
            </w:pPr>
            <w:r>
              <w:rPr>
                <w:sz w:val="21"/>
                <w:szCs w:val="21"/>
              </w:rPr>
              <w:t xml:space="preserve">Authorization No.: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r>
      <w:tr w:rsidR="00AF2A5B" w:rsidRPr="00B904DC" w:rsidTr="006F55C5">
        <w:trPr>
          <w:trHeight w:val="20"/>
          <w:jc w:val="center"/>
        </w:trPr>
        <w:tc>
          <w:tcPr>
            <w:tcW w:w="2700" w:type="dxa"/>
          </w:tcPr>
          <w:p w:rsidR="00AF2A5B" w:rsidRPr="001B1431" w:rsidRDefault="00AF2A5B" w:rsidP="00AF2A5B">
            <w:pPr>
              <w:rPr>
                <w:sz w:val="21"/>
                <w:szCs w:val="21"/>
              </w:rPr>
            </w:pPr>
            <w:r>
              <w:rPr>
                <w:sz w:val="21"/>
                <w:szCs w:val="21"/>
              </w:rPr>
              <w:t xml:space="preserve">Authorization No.: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c>
          <w:tcPr>
            <w:tcW w:w="2700" w:type="dxa"/>
            <w:gridSpan w:val="2"/>
          </w:tcPr>
          <w:p w:rsidR="00AF2A5B" w:rsidRPr="001B1431" w:rsidRDefault="00AF2A5B" w:rsidP="00AF2A5B">
            <w:pPr>
              <w:rPr>
                <w:sz w:val="21"/>
                <w:szCs w:val="21"/>
              </w:rPr>
            </w:pPr>
            <w:r>
              <w:rPr>
                <w:sz w:val="21"/>
                <w:szCs w:val="21"/>
              </w:rPr>
              <w:t xml:space="preserve">Authorization No.: </w:t>
            </w:r>
          </w:p>
        </w:tc>
        <w:tc>
          <w:tcPr>
            <w:tcW w:w="2700" w:type="dxa"/>
            <w:gridSpan w:val="2"/>
          </w:tcPr>
          <w:p w:rsidR="00AF2A5B" w:rsidRPr="001B1431" w:rsidRDefault="00AF2A5B" w:rsidP="00AF2A5B">
            <w:pPr>
              <w:rPr>
                <w:sz w:val="21"/>
                <w:szCs w:val="21"/>
              </w:rPr>
            </w:pPr>
            <w:r w:rsidRPr="001B1431">
              <w:rPr>
                <w:sz w:val="21"/>
                <w:szCs w:val="21"/>
              </w:rPr>
              <w:t>Issuance Date:</w:t>
            </w:r>
            <w:r>
              <w:rPr>
                <w:sz w:val="21"/>
                <w:szCs w:val="21"/>
              </w:rPr>
              <w:t xml:space="preserve"> </w:t>
            </w:r>
          </w:p>
        </w:tc>
      </w:tr>
      <w:tr w:rsidR="00AF2A5B" w:rsidRPr="00CC49AB" w:rsidTr="006F55C5">
        <w:trPr>
          <w:jc w:val="center"/>
        </w:trPr>
        <w:tc>
          <w:tcPr>
            <w:tcW w:w="10800" w:type="dxa"/>
            <w:gridSpan w:val="7"/>
            <w:shd w:val="pct10" w:color="auto" w:fill="auto"/>
          </w:tcPr>
          <w:p w:rsidR="00AF2A5B" w:rsidRPr="00CC49AB" w:rsidRDefault="00AF2A5B" w:rsidP="00AF2A5B">
            <w:pPr>
              <w:pStyle w:val="tabPageNum"/>
              <w:pageBreakBefore/>
            </w:pPr>
            <w:r>
              <w:lastRenderedPageBreak/>
              <w:t xml:space="preserve">Form OP-REQ1:  Page </w:t>
            </w:r>
            <w:r w:rsidR="003A2857">
              <w:t>88</w:t>
            </w:r>
          </w:p>
        </w:tc>
      </w:tr>
      <w:tr w:rsidR="00AF2A5B" w:rsidRPr="00B904DC" w:rsidTr="006F55C5">
        <w:trPr>
          <w:trHeight w:val="20"/>
          <w:jc w:val="center"/>
        </w:trPr>
        <w:tc>
          <w:tcPr>
            <w:tcW w:w="10800" w:type="dxa"/>
            <w:gridSpan w:val="7"/>
            <w:shd w:val="pct10" w:color="auto" w:fill="auto"/>
          </w:tcPr>
          <w:p w:rsidR="00AF2A5B" w:rsidRPr="00CC49AB" w:rsidRDefault="00AF2A5B" w:rsidP="00AF2A5B">
            <w:pPr>
              <w:pStyle w:val="tabHeading1"/>
              <w:keepNext w:val="0"/>
            </w:pPr>
            <w:r w:rsidRPr="00CC49AB">
              <w:t>XII.</w:t>
            </w:r>
            <w:r w:rsidRPr="00CC49AB">
              <w:tab/>
              <w:t>NSR Authorizations</w:t>
            </w:r>
            <w:r>
              <w:t xml:space="preserve"> </w:t>
            </w:r>
            <w:r w:rsidRPr="00CC49AB">
              <w:t>(Attach additional sheets if necessary for sections E-J)</w:t>
            </w:r>
          </w:p>
        </w:tc>
      </w:tr>
      <w:tr w:rsidR="00AF2A5B" w:rsidRPr="00B904DC" w:rsidTr="006F55C5">
        <w:trPr>
          <w:trHeight w:val="20"/>
          <w:jc w:val="center"/>
        </w:trPr>
        <w:tc>
          <w:tcPr>
            <w:tcW w:w="10800" w:type="dxa"/>
            <w:gridSpan w:val="7"/>
            <w:shd w:val="pct10" w:color="auto" w:fill="auto"/>
          </w:tcPr>
          <w:p w:rsidR="00AF2A5B" w:rsidRPr="00CC49AB" w:rsidRDefault="00AF2A5B" w:rsidP="00AF2A5B">
            <w:pPr>
              <w:pStyle w:val="tabHeading2G"/>
              <w:keepNext w:val="0"/>
              <w:keepLines w:val="0"/>
            </w:pPr>
            <w:r w:rsidRPr="00CC49AB">
              <w:t>I.</w:t>
            </w:r>
            <w:r w:rsidRPr="00CC49AB">
              <w:tab/>
              <w:t>Permits by Rule (</w:t>
            </w:r>
            <w:r>
              <w:t>30 TAC</w:t>
            </w:r>
            <w:r w:rsidRPr="00CC49AB">
              <w:t xml:space="preserve"> Chapter 106) for the Application Area</w:t>
            </w:r>
          </w:p>
        </w:tc>
      </w:tr>
      <w:tr w:rsidR="00AF2A5B" w:rsidRPr="00B904DC" w:rsidTr="006F55C5">
        <w:trPr>
          <w:trHeight w:val="20"/>
          <w:jc w:val="center"/>
        </w:trPr>
        <w:tc>
          <w:tcPr>
            <w:tcW w:w="10800" w:type="dxa"/>
            <w:gridSpan w:val="7"/>
          </w:tcPr>
          <w:p w:rsidR="00AF2A5B" w:rsidRPr="00B904DC" w:rsidRDefault="00AF2A5B" w:rsidP="00AF2A5B">
            <w:pPr>
              <w:rPr>
                <w:i/>
              </w:rPr>
            </w:pPr>
            <w:r w:rsidRPr="00B904DC">
              <w:rPr>
                <w:i/>
              </w:rPr>
              <w:t>A list of selected Permits by Rule (previously referred to as standard exemptions) that are required to be listed in the FOP application is available in the instructions.</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PBR No.:</w:t>
            </w:r>
            <w:r>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Version No./Date:</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PBR No.:</w:t>
            </w:r>
            <w:r>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Version No./Date:</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PBR No.:</w:t>
            </w:r>
            <w:r>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Version No./Date:</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PBR No.:</w:t>
            </w:r>
            <w:r>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Version No./Date:</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PBR No.:</w:t>
            </w:r>
            <w:r>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Version No./Date:</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PBR No.:</w:t>
            </w:r>
            <w:r>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Version No./Date:</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PBR No.:</w:t>
            </w:r>
            <w:r>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Version No./Date:</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PBR No.:</w:t>
            </w:r>
            <w:r>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Version No./Date:</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PBR No.:</w:t>
            </w:r>
            <w:r>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Version No./Date:</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PBR No.:</w:t>
            </w:r>
            <w:r>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Version No./Date:</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PBR No.:</w:t>
            </w:r>
            <w:r>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Version No./Date:</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PBR No.:</w:t>
            </w:r>
            <w:r>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Version No./Date:</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PBR No.:</w:t>
            </w:r>
            <w:r>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Version No./Date:</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PBR No.:</w:t>
            </w:r>
            <w:r>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Version No./Date:</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PBR No.:</w:t>
            </w:r>
            <w:r>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Version No./Date:</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PBR No.:</w:t>
            </w:r>
            <w:r>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Version No./Date:</w:t>
            </w:r>
            <w:r>
              <w:rPr>
                <w:sz w:val="21"/>
                <w:szCs w:val="21"/>
              </w:rPr>
              <w:t xml:space="preserve"> </w:t>
            </w:r>
          </w:p>
        </w:tc>
      </w:tr>
      <w:tr w:rsidR="00AF2A5B" w:rsidRPr="00B904DC" w:rsidTr="006F55C5">
        <w:trPr>
          <w:trHeight w:val="20"/>
          <w:jc w:val="center"/>
        </w:trPr>
        <w:tc>
          <w:tcPr>
            <w:tcW w:w="10800" w:type="dxa"/>
            <w:gridSpan w:val="7"/>
            <w:shd w:val="pct10" w:color="000000" w:fill="auto"/>
          </w:tcPr>
          <w:p w:rsidR="00AF2A5B" w:rsidRPr="00CC49AB" w:rsidRDefault="00AF2A5B" w:rsidP="00AF2A5B">
            <w:pPr>
              <w:pStyle w:val="tabHeading2G"/>
              <w:keepNext w:val="0"/>
              <w:keepLines w:val="0"/>
            </w:pPr>
            <w:r w:rsidRPr="00CC49AB">
              <w:t>J.</w:t>
            </w:r>
            <w:r w:rsidRPr="00CC49AB">
              <w:tab/>
              <w:t>Municipal Solid Waste and Industrial Hazardous Waste Permits With an Air Addendum</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Permit No.:</w:t>
            </w:r>
            <w:r w:rsidRPr="001B1431" w:rsidDel="00450DAB">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Issuance Date:</w:t>
            </w:r>
            <w:r>
              <w:rPr>
                <w:sz w:val="21"/>
                <w:szCs w:val="21"/>
              </w:rPr>
              <w:t xml:space="preserve"> </w:t>
            </w:r>
          </w:p>
        </w:tc>
      </w:tr>
      <w:tr w:rsidR="00AF2A5B" w:rsidRPr="00B904DC" w:rsidTr="006F55C5">
        <w:trPr>
          <w:trHeight w:val="20"/>
          <w:jc w:val="center"/>
        </w:trPr>
        <w:tc>
          <w:tcPr>
            <w:tcW w:w="3420" w:type="dxa"/>
            <w:gridSpan w:val="2"/>
          </w:tcPr>
          <w:p w:rsidR="00AF2A5B" w:rsidRPr="001B1431" w:rsidRDefault="00AF2A5B" w:rsidP="00AF2A5B">
            <w:pPr>
              <w:rPr>
                <w:sz w:val="21"/>
                <w:szCs w:val="21"/>
              </w:rPr>
            </w:pPr>
            <w:r w:rsidRPr="001B1431">
              <w:rPr>
                <w:sz w:val="21"/>
                <w:szCs w:val="21"/>
              </w:rPr>
              <w:t>Permit No.:</w:t>
            </w:r>
            <w:r w:rsidRPr="001B1431" w:rsidDel="00450DAB">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Issuance Date:</w:t>
            </w:r>
            <w:r>
              <w:rPr>
                <w:sz w:val="21"/>
                <w:szCs w:val="21"/>
              </w:rPr>
              <w:t xml:space="preserve"> </w:t>
            </w:r>
          </w:p>
        </w:tc>
      </w:tr>
      <w:tr w:rsidR="00AF2A5B" w:rsidRPr="00B904DC" w:rsidTr="006F55C5">
        <w:trPr>
          <w:jc w:val="center"/>
        </w:trPr>
        <w:tc>
          <w:tcPr>
            <w:tcW w:w="3420" w:type="dxa"/>
            <w:gridSpan w:val="2"/>
          </w:tcPr>
          <w:p w:rsidR="00AF2A5B" w:rsidRPr="001B1431" w:rsidRDefault="00AF2A5B" w:rsidP="00AF2A5B">
            <w:pPr>
              <w:rPr>
                <w:sz w:val="21"/>
                <w:szCs w:val="21"/>
              </w:rPr>
            </w:pPr>
            <w:r w:rsidRPr="001B1431">
              <w:rPr>
                <w:sz w:val="21"/>
                <w:szCs w:val="21"/>
              </w:rPr>
              <w:t>Permit No.:</w:t>
            </w:r>
            <w:r w:rsidRPr="001B1431" w:rsidDel="00450DAB">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Issuance Date:</w:t>
            </w:r>
            <w:r>
              <w:rPr>
                <w:sz w:val="21"/>
                <w:szCs w:val="21"/>
              </w:rPr>
              <w:t xml:space="preserve"> </w:t>
            </w:r>
          </w:p>
        </w:tc>
      </w:tr>
      <w:tr w:rsidR="00AF2A5B" w:rsidRPr="00B904DC" w:rsidTr="006F55C5">
        <w:trPr>
          <w:jc w:val="center"/>
        </w:trPr>
        <w:tc>
          <w:tcPr>
            <w:tcW w:w="3420" w:type="dxa"/>
            <w:gridSpan w:val="2"/>
          </w:tcPr>
          <w:p w:rsidR="00AF2A5B" w:rsidRPr="001B1431" w:rsidRDefault="00AF2A5B" w:rsidP="00AF2A5B">
            <w:pPr>
              <w:rPr>
                <w:sz w:val="21"/>
                <w:szCs w:val="21"/>
              </w:rPr>
            </w:pPr>
            <w:r w:rsidRPr="001B1431">
              <w:rPr>
                <w:sz w:val="21"/>
                <w:szCs w:val="21"/>
              </w:rPr>
              <w:t>Permit No.:</w:t>
            </w:r>
            <w:r w:rsidRPr="001B1431" w:rsidDel="00450DAB">
              <w:rPr>
                <w:sz w:val="21"/>
                <w:szCs w:val="21"/>
              </w:rPr>
              <w:t xml:space="preserve"> </w:t>
            </w:r>
          </w:p>
        </w:tc>
        <w:tc>
          <w:tcPr>
            <w:tcW w:w="7380" w:type="dxa"/>
            <w:gridSpan w:val="5"/>
          </w:tcPr>
          <w:p w:rsidR="00AF2A5B" w:rsidRPr="001B1431" w:rsidRDefault="00AF2A5B" w:rsidP="00AF2A5B">
            <w:pPr>
              <w:rPr>
                <w:sz w:val="21"/>
                <w:szCs w:val="21"/>
              </w:rPr>
            </w:pPr>
            <w:r w:rsidRPr="001B1431">
              <w:rPr>
                <w:sz w:val="21"/>
                <w:szCs w:val="21"/>
              </w:rPr>
              <w:t>Issuance Date:</w:t>
            </w:r>
            <w:r>
              <w:rPr>
                <w:sz w:val="21"/>
                <w:szCs w:val="21"/>
              </w:rPr>
              <w:t xml:space="preserve"> </w:t>
            </w:r>
          </w:p>
        </w:tc>
      </w:tr>
    </w:tbl>
    <w:p w:rsidR="00864F3D" w:rsidRDefault="00864F3D" w:rsidP="003E5070"/>
    <w:sectPr w:rsidR="00864F3D" w:rsidSect="00532CD4">
      <w:headerReference w:type="default" r:id="rId24"/>
      <w:footerReference w:type="default" r:id="rId25"/>
      <w:endnotePr>
        <w:numFmt w:val="lowerLetter"/>
      </w:endnotePr>
      <w:pgSz w:w="12240" w:h="1584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8E1" w:rsidRDefault="00A668E1" w:rsidP="00B54CFE">
      <w:r>
        <w:separator/>
      </w:r>
    </w:p>
    <w:p w:rsidR="00A668E1" w:rsidRDefault="00A668E1"/>
    <w:p w:rsidR="00A668E1" w:rsidRDefault="00A668E1"/>
  </w:endnote>
  <w:endnote w:type="continuationSeparator" w:id="0">
    <w:p w:rsidR="00A668E1" w:rsidRDefault="00A668E1" w:rsidP="00B54CFE">
      <w:r>
        <w:continuationSeparator/>
      </w:r>
    </w:p>
    <w:p w:rsidR="00A668E1" w:rsidRDefault="00A668E1"/>
    <w:p w:rsidR="00A668E1" w:rsidRDefault="00A66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AF5" w:rsidRDefault="00436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8E1" w:rsidRDefault="00A668E1" w:rsidP="00BC0DDF">
    <w:pPr>
      <w:pStyle w:val="Footer"/>
      <w:tabs>
        <w:tab w:val="clear" w:pos="4320"/>
        <w:tab w:val="clear" w:pos="8640"/>
      </w:tabs>
      <w:spacing w:before="120"/>
      <w:rPr>
        <w:b w:val="0"/>
        <w:szCs w:val="16"/>
      </w:rPr>
    </w:pPr>
    <w:r w:rsidRPr="00752E9D">
      <w:rPr>
        <w:szCs w:val="16"/>
      </w:rPr>
      <w:t>TCEQ</w:t>
    </w:r>
    <w:r>
      <w:rPr>
        <w:szCs w:val="16"/>
      </w:rPr>
      <w:t xml:space="preserve"> - 10043 (APDG 5733v46, Revised 11/20) OP-REQ1</w:t>
    </w:r>
  </w:p>
  <w:p w:rsidR="00A668E1" w:rsidRDefault="00A668E1" w:rsidP="00BC0DDF">
    <w:pPr>
      <w:pStyle w:val="Footer"/>
      <w:tabs>
        <w:tab w:val="clear" w:pos="4320"/>
        <w:tab w:val="clear" w:pos="8640"/>
      </w:tabs>
      <w:rPr>
        <w:b w:val="0"/>
        <w:szCs w:val="16"/>
      </w:rPr>
    </w:pPr>
    <w:r>
      <w:rPr>
        <w:szCs w:val="16"/>
      </w:rPr>
      <w:t xml:space="preserve">This form is for use by facilities subject to air quality permit requirements and </w:t>
    </w:r>
  </w:p>
  <w:p w:rsidR="00A668E1" w:rsidRPr="00BC0DDF" w:rsidRDefault="00A668E1" w:rsidP="00BC0DDF">
    <w:pPr>
      <w:pStyle w:val="Footer"/>
      <w:tabs>
        <w:tab w:val="clear" w:pos="4320"/>
        <w:tab w:val="clear" w:pos="8640"/>
        <w:tab w:val="right" w:pos="10714"/>
      </w:tabs>
    </w:pPr>
    <w:r>
      <w:t>may be revised periodically. (Title V IMS Release 11/20)</w:t>
    </w:r>
    <w:r>
      <w:tab/>
    </w:r>
    <w:r w:rsidRPr="002F3616">
      <w:t xml:space="preserve">Page </w:t>
    </w:r>
    <w:r w:rsidRPr="002F3616">
      <w:fldChar w:fldCharType="begin"/>
    </w:r>
    <w:r w:rsidRPr="002F3616">
      <w:instrText xml:space="preserve"> PAGE  \* Arabic  \* MERGEFORMAT </w:instrText>
    </w:r>
    <w:r w:rsidRPr="002F3616">
      <w:fldChar w:fldCharType="separate"/>
    </w:r>
    <w:r>
      <w:rPr>
        <w:noProof/>
      </w:rPr>
      <w:t>120</w:t>
    </w:r>
    <w:r w:rsidRPr="002F3616">
      <w:fldChar w:fldCharType="end"/>
    </w:r>
    <w:r w:rsidRPr="002F3616">
      <w:t xml:space="preserve"> of </w:t>
    </w:r>
    <w:r>
      <w:fldChar w:fldCharType="begin"/>
    </w:r>
    <w:r>
      <w:instrText xml:space="preserve"> SECTIONPAGES  \# "0" \* Arabic  \* MERGEFORMAT </w:instrText>
    </w:r>
    <w:r>
      <w:fldChar w:fldCharType="separate"/>
    </w:r>
    <w:r>
      <w:rPr>
        <w:noProof/>
      </w:rPr>
      <w:t>121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8E1" w:rsidRDefault="00A668E1" w:rsidP="00BC0DDF">
    <w:pPr>
      <w:pStyle w:val="Footer"/>
      <w:tabs>
        <w:tab w:val="clear" w:pos="4320"/>
        <w:tab w:val="clear" w:pos="8640"/>
      </w:tabs>
      <w:spacing w:before="120"/>
      <w:rPr>
        <w:b w:val="0"/>
        <w:szCs w:val="16"/>
      </w:rPr>
    </w:pPr>
    <w:r w:rsidRPr="00752E9D">
      <w:rPr>
        <w:szCs w:val="16"/>
      </w:rPr>
      <w:t>TCEQ</w:t>
    </w:r>
    <w:r>
      <w:rPr>
        <w:szCs w:val="16"/>
      </w:rPr>
      <w:t xml:space="preserve"> - 10043 (APDG 5733v46, Revised 11/20) OP-REQ1</w:t>
    </w:r>
  </w:p>
  <w:p w:rsidR="00A668E1" w:rsidRDefault="00A668E1" w:rsidP="00BC0DDF">
    <w:pPr>
      <w:pStyle w:val="Footer"/>
      <w:tabs>
        <w:tab w:val="clear" w:pos="4320"/>
        <w:tab w:val="clear" w:pos="8640"/>
      </w:tabs>
      <w:rPr>
        <w:b w:val="0"/>
        <w:szCs w:val="16"/>
      </w:rPr>
    </w:pPr>
    <w:r>
      <w:rPr>
        <w:szCs w:val="16"/>
      </w:rPr>
      <w:t xml:space="preserve">This form is for use by facilities subject to air quality permit requirements and </w:t>
    </w:r>
  </w:p>
  <w:p w:rsidR="00A668E1" w:rsidRDefault="00A668E1" w:rsidP="00BC0DDF">
    <w:pPr>
      <w:pStyle w:val="Footer"/>
      <w:tabs>
        <w:tab w:val="clear" w:pos="4320"/>
        <w:tab w:val="clear" w:pos="8640"/>
        <w:tab w:val="right" w:pos="10714"/>
      </w:tabs>
    </w:pPr>
    <w:r>
      <w:t>may be revised periodically. (Title V IMS Release 11/20)</w:t>
    </w:r>
    <w:r>
      <w:tab/>
    </w:r>
    <w:r w:rsidRPr="00C94098">
      <w:t xml:space="preserve">Page </w:t>
    </w:r>
    <w:r w:rsidRPr="00C94098">
      <w:fldChar w:fldCharType="begin"/>
    </w:r>
    <w:r w:rsidRPr="00C94098">
      <w:instrText xml:space="preserve"> PAGE </w:instrText>
    </w:r>
    <w:r w:rsidRPr="00C94098">
      <w:fldChar w:fldCharType="separate"/>
    </w:r>
    <w:r>
      <w:rPr>
        <w:noProof/>
      </w:rPr>
      <w:t>1</w:t>
    </w:r>
    <w:r w:rsidRPr="00C94098">
      <w:fldChar w:fldCharType="end"/>
    </w:r>
    <w:r w:rsidRPr="00C94098">
      <w:t xml:space="preserve"> of </w:t>
    </w:r>
    <w:r>
      <w:fldChar w:fldCharType="begin"/>
    </w:r>
    <w:r>
      <w:instrText xml:space="preserve"> SECTIONPAGES  \# "0" \* Arabic  \* MERGEFORMAT </w:instrText>
    </w:r>
    <w:r>
      <w:fldChar w:fldCharType="separate"/>
    </w:r>
    <w:r w:rsidR="006A70E6">
      <w:rPr>
        <w:noProof/>
      </w:rPr>
      <w:t>1</w:t>
    </w:r>
    <w:r>
      <w:fldChar w:fldCharType="end"/>
    </w:r>
    <w:r w:rsidR="006A70E6">
      <w:t>22</w:t>
    </w:r>
  </w:p>
  <w:p w:rsidR="00A668E1" w:rsidRPr="00BC0DDF" w:rsidRDefault="00A668E1" w:rsidP="00BC0DDF">
    <w:pPr>
      <w:pStyle w:val="Footer"/>
      <w:tabs>
        <w:tab w:val="clear" w:pos="4320"/>
        <w:tab w:val="clear" w:pos="8640"/>
        <w:tab w:val="right" w:pos="1071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8E1" w:rsidRDefault="00A668E1" w:rsidP="00BC0DDF">
    <w:pPr>
      <w:pStyle w:val="Footer"/>
      <w:tabs>
        <w:tab w:val="clear" w:pos="4320"/>
        <w:tab w:val="clear" w:pos="8640"/>
      </w:tabs>
      <w:spacing w:before="120"/>
      <w:rPr>
        <w:b w:val="0"/>
        <w:szCs w:val="16"/>
      </w:rPr>
    </w:pPr>
    <w:r w:rsidRPr="00752E9D">
      <w:rPr>
        <w:szCs w:val="16"/>
      </w:rPr>
      <w:t>TCEQ</w:t>
    </w:r>
    <w:r>
      <w:rPr>
        <w:szCs w:val="16"/>
      </w:rPr>
      <w:t xml:space="preserve"> - 10043 (APDG 5733v46, Revised 11/20) OP-REQ1</w:t>
    </w:r>
  </w:p>
  <w:p w:rsidR="00A668E1" w:rsidRDefault="00A668E1" w:rsidP="00BC0DDF">
    <w:pPr>
      <w:pStyle w:val="Footer"/>
      <w:tabs>
        <w:tab w:val="clear" w:pos="4320"/>
        <w:tab w:val="clear" w:pos="8640"/>
      </w:tabs>
      <w:rPr>
        <w:b w:val="0"/>
        <w:szCs w:val="16"/>
      </w:rPr>
    </w:pPr>
    <w:r>
      <w:rPr>
        <w:szCs w:val="16"/>
      </w:rPr>
      <w:t xml:space="preserve">This form is for use by facilities subject to air quality permit requirements and </w:t>
    </w:r>
  </w:p>
  <w:p w:rsidR="00A668E1" w:rsidRPr="00BC0DDF" w:rsidRDefault="00A668E1" w:rsidP="00BC0DDF">
    <w:pPr>
      <w:pStyle w:val="Footer"/>
      <w:tabs>
        <w:tab w:val="clear" w:pos="4320"/>
        <w:tab w:val="clear" w:pos="8640"/>
        <w:tab w:val="right" w:pos="10714"/>
      </w:tabs>
    </w:pPr>
    <w:r>
      <w:t>may be revised periodically. (Title V IMS Release 11/20)</w:t>
    </w:r>
    <w:r>
      <w:tab/>
    </w:r>
    <w:r w:rsidRPr="002F3616">
      <w:t xml:space="preserve">Page </w:t>
    </w:r>
    <w:r w:rsidRPr="002F3616">
      <w:fldChar w:fldCharType="begin"/>
    </w:r>
    <w:r w:rsidRPr="002F3616">
      <w:instrText xml:space="preserve"> PAGE  \* Arabic  \* MERGEFORMAT </w:instrText>
    </w:r>
    <w:r w:rsidRPr="002F3616">
      <w:fldChar w:fldCharType="separate"/>
    </w:r>
    <w:r>
      <w:rPr>
        <w:noProof/>
      </w:rPr>
      <w:t>120</w:t>
    </w:r>
    <w:r w:rsidRPr="002F3616">
      <w:fldChar w:fldCharType="end"/>
    </w:r>
    <w:r w:rsidRPr="002F3616">
      <w:t xml:space="preserve"> of </w:t>
    </w:r>
    <w:r>
      <w:t>122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0E6" w:rsidRDefault="006A70E6" w:rsidP="00BC0DDF">
    <w:pPr>
      <w:pStyle w:val="Footer"/>
      <w:tabs>
        <w:tab w:val="clear" w:pos="4320"/>
        <w:tab w:val="clear" w:pos="8640"/>
      </w:tabs>
      <w:spacing w:before="120"/>
      <w:rPr>
        <w:b w:val="0"/>
        <w:szCs w:val="16"/>
      </w:rPr>
    </w:pPr>
    <w:r w:rsidRPr="00752E9D">
      <w:rPr>
        <w:szCs w:val="16"/>
      </w:rPr>
      <w:t>TCEQ</w:t>
    </w:r>
    <w:r>
      <w:rPr>
        <w:szCs w:val="16"/>
      </w:rPr>
      <w:t xml:space="preserve"> - 10043 (APDG 5733v46, Revised 11/20) OP-REQ1</w:t>
    </w:r>
  </w:p>
  <w:p w:rsidR="006A70E6" w:rsidRDefault="006A70E6" w:rsidP="00BC0DDF">
    <w:pPr>
      <w:pStyle w:val="Footer"/>
      <w:tabs>
        <w:tab w:val="clear" w:pos="4320"/>
        <w:tab w:val="clear" w:pos="8640"/>
      </w:tabs>
      <w:rPr>
        <w:b w:val="0"/>
        <w:szCs w:val="16"/>
      </w:rPr>
    </w:pPr>
    <w:r>
      <w:rPr>
        <w:szCs w:val="16"/>
      </w:rPr>
      <w:t xml:space="preserve">This form is for use by facilities subject to air quality permit requirements and </w:t>
    </w:r>
  </w:p>
  <w:p w:rsidR="006A70E6" w:rsidRDefault="006A70E6" w:rsidP="00BC0DDF">
    <w:pPr>
      <w:pStyle w:val="Footer"/>
      <w:tabs>
        <w:tab w:val="clear" w:pos="4320"/>
        <w:tab w:val="clear" w:pos="8640"/>
        <w:tab w:val="right" w:pos="10714"/>
      </w:tabs>
    </w:pPr>
    <w:r>
      <w:t>may be revised periodically. (Title V IMS Release 11/20)</w:t>
    </w:r>
    <w:r>
      <w:tab/>
    </w:r>
    <w:r w:rsidRPr="00C94098">
      <w:t xml:space="preserve">Page </w:t>
    </w:r>
    <w:r w:rsidRPr="00C94098">
      <w:fldChar w:fldCharType="begin"/>
    </w:r>
    <w:r w:rsidRPr="00C94098">
      <w:instrText xml:space="preserve"> PAGE </w:instrText>
    </w:r>
    <w:r w:rsidRPr="00C94098">
      <w:fldChar w:fldCharType="separate"/>
    </w:r>
    <w:r>
      <w:rPr>
        <w:noProof/>
      </w:rPr>
      <w:t>1</w:t>
    </w:r>
    <w:r w:rsidRPr="00C94098">
      <w:fldChar w:fldCharType="end"/>
    </w:r>
    <w:r w:rsidRPr="00C94098">
      <w:t xml:space="preserve"> of </w:t>
    </w:r>
    <w:r>
      <w:fldChar w:fldCharType="begin"/>
    </w:r>
    <w:r>
      <w:instrText xml:space="preserve"> SECTIONPAGES  \# "0" \* Arabic  \* MERGEFORMAT </w:instrText>
    </w:r>
    <w:r>
      <w:fldChar w:fldCharType="separate"/>
    </w:r>
    <w:r>
      <w:rPr>
        <w:noProof/>
      </w:rPr>
      <w:t>122</w:t>
    </w:r>
    <w:r>
      <w:fldChar w:fldCharType="end"/>
    </w:r>
    <w:bookmarkStart w:id="3" w:name="_GoBack"/>
    <w:bookmarkEnd w:id="3"/>
  </w:p>
  <w:p w:rsidR="006A70E6" w:rsidRPr="00BC0DDF" w:rsidRDefault="006A70E6" w:rsidP="00BC0DDF">
    <w:pPr>
      <w:pStyle w:val="Footer"/>
      <w:tabs>
        <w:tab w:val="clear" w:pos="4320"/>
        <w:tab w:val="clear" w:pos="8640"/>
        <w:tab w:val="right" w:pos="10714"/>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8E1" w:rsidRDefault="00A668E1" w:rsidP="00DE4E69">
    <w:pPr>
      <w:pStyle w:val="Footer"/>
      <w:tabs>
        <w:tab w:val="clear" w:pos="4320"/>
        <w:tab w:val="clear" w:pos="8640"/>
      </w:tabs>
      <w:spacing w:before="120"/>
      <w:rPr>
        <w:b w:val="0"/>
        <w:szCs w:val="16"/>
      </w:rPr>
    </w:pPr>
    <w:r w:rsidRPr="00752E9D">
      <w:rPr>
        <w:szCs w:val="16"/>
      </w:rPr>
      <w:t>TCEQ</w:t>
    </w:r>
    <w:r>
      <w:rPr>
        <w:szCs w:val="16"/>
      </w:rPr>
      <w:t xml:space="preserve"> - 10043 (APDG 5733v46, Revised 11/20) OP-REQ1</w:t>
    </w:r>
  </w:p>
  <w:p w:rsidR="00A668E1" w:rsidRDefault="00A668E1" w:rsidP="00DE4E69">
    <w:pPr>
      <w:pStyle w:val="Footer"/>
      <w:tabs>
        <w:tab w:val="clear" w:pos="4320"/>
        <w:tab w:val="clear" w:pos="8640"/>
      </w:tabs>
      <w:rPr>
        <w:b w:val="0"/>
        <w:szCs w:val="16"/>
      </w:rPr>
    </w:pPr>
    <w:r>
      <w:rPr>
        <w:szCs w:val="16"/>
      </w:rPr>
      <w:t xml:space="preserve">This form is for use by facilities subject to air quality permit requirements and </w:t>
    </w:r>
  </w:p>
  <w:p w:rsidR="00A668E1" w:rsidRDefault="00A668E1" w:rsidP="00E71B4B">
    <w:pPr>
      <w:pStyle w:val="Footer"/>
      <w:tabs>
        <w:tab w:val="clear" w:pos="4320"/>
        <w:tab w:val="clear" w:pos="8640"/>
        <w:tab w:val="right" w:pos="10714"/>
      </w:tabs>
    </w:pPr>
    <w:r>
      <w:t>may be revised periodically. (Title V IMS Release 11/20)</w:t>
    </w:r>
    <w:r>
      <w:tab/>
    </w:r>
    <w:r w:rsidRPr="002F3616">
      <w:t xml:space="preserve">Page </w:t>
    </w:r>
    <w:r w:rsidRPr="002F3616">
      <w:fldChar w:fldCharType="begin"/>
    </w:r>
    <w:r w:rsidRPr="002F3616">
      <w:instrText xml:space="preserve"> PAGE  \* Arabic  \* MERGEFORMAT </w:instrText>
    </w:r>
    <w:r w:rsidRPr="002F3616">
      <w:fldChar w:fldCharType="separate"/>
    </w:r>
    <w:r>
      <w:rPr>
        <w:noProof/>
      </w:rPr>
      <w:t>66</w:t>
    </w:r>
    <w:r w:rsidRPr="002F3616">
      <w:fldChar w:fldCharType="end"/>
    </w:r>
    <w:r w:rsidRPr="002F3616">
      <w:t xml:space="preserve"> of </w:t>
    </w:r>
    <w:r>
      <w:fldChar w:fldCharType="begin"/>
    </w:r>
    <w:r>
      <w:instrText xml:space="preserve"> SECTIONPAGES  \# "0" \* Arabic  \* MERGEFORMAT </w:instrText>
    </w:r>
    <w:r>
      <w:fldChar w:fldCharType="separate"/>
    </w:r>
    <w:r w:rsidR="006A70E6">
      <w:rPr>
        <w:noProof/>
      </w:rPr>
      <w:t>88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8E1" w:rsidRDefault="00A668E1" w:rsidP="00B54CFE">
      <w:r>
        <w:separator/>
      </w:r>
    </w:p>
    <w:p w:rsidR="00A668E1" w:rsidRDefault="00A668E1"/>
    <w:p w:rsidR="00A668E1" w:rsidRDefault="00A668E1"/>
  </w:footnote>
  <w:footnote w:type="continuationSeparator" w:id="0">
    <w:p w:rsidR="00A668E1" w:rsidRDefault="00A668E1" w:rsidP="00B54CFE">
      <w:r>
        <w:continuationSeparator/>
      </w:r>
    </w:p>
    <w:p w:rsidR="00A668E1" w:rsidRDefault="00A668E1"/>
    <w:p w:rsidR="00A668E1" w:rsidRDefault="00A668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AF5" w:rsidRDefault="00436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8E1" w:rsidRPr="00D068D9" w:rsidRDefault="00A668E1" w:rsidP="00D068D9">
    <w:pPr>
      <w:pStyle w:val="Header"/>
      <w:spacing w:after="240"/>
      <w:jc w:val="right"/>
      <w:rPr>
        <w:rStyle w:val="Strong"/>
      </w:rPr>
    </w:pPr>
    <w:r w:rsidRPr="00D068D9">
      <w:rPr>
        <w:rStyle w:val="Strong"/>
      </w:rPr>
      <w:t>OP-REQ1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AF5" w:rsidRDefault="00436A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8E1" w:rsidRPr="00D068D9" w:rsidRDefault="00A668E1" w:rsidP="006D1CCB">
    <w:pPr>
      <w:pStyle w:val="Header"/>
      <w:spacing w:after="240"/>
      <w:jc w:val="right"/>
      <w:rPr>
        <w:rStyle w:val="Strong"/>
      </w:rPr>
    </w:pPr>
    <w:r w:rsidRPr="00D068D9">
      <w:rPr>
        <w:rStyle w:val="Strong"/>
      </w:rPr>
      <w:t>OP-REQ1 Instructions</w:t>
    </w:r>
  </w:p>
  <w:p w:rsidR="00A668E1" w:rsidRDefault="00A668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8E1" w:rsidRPr="00E16FE5" w:rsidRDefault="00A668E1" w:rsidP="00B54CFE">
    <w:pPr>
      <w:jc w:val="center"/>
      <w:rPr>
        <w:b/>
      </w:rPr>
    </w:pPr>
    <w:r w:rsidRPr="00E16FE5">
      <w:rPr>
        <w:b/>
      </w:rPr>
      <w:t>Texas Commission on Environmental Quality</w:t>
    </w:r>
  </w:p>
  <w:p w:rsidR="00A668E1" w:rsidRPr="00E16FE5" w:rsidRDefault="00A668E1" w:rsidP="00B54CFE">
    <w:pPr>
      <w:jc w:val="center"/>
      <w:rPr>
        <w:b/>
      </w:rPr>
    </w:pPr>
    <w:r w:rsidRPr="00E16FE5">
      <w:rPr>
        <w:b/>
      </w:rPr>
      <w:t>Application Area-Wide Applicability Determinations and General Information</w:t>
    </w:r>
  </w:p>
  <w:p w:rsidR="00A668E1" w:rsidRPr="00E16FE5" w:rsidRDefault="00A668E1" w:rsidP="00E16FE5">
    <w:pPr>
      <w:jc w:val="center"/>
      <w:rPr>
        <w:b/>
      </w:rPr>
    </w:pPr>
    <w:r>
      <w:rPr>
        <w:b/>
      </w:rPr>
      <w:t>Form OP-REQ1</w:t>
    </w:r>
  </w:p>
  <w:p w:rsidR="00A668E1" w:rsidRPr="00BD46AD" w:rsidRDefault="00A668E1" w:rsidP="00BD46AD">
    <w:pPr>
      <w:spacing w:after="480"/>
      <w:jc w:val="center"/>
      <w:rPr>
        <w:b/>
      </w:rPr>
    </w:pPr>
    <w:r w:rsidRPr="00E16FE5">
      <w:rPr>
        <w:b/>
      </w:rPr>
      <w:t>Federal Operating Permit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E14"/>
    <w:multiLevelType w:val="hybridMultilevel"/>
    <w:tmpl w:val="892607A8"/>
    <w:lvl w:ilvl="0" w:tplc="07827D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C7511"/>
    <w:multiLevelType w:val="hybridMultilevel"/>
    <w:tmpl w:val="A4086BA0"/>
    <w:lvl w:ilvl="0" w:tplc="3260EF6C">
      <w:start w:val="1"/>
      <w:numFmt w:val="bullet"/>
      <w:pStyle w:val="tabLevel1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C775C"/>
    <w:multiLevelType w:val="multilevel"/>
    <w:tmpl w:val="6920895C"/>
    <w:lvl w:ilvl="0">
      <w:start w:val="1"/>
      <w:numFmt w:val="bullet"/>
      <w:lvlText w:val=""/>
      <w:lvlJc w:val="left"/>
      <w:pPr>
        <w:ind w:left="547" w:hanging="547"/>
      </w:pPr>
      <w:rPr>
        <w:rFonts w:ascii="Wingdings" w:hAnsi="Wingdings" w:hint="default"/>
      </w:rPr>
    </w:lvl>
    <w:lvl w:ilvl="1">
      <w:start w:val="1"/>
      <w:numFmt w:val="bullet"/>
      <w:lvlText w:val="o"/>
      <w:lvlJc w:val="left"/>
      <w:pPr>
        <w:ind w:left="1094" w:hanging="547"/>
      </w:pPr>
      <w:rPr>
        <w:rFonts w:ascii="Courier New" w:hAnsi="Courier New" w:cs="Courier New" w:hint="default"/>
      </w:rPr>
    </w:lvl>
    <w:lvl w:ilvl="2">
      <w:start w:val="1"/>
      <w:numFmt w:val="bullet"/>
      <w:lvlText w:val=""/>
      <w:lvlJc w:val="left"/>
      <w:pPr>
        <w:ind w:left="1641" w:hanging="547"/>
      </w:pPr>
      <w:rPr>
        <w:rFonts w:ascii="Wingdings" w:hAnsi="Wingdings" w:hint="default"/>
      </w:rPr>
    </w:lvl>
    <w:lvl w:ilvl="3">
      <w:start w:val="1"/>
      <w:numFmt w:val="bullet"/>
      <w:lvlText w:val=""/>
      <w:lvlJc w:val="left"/>
      <w:pPr>
        <w:ind w:left="2188" w:hanging="547"/>
      </w:pPr>
      <w:rPr>
        <w:rFonts w:ascii="Symbol" w:hAnsi="Symbol" w:hint="default"/>
      </w:rPr>
    </w:lvl>
    <w:lvl w:ilvl="4">
      <w:start w:val="1"/>
      <w:numFmt w:val="bullet"/>
      <w:lvlText w:val="o"/>
      <w:lvlJc w:val="left"/>
      <w:pPr>
        <w:ind w:left="2735" w:hanging="547"/>
      </w:pPr>
      <w:rPr>
        <w:rFonts w:ascii="Courier New" w:hAnsi="Courier New" w:cs="Courier New" w:hint="default"/>
      </w:rPr>
    </w:lvl>
    <w:lvl w:ilvl="5">
      <w:start w:val="1"/>
      <w:numFmt w:val="bullet"/>
      <w:lvlText w:val=""/>
      <w:lvlJc w:val="left"/>
      <w:pPr>
        <w:ind w:left="3282" w:hanging="547"/>
      </w:pPr>
      <w:rPr>
        <w:rFonts w:ascii="Wingdings" w:hAnsi="Wingdings" w:hint="default"/>
      </w:rPr>
    </w:lvl>
    <w:lvl w:ilvl="6">
      <w:start w:val="1"/>
      <w:numFmt w:val="bullet"/>
      <w:lvlText w:val=""/>
      <w:lvlJc w:val="left"/>
      <w:pPr>
        <w:ind w:left="3829" w:hanging="547"/>
      </w:pPr>
      <w:rPr>
        <w:rFonts w:ascii="Symbol" w:hAnsi="Symbol" w:hint="default"/>
      </w:rPr>
    </w:lvl>
    <w:lvl w:ilvl="7">
      <w:start w:val="1"/>
      <w:numFmt w:val="bullet"/>
      <w:lvlText w:val="o"/>
      <w:lvlJc w:val="left"/>
      <w:pPr>
        <w:ind w:left="4376" w:hanging="547"/>
      </w:pPr>
      <w:rPr>
        <w:rFonts w:ascii="Courier New" w:hAnsi="Courier New" w:cs="Courier New" w:hint="default"/>
      </w:rPr>
    </w:lvl>
    <w:lvl w:ilvl="8">
      <w:start w:val="1"/>
      <w:numFmt w:val="bullet"/>
      <w:lvlText w:val=""/>
      <w:lvlJc w:val="left"/>
      <w:pPr>
        <w:ind w:left="4923" w:hanging="547"/>
      </w:pPr>
      <w:rPr>
        <w:rFonts w:ascii="Wingdings" w:hAnsi="Wingdings" w:hint="default"/>
      </w:rPr>
    </w:lvl>
  </w:abstractNum>
  <w:abstractNum w:abstractNumId="3" w15:restartNumberingAfterBreak="0">
    <w:nsid w:val="1CC43BAA"/>
    <w:multiLevelType w:val="multilevel"/>
    <w:tmpl w:val="3FB8F896"/>
    <w:lvl w:ilvl="0">
      <w:start w:val="1"/>
      <w:numFmt w:val="lowerLetter"/>
      <w:lvlText w:val="(%1)"/>
      <w:lvlJc w:val="left"/>
      <w:pPr>
        <w:ind w:left="547" w:hanging="547"/>
      </w:pPr>
      <w:rPr>
        <w:rFonts w:hint="default"/>
      </w:rPr>
    </w:lvl>
    <w:lvl w:ilvl="1">
      <w:start w:val="1"/>
      <w:numFmt w:val="bullet"/>
      <w:lvlText w:val="o"/>
      <w:lvlJc w:val="left"/>
      <w:pPr>
        <w:ind w:left="1094" w:hanging="547"/>
      </w:pPr>
      <w:rPr>
        <w:rFonts w:ascii="Courier New" w:hAnsi="Courier New" w:cs="Courier New" w:hint="default"/>
      </w:rPr>
    </w:lvl>
    <w:lvl w:ilvl="2">
      <w:start w:val="1"/>
      <w:numFmt w:val="bullet"/>
      <w:lvlText w:val=""/>
      <w:lvlJc w:val="left"/>
      <w:pPr>
        <w:ind w:left="1641" w:hanging="547"/>
      </w:pPr>
      <w:rPr>
        <w:rFonts w:ascii="Wingdings" w:hAnsi="Wingdings" w:hint="default"/>
      </w:rPr>
    </w:lvl>
    <w:lvl w:ilvl="3">
      <w:start w:val="1"/>
      <w:numFmt w:val="bullet"/>
      <w:lvlText w:val=""/>
      <w:lvlJc w:val="left"/>
      <w:pPr>
        <w:ind w:left="2188" w:hanging="547"/>
      </w:pPr>
      <w:rPr>
        <w:rFonts w:ascii="Symbol" w:hAnsi="Symbol" w:hint="default"/>
      </w:rPr>
    </w:lvl>
    <w:lvl w:ilvl="4">
      <w:start w:val="1"/>
      <w:numFmt w:val="bullet"/>
      <w:lvlText w:val="o"/>
      <w:lvlJc w:val="left"/>
      <w:pPr>
        <w:ind w:left="2735" w:hanging="547"/>
      </w:pPr>
      <w:rPr>
        <w:rFonts w:ascii="Courier New" w:hAnsi="Courier New" w:cs="Courier New" w:hint="default"/>
      </w:rPr>
    </w:lvl>
    <w:lvl w:ilvl="5">
      <w:start w:val="1"/>
      <w:numFmt w:val="bullet"/>
      <w:lvlText w:val=""/>
      <w:lvlJc w:val="left"/>
      <w:pPr>
        <w:ind w:left="3282" w:hanging="547"/>
      </w:pPr>
      <w:rPr>
        <w:rFonts w:ascii="Wingdings" w:hAnsi="Wingdings" w:hint="default"/>
      </w:rPr>
    </w:lvl>
    <w:lvl w:ilvl="6">
      <w:start w:val="1"/>
      <w:numFmt w:val="bullet"/>
      <w:lvlText w:val=""/>
      <w:lvlJc w:val="left"/>
      <w:pPr>
        <w:ind w:left="3829" w:hanging="547"/>
      </w:pPr>
      <w:rPr>
        <w:rFonts w:ascii="Symbol" w:hAnsi="Symbol" w:hint="default"/>
      </w:rPr>
    </w:lvl>
    <w:lvl w:ilvl="7">
      <w:start w:val="1"/>
      <w:numFmt w:val="bullet"/>
      <w:lvlText w:val="o"/>
      <w:lvlJc w:val="left"/>
      <w:pPr>
        <w:ind w:left="4376" w:hanging="547"/>
      </w:pPr>
      <w:rPr>
        <w:rFonts w:ascii="Courier New" w:hAnsi="Courier New" w:cs="Courier New" w:hint="default"/>
      </w:rPr>
    </w:lvl>
    <w:lvl w:ilvl="8">
      <w:start w:val="1"/>
      <w:numFmt w:val="bullet"/>
      <w:lvlText w:val=""/>
      <w:lvlJc w:val="left"/>
      <w:pPr>
        <w:ind w:left="4923" w:hanging="547"/>
      </w:pPr>
      <w:rPr>
        <w:rFonts w:ascii="Wingdings" w:hAnsi="Wingdings" w:hint="default"/>
      </w:rPr>
    </w:lvl>
  </w:abstractNum>
  <w:abstractNum w:abstractNumId="4" w15:restartNumberingAfterBreak="0">
    <w:nsid w:val="36BD3AD3"/>
    <w:multiLevelType w:val="hybridMultilevel"/>
    <w:tmpl w:val="F8A2F0B6"/>
    <w:lvl w:ilvl="0" w:tplc="07827D9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8436AE"/>
    <w:multiLevelType w:val="hybridMultilevel"/>
    <w:tmpl w:val="186A178C"/>
    <w:lvl w:ilvl="0" w:tplc="6F0C786A">
      <w:start w:val="1"/>
      <w:numFmt w:val="lowerLetter"/>
      <w:pStyle w:val="iLevel2xlist"/>
      <w:lvlText w:val="(%1)"/>
      <w:lvlJc w:val="left"/>
      <w:pPr>
        <w:ind w:left="2002" w:hanging="360"/>
      </w:pPr>
      <w:rPr>
        <w:rFonts w:hint="default"/>
      </w:rPr>
    </w:lvl>
    <w:lvl w:ilvl="1" w:tplc="04090003" w:tentative="1">
      <w:start w:val="1"/>
      <w:numFmt w:val="bullet"/>
      <w:lvlText w:val="o"/>
      <w:lvlJc w:val="left"/>
      <w:pPr>
        <w:ind w:left="3082" w:hanging="360"/>
      </w:pPr>
      <w:rPr>
        <w:rFonts w:ascii="Courier New" w:hAnsi="Courier New" w:cs="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cs="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cs="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6" w15:restartNumberingAfterBreak="0">
    <w:nsid w:val="41FA68A8"/>
    <w:multiLevelType w:val="hybridMultilevel"/>
    <w:tmpl w:val="6C36E046"/>
    <w:lvl w:ilvl="0" w:tplc="1CD45F60">
      <w:start w:val="1"/>
      <w:numFmt w:val="bullet"/>
      <w:pStyle w:val="tabHeading2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3632E"/>
    <w:multiLevelType w:val="multilevel"/>
    <w:tmpl w:val="CC241A0C"/>
    <w:lvl w:ilvl="0">
      <w:start w:val="1"/>
      <w:numFmt w:val="bullet"/>
      <w:lvlText w:val=""/>
      <w:lvlJc w:val="left"/>
      <w:pPr>
        <w:ind w:left="547" w:hanging="547"/>
      </w:pPr>
      <w:rPr>
        <w:rFonts w:ascii="Wingdings" w:hAnsi="Wingdings" w:hint="default"/>
      </w:rPr>
    </w:lvl>
    <w:lvl w:ilvl="1">
      <w:start w:val="1"/>
      <w:numFmt w:val="bullet"/>
      <w:lvlText w:val="o"/>
      <w:lvlJc w:val="left"/>
      <w:pPr>
        <w:ind w:left="1094" w:hanging="547"/>
      </w:pPr>
      <w:rPr>
        <w:rFonts w:ascii="Courier New" w:hAnsi="Courier New" w:cs="Courier New" w:hint="default"/>
      </w:rPr>
    </w:lvl>
    <w:lvl w:ilvl="2">
      <w:start w:val="1"/>
      <w:numFmt w:val="bullet"/>
      <w:lvlText w:val=""/>
      <w:lvlJc w:val="left"/>
      <w:pPr>
        <w:ind w:left="1641" w:hanging="547"/>
      </w:pPr>
      <w:rPr>
        <w:rFonts w:ascii="Wingdings" w:hAnsi="Wingdings" w:hint="default"/>
      </w:rPr>
    </w:lvl>
    <w:lvl w:ilvl="3">
      <w:start w:val="1"/>
      <w:numFmt w:val="bullet"/>
      <w:lvlText w:val=""/>
      <w:lvlJc w:val="left"/>
      <w:pPr>
        <w:ind w:left="2188" w:hanging="547"/>
      </w:pPr>
      <w:rPr>
        <w:rFonts w:ascii="Symbol" w:hAnsi="Symbol" w:hint="default"/>
      </w:rPr>
    </w:lvl>
    <w:lvl w:ilvl="4">
      <w:start w:val="1"/>
      <w:numFmt w:val="bullet"/>
      <w:lvlText w:val="o"/>
      <w:lvlJc w:val="left"/>
      <w:pPr>
        <w:ind w:left="2735" w:hanging="547"/>
      </w:pPr>
      <w:rPr>
        <w:rFonts w:ascii="Courier New" w:hAnsi="Courier New" w:cs="Courier New" w:hint="default"/>
      </w:rPr>
    </w:lvl>
    <w:lvl w:ilvl="5">
      <w:start w:val="1"/>
      <w:numFmt w:val="bullet"/>
      <w:lvlText w:val=""/>
      <w:lvlJc w:val="left"/>
      <w:pPr>
        <w:ind w:left="3282" w:hanging="547"/>
      </w:pPr>
      <w:rPr>
        <w:rFonts w:ascii="Wingdings" w:hAnsi="Wingdings" w:hint="default"/>
      </w:rPr>
    </w:lvl>
    <w:lvl w:ilvl="6">
      <w:start w:val="1"/>
      <w:numFmt w:val="bullet"/>
      <w:lvlText w:val=""/>
      <w:lvlJc w:val="left"/>
      <w:pPr>
        <w:ind w:left="3829" w:hanging="547"/>
      </w:pPr>
      <w:rPr>
        <w:rFonts w:ascii="Symbol" w:hAnsi="Symbol" w:hint="default"/>
      </w:rPr>
    </w:lvl>
    <w:lvl w:ilvl="7">
      <w:start w:val="1"/>
      <w:numFmt w:val="bullet"/>
      <w:lvlText w:val="o"/>
      <w:lvlJc w:val="left"/>
      <w:pPr>
        <w:ind w:left="4376" w:hanging="547"/>
      </w:pPr>
      <w:rPr>
        <w:rFonts w:ascii="Courier New" w:hAnsi="Courier New" w:cs="Courier New" w:hint="default"/>
      </w:rPr>
    </w:lvl>
    <w:lvl w:ilvl="8">
      <w:start w:val="1"/>
      <w:numFmt w:val="bullet"/>
      <w:lvlText w:val=""/>
      <w:lvlJc w:val="left"/>
      <w:pPr>
        <w:ind w:left="4923" w:hanging="547"/>
      </w:pPr>
      <w:rPr>
        <w:rFonts w:ascii="Wingdings" w:hAnsi="Wingdings" w:hint="default"/>
      </w:rPr>
    </w:lvl>
  </w:abstractNum>
  <w:abstractNum w:abstractNumId="8" w15:restartNumberingAfterBreak="0">
    <w:nsid w:val="45C421B1"/>
    <w:multiLevelType w:val="hybridMultilevel"/>
    <w:tmpl w:val="6A78FDD0"/>
    <w:name w:val="AutoList158222233"/>
    <w:lvl w:ilvl="0" w:tplc="DC1EE8C0">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25466C"/>
    <w:multiLevelType w:val="hybridMultilevel"/>
    <w:tmpl w:val="A064B04A"/>
    <w:lvl w:ilvl="0" w:tplc="633A3B50">
      <w:start w:val="1"/>
      <w:numFmt w:val="bullet"/>
      <w:pStyle w:val="iHeadingBG"/>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9"/>
  </w:num>
  <w:num w:numId="25">
    <w:abstractNumId w:val="8"/>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3"/>
  </w:num>
  <w:num w:numId="30">
    <w:abstractNumId w:val="7"/>
  </w:num>
  <w:num w:numId="31">
    <w:abstractNumId w:val="2"/>
  </w:num>
  <w:num w:numId="32">
    <w:abstractNumId w:val="5"/>
    <w:lvlOverride w:ilvl="0">
      <w:startOverride w:val="1"/>
    </w:lvlOverride>
  </w:num>
  <w:num w:numId="33">
    <w:abstractNumId w:val="5"/>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defaultTabStop w:val="547"/>
  <w:doNotShadeFormData/>
  <w:characterSpacingControl w:val="doNotCompress"/>
  <w:hdrShapeDefaults>
    <o:shapedefaults v:ext="edit" spidmax="16385"/>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tDSyNDQ3Njc2szBV0lEKTi0uzszPAykwNKoFAM+V3YEtAAAA"/>
  </w:docVars>
  <w:rsids>
    <w:rsidRoot w:val="000037B5"/>
    <w:rsid w:val="000037B5"/>
    <w:rsid w:val="000039CC"/>
    <w:rsid w:val="000044AD"/>
    <w:rsid w:val="00004F15"/>
    <w:rsid w:val="00005466"/>
    <w:rsid w:val="000123F4"/>
    <w:rsid w:val="00012A51"/>
    <w:rsid w:val="000138E9"/>
    <w:rsid w:val="00013E70"/>
    <w:rsid w:val="00015752"/>
    <w:rsid w:val="0001592C"/>
    <w:rsid w:val="00017516"/>
    <w:rsid w:val="00017FEE"/>
    <w:rsid w:val="000203F9"/>
    <w:rsid w:val="00020FC5"/>
    <w:rsid w:val="00023738"/>
    <w:rsid w:val="00024532"/>
    <w:rsid w:val="00026E74"/>
    <w:rsid w:val="000305E2"/>
    <w:rsid w:val="00032C9F"/>
    <w:rsid w:val="000374B1"/>
    <w:rsid w:val="00041FB8"/>
    <w:rsid w:val="0004401C"/>
    <w:rsid w:val="00057BEC"/>
    <w:rsid w:val="00057D21"/>
    <w:rsid w:val="0006405F"/>
    <w:rsid w:val="000644B9"/>
    <w:rsid w:val="00071778"/>
    <w:rsid w:val="000728FC"/>
    <w:rsid w:val="000740A1"/>
    <w:rsid w:val="00077584"/>
    <w:rsid w:val="00077BDC"/>
    <w:rsid w:val="0008103A"/>
    <w:rsid w:val="0008158E"/>
    <w:rsid w:val="0008313C"/>
    <w:rsid w:val="00085CAF"/>
    <w:rsid w:val="00085FF6"/>
    <w:rsid w:val="000872D2"/>
    <w:rsid w:val="0009145F"/>
    <w:rsid w:val="0009415E"/>
    <w:rsid w:val="00094C9D"/>
    <w:rsid w:val="000952B3"/>
    <w:rsid w:val="0009563E"/>
    <w:rsid w:val="000A1743"/>
    <w:rsid w:val="000A243A"/>
    <w:rsid w:val="000A50F6"/>
    <w:rsid w:val="000A5DD0"/>
    <w:rsid w:val="000B0027"/>
    <w:rsid w:val="000B15DC"/>
    <w:rsid w:val="000B2126"/>
    <w:rsid w:val="000B3936"/>
    <w:rsid w:val="000B4098"/>
    <w:rsid w:val="000B5EF5"/>
    <w:rsid w:val="000B6D7E"/>
    <w:rsid w:val="000B73F3"/>
    <w:rsid w:val="000C0E14"/>
    <w:rsid w:val="000C436B"/>
    <w:rsid w:val="000C4F28"/>
    <w:rsid w:val="000C5FC5"/>
    <w:rsid w:val="000D2E4A"/>
    <w:rsid w:val="000D3A66"/>
    <w:rsid w:val="000D46B5"/>
    <w:rsid w:val="000D5E00"/>
    <w:rsid w:val="000D7C32"/>
    <w:rsid w:val="000E449C"/>
    <w:rsid w:val="000E5023"/>
    <w:rsid w:val="000E7329"/>
    <w:rsid w:val="000F0F52"/>
    <w:rsid w:val="000F3353"/>
    <w:rsid w:val="000F4BB0"/>
    <w:rsid w:val="000F637A"/>
    <w:rsid w:val="000F768F"/>
    <w:rsid w:val="00101B49"/>
    <w:rsid w:val="00106935"/>
    <w:rsid w:val="00110B36"/>
    <w:rsid w:val="00110CA0"/>
    <w:rsid w:val="00111017"/>
    <w:rsid w:val="00111BD9"/>
    <w:rsid w:val="00112992"/>
    <w:rsid w:val="00113E0C"/>
    <w:rsid w:val="00116003"/>
    <w:rsid w:val="00117186"/>
    <w:rsid w:val="00124C42"/>
    <w:rsid w:val="0012677D"/>
    <w:rsid w:val="001341F5"/>
    <w:rsid w:val="00134D84"/>
    <w:rsid w:val="00135300"/>
    <w:rsid w:val="0013706A"/>
    <w:rsid w:val="00142861"/>
    <w:rsid w:val="00144B66"/>
    <w:rsid w:val="001453B9"/>
    <w:rsid w:val="00145EE1"/>
    <w:rsid w:val="0015053B"/>
    <w:rsid w:val="00150F43"/>
    <w:rsid w:val="00152505"/>
    <w:rsid w:val="00153935"/>
    <w:rsid w:val="00154486"/>
    <w:rsid w:val="00154C1B"/>
    <w:rsid w:val="0015644A"/>
    <w:rsid w:val="001570CA"/>
    <w:rsid w:val="001610CC"/>
    <w:rsid w:val="00161C0E"/>
    <w:rsid w:val="00163A50"/>
    <w:rsid w:val="00164880"/>
    <w:rsid w:val="00165324"/>
    <w:rsid w:val="0016591F"/>
    <w:rsid w:val="00165E09"/>
    <w:rsid w:val="00173911"/>
    <w:rsid w:val="00173C42"/>
    <w:rsid w:val="00174714"/>
    <w:rsid w:val="00175BE5"/>
    <w:rsid w:val="00175DC7"/>
    <w:rsid w:val="00180928"/>
    <w:rsid w:val="001837F9"/>
    <w:rsid w:val="00184F15"/>
    <w:rsid w:val="00185194"/>
    <w:rsid w:val="00185940"/>
    <w:rsid w:val="00187548"/>
    <w:rsid w:val="001877F5"/>
    <w:rsid w:val="00191015"/>
    <w:rsid w:val="00193E5B"/>
    <w:rsid w:val="001A1C80"/>
    <w:rsid w:val="001A2C68"/>
    <w:rsid w:val="001A5060"/>
    <w:rsid w:val="001A62F6"/>
    <w:rsid w:val="001A7679"/>
    <w:rsid w:val="001B1431"/>
    <w:rsid w:val="001B4228"/>
    <w:rsid w:val="001B731F"/>
    <w:rsid w:val="001B7944"/>
    <w:rsid w:val="001C2D82"/>
    <w:rsid w:val="001C519A"/>
    <w:rsid w:val="001D0686"/>
    <w:rsid w:val="001D462B"/>
    <w:rsid w:val="001E00EA"/>
    <w:rsid w:val="001E0D16"/>
    <w:rsid w:val="001E1303"/>
    <w:rsid w:val="001E206B"/>
    <w:rsid w:val="001E63FF"/>
    <w:rsid w:val="001E7800"/>
    <w:rsid w:val="001E7955"/>
    <w:rsid w:val="001E7B2B"/>
    <w:rsid w:val="001F23B4"/>
    <w:rsid w:val="001F4AD9"/>
    <w:rsid w:val="00202A1C"/>
    <w:rsid w:val="0020346C"/>
    <w:rsid w:val="002057EE"/>
    <w:rsid w:val="00205D0F"/>
    <w:rsid w:val="002111CF"/>
    <w:rsid w:val="00212796"/>
    <w:rsid w:val="002130C9"/>
    <w:rsid w:val="00217AB4"/>
    <w:rsid w:val="0022109D"/>
    <w:rsid w:val="00223380"/>
    <w:rsid w:val="00226681"/>
    <w:rsid w:val="002331A0"/>
    <w:rsid w:val="00234B19"/>
    <w:rsid w:val="00236F69"/>
    <w:rsid w:val="00241423"/>
    <w:rsid w:val="00241BC0"/>
    <w:rsid w:val="002435D3"/>
    <w:rsid w:val="00244E65"/>
    <w:rsid w:val="00245391"/>
    <w:rsid w:val="0024679B"/>
    <w:rsid w:val="002471FA"/>
    <w:rsid w:val="002505CC"/>
    <w:rsid w:val="00252C78"/>
    <w:rsid w:val="00253952"/>
    <w:rsid w:val="00257752"/>
    <w:rsid w:val="0025791D"/>
    <w:rsid w:val="00260CF4"/>
    <w:rsid w:val="0026142B"/>
    <w:rsid w:val="00262A4A"/>
    <w:rsid w:val="00263493"/>
    <w:rsid w:val="002656DE"/>
    <w:rsid w:val="00266820"/>
    <w:rsid w:val="00274BBB"/>
    <w:rsid w:val="0027519F"/>
    <w:rsid w:val="002764E2"/>
    <w:rsid w:val="002777CB"/>
    <w:rsid w:val="00282E74"/>
    <w:rsid w:val="00283B6B"/>
    <w:rsid w:val="0028489B"/>
    <w:rsid w:val="00291103"/>
    <w:rsid w:val="0029270F"/>
    <w:rsid w:val="00295A82"/>
    <w:rsid w:val="0029676B"/>
    <w:rsid w:val="00297247"/>
    <w:rsid w:val="00297B12"/>
    <w:rsid w:val="002A0221"/>
    <w:rsid w:val="002A0A59"/>
    <w:rsid w:val="002A0AF9"/>
    <w:rsid w:val="002A1434"/>
    <w:rsid w:val="002A14A9"/>
    <w:rsid w:val="002A23AE"/>
    <w:rsid w:val="002A36BA"/>
    <w:rsid w:val="002A594A"/>
    <w:rsid w:val="002A7C93"/>
    <w:rsid w:val="002B1AA0"/>
    <w:rsid w:val="002B1E50"/>
    <w:rsid w:val="002B27F5"/>
    <w:rsid w:val="002B515C"/>
    <w:rsid w:val="002B5774"/>
    <w:rsid w:val="002B6282"/>
    <w:rsid w:val="002B67E4"/>
    <w:rsid w:val="002B705E"/>
    <w:rsid w:val="002C0C97"/>
    <w:rsid w:val="002C0F2E"/>
    <w:rsid w:val="002C11F2"/>
    <w:rsid w:val="002C7CF7"/>
    <w:rsid w:val="002D0928"/>
    <w:rsid w:val="002D34C6"/>
    <w:rsid w:val="002D3778"/>
    <w:rsid w:val="002D43F5"/>
    <w:rsid w:val="002D447B"/>
    <w:rsid w:val="002D4D3E"/>
    <w:rsid w:val="002E1EF6"/>
    <w:rsid w:val="002E2E4C"/>
    <w:rsid w:val="002E2EAF"/>
    <w:rsid w:val="002E48C9"/>
    <w:rsid w:val="002E63DD"/>
    <w:rsid w:val="002F13B8"/>
    <w:rsid w:val="002F1DB0"/>
    <w:rsid w:val="002F2049"/>
    <w:rsid w:val="002F3616"/>
    <w:rsid w:val="002F6344"/>
    <w:rsid w:val="00300095"/>
    <w:rsid w:val="00310A7B"/>
    <w:rsid w:val="00310F0A"/>
    <w:rsid w:val="00311AAB"/>
    <w:rsid w:val="00311C58"/>
    <w:rsid w:val="0031664D"/>
    <w:rsid w:val="003202E1"/>
    <w:rsid w:val="00320508"/>
    <w:rsid w:val="00322E79"/>
    <w:rsid w:val="0032570C"/>
    <w:rsid w:val="00330287"/>
    <w:rsid w:val="00333F21"/>
    <w:rsid w:val="00335F72"/>
    <w:rsid w:val="00336467"/>
    <w:rsid w:val="00336F19"/>
    <w:rsid w:val="003410F3"/>
    <w:rsid w:val="00341E21"/>
    <w:rsid w:val="00343FA4"/>
    <w:rsid w:val="00354D0E"/>
    <w:rsid w:val="00355977"/>
    <w:rsid w:val="00357CF6"/>
    <w:rsid w:val="00361E91"/>
    <w:rsid w:val="003624B0"/>
    <w:rsid w:val="003624B6"/>
    <w:rsid w:val="0036550A"/>
    <w:rsid w:val="003714CB"/>
    <w:rsid w:val="00372CD1"/>
    <w:rsid w:val="00374143"/>
    <w:rsid w:val="003760B2"/>
    <w:rsid w:val="003765EC"/>
    <w:rsid w:val="00377830"/>
    <w:rsid w:val="00380AA6"/>
    <w:rsid w:val="00381168"/>
    <w:rsid w:val="00381BB5"/>
    <w:rsid w:val="00385BB1"/>
    <w:rsid w:val="00387441"/>
    <w:rsid w:val="00387763"/>
    <w:rsid w:val="00391A16"/>
    <w:rsid w:val="00393776"/>
    <w:rsid w:val="003939EB"/>
    <w:rsid w:val="00397001"/>
    <w:rsid w:val="003A2857"/>
    <w:rsid w:val="003A37D4"/>
    <w:rsid w:val="003A420E"/>
    <w:rsid w:val="003A435B"/>
    <w:rsid w:val="003A736A"/>
    <w:rsid w:val="003A7EF3"/>
    <w:rsid w:val="003B0CE3"/>
    <w:rsid w:val="003C0009"/>
    <w:rsid w:val="003C0D1E"/>
    <w:rsid w:val="003C2A3A"/>
    <w:rsid w:val="003C31A9"/>
    <w:rsid w:val="003C4660"/>
    <w:rsid w:val="003D0CA6"/>
    <w:rsid w:val="003D1A57"/>
    <w:rsid w:val="003D1B6E"/>
    <w:rsid w:val="003D37E0"/>
    <w:rsid w:val="003D4695"/>
    <w:rsid w:val="003D679D"/>
    <w:rsid w:val="003D789C"/>
    <w:rsid w:val="003E14CB"/>
    <w:rsid w:val="003E2DC5"/>
    <w:rsid w:val="003E3CC5"/>
    <w:rsid w:val="003E4165"/>
    <w:rsid w:val="003E43C9"/>
    <w:rsid w:val="003E5070"/>
    <w:rsid w:val="003E509F"/>
    <w:rsid w:val="003F33CB"/>
    <w:rsid w:val="003F7952"/>
    <w:rsid w:val="004005D7"/>
    <w:rsid w:val="00402BC5"/>
    <w:rsid w:val="004041D1"/>
    <w:rsid w:val="00406E31"/>
    <w:rsid w:val="00411AE3"/>
    <w:rsid w:val="00412A12"/>
    <w:rsid w:val="00414328"/>
    <w:rsid w:val="0041623F"/>
    <w:rsid w:val="00416BE1"/>
    <w:rsid w:val="0042236A"/>
    <w:rsid w:val="00422FDD"/>
    <w:rsid w:val="00431450"/>
    <w:rsid w:val="0043193B"/>
    <w:rsid w:val="0043477E"/>
    <w:rsid w:val="00434C9C"/>
    <w:rsid w:val="00434D8B"/>
    <w:rsid w:val="00435EAB"/>
    <w:rsid w:val="00436AF5"/>
    <w:rsid w:val="00436C55"/>
    <w:rsid w:val="004372A9"/>
    <w:rsid w:val="0044006D"/>
    <w:rsid w:val="004416E7"/>
    <w:rsid w:val="004417BD"/>
    <w:rsid w:val="004421CF"/>
    <w:rsid w:val="00442D55"/>
    <w:rsid w:val="00452694"/>
    <w:rsid w:val="00453871"/>
    <w:rsid w:val="004559A2"/>
    <w:rsid w:val="00461622"/>
    <w:rsid w:val="00462156"/>
    <w:rsid w:val="00467937"/>
    <w:rsid w:val="00467A6C"/>
    <w:rsid w:val="00473361"/>
    <w:rsid w:val="00476140"/>
    <w:rsid w:val="00482899"/>
    <w:rsid w:val="00487457"/>
    <w:rsid w:val="00490115"/>
    <w:rsid w:val="0049412A"/>
    <w:rsid w:val="004A018C"/>
    <w:rsid w:val="004A0AE5"/>
    <w:rsid w:val="004A0FA1"/>
    <w:rsid w:val="004A2C9D"/>
    <w:rsid w:val="004B1029"/>
    <w:rsid w:val="004B4E04"/>
    <w:rsid w:val="004B4FEC"/>
    <w:rsid w:val="004B5D6C"/>
    <w:rsid w:val="004C128C"/>
    <w:rsid w:val="004C2DCF"/>
    <w:rsid w:val="004C4902"/>
    <w:rsid w:val="004C5182"/>
    <w:rsid w:val="004C77F4"/>
    <w:rsid w:val="004D1133"/>
    <w:rsid w:val="004D1E6A"/>
    <w:rsid w:val="004D5FE2"/>
    <w:rsid w:val="004E0013"/>
    <w:rsid w:val="004E2E19"/>
    <w:rsid w:val="004E5AB1"/>
    <w:rsid w:val="004F0DA2"/>
    <w:rsid w:val="004F0E97"/>
    <w:rsid w:val="004F1D3E"/>
    <w:rsid w:val="004F2D42"/>
    <w:rsid w:val="004F4B75"/>
    <w:rsid w:val="004F6659"/>
    <w:rsid w:val="0050007F"/>
    <w:rsid w:val="00501C78"/>
    <w:rsid w:val="00502D3F"/>
    <w:rsid w:val="005036AA"/>
    <w:rsid w:val="005042B8"/>
    <w:rsid w:val="00505076"/>
    <w:rsid w:val="0050769E"/>
    <w:rsid w:val="00507F2A"/>
    <w:rsid w:val="00512CD3"/>
    <w:rsid w:val="00513098"/>
    <w:rsid w:val="0051557F"/>
    <w:rsid w:val="005168FF"/>
    <w:rsid w:val="00520F02"/>
    <w:rsid w:val="005225F1"/>
    <w:rsid w:val="005300F0"/>
    <w:rsid w:val="00532C94"/>
    <w:rsid w:val="00532CD4"/>
    <w:rsid w:val="00536A91"/>
    <w:rsid w:val="005370EC"/>
    <w:rsid w:val="00544750"/>
    <w:rsid w:val="0054502A"/>
    <w:rsid w:val="0054638A"/>
    <w:rsid w:val="005463BB"/>
    <w:rsid w:val="00546B85"/>
    <w:rsid w:val="0055035F"/>
    <w:rsid w:val="005509CF"/>
    <w:rsid w:val="00554859"/>
    <w:rsid w:val="00556247"/>
    <w:rsid w:val="00557165"/>
    <w:rsid w:val="00562717"/>
    <w:rsid w:val="0056369A"/>
    <w:rsid w:val="005651C5"/>
    <w:rsid w:val="005669BB"/>
    <w:rsid w:val="00570A7B"/>
    <w:rsid w:val="005725B1"/>
    <w:rsid w:val="00572E73"/>
    <w:rsid w:val="00581C62"/>
    <w:rsid w:val="00581CF4"/>
    <w:rsid w:val="005863E5"/>
    <w:rsid w:val="0059239F"/>
    <w:rsid w:val="005940A2"/>
    <w:rsid w:val="00595AD2"/>
    <w:rsid w:val="00597731"/>
    <w:rsid w:val="005A0F07"/>
    <w:rsid w:val="005A14CE"/>
    <w:rsid w:val="005A29BD"/>
    <w:rsid w:val="005A2D8D"/>
    <w:rsid w:val="005A2DF2"/>
    <w:rsid w:val="005A3DB5"/>
    <w:rsid w:val="005A5BD2"/>
    <w:rsid w:val="005A6E16"/>
    <w:rsid w:val="005B05F1"/>
    <w:rsid w:val="005B073C"/>
    <w:rsid w:val="005B37AF"/>
    <w:rsid w:val="005C4CB1"/>
    <w:rsid w:val="005C4DF3"/>
    <w:rsid w:val="005C7A56"/>
    <w:rsid w:val="005D58A7"/>
    <w:rsid w:val="005D5964"/>
    <w:rsid w:val="005D5CC3"/>
    <w:rsid w:val="005D60BB"/>
    <w:rsid w:val="005E1364"/>
    <w:rsid w:val="005E1477"/>
    <w:rsid w:val="005E1C7C"/>
    <w:rsid w:val="005E1EF0"/>
    <w:rsid w:val="005E3133"/>
    <w:rsid w:val="005E437F"/>
    <w:rsid w:val="005E6C85"/>
    <w:rsid w:val="005F3CD2"/>
    <w:rsid w:val="005F4BBF"/>
    <w:rsid w:val="005F6044"/>
    <w:rsid w:val="005F63B4"/>
    <w:rsid w:val="00603B81"/>
    <w:rsid w:val="00604E33"/>
    <w:rsid w:val="00604E65"/>
    <w:rsid w:val="006100EB"/>
    <w:rsid w:val="0061115D"/>
    <w:rsid w:val="006123C1"/>
    <w:rsid w:val="00612CB2"/>
    <w:rsid w:val="00616103"/>
    <w:rsid w:val="006176AD"/>
    <w:rsid w:val="00620A11"/>
    <w:rsid w:val="006211EE"/>
    <w:rsid w:val="006242EB"/>
    <w:rsid w:val="006248C7"/>
    <w:rsid w:val="00625A7A"/>
    <w:rsid w:val="00627519"/>
    <w:rsid w:val="0063003E"/>
    <w:rsid w:val="00630660"/>
    <w:rsid w:val="00631907"/>
    <w:rsid w:val="00632554"/>
    <w:rsid w:val="00633F9E"/>
    <w:rsid w:val="00636CA9"/>
    <w:rsid w:val="006406F9"/>
    <w:rsid w:val="00640AE8"/>
    <w:rsid w:val="00643D60"/>
    <w:rsid w:val="00644133"/>
    <w:rsid w:val="00644B11"/>
    <w:rsid w:val="00646357"/>
    <w:rsid w:val="00647CD8"/>
    <w:rsid w:val="0065078D"/>
    <w:rsid w:val="0065297E"/>
    <w:rsid w:val="00657658"/>
    <w:rsid w:val="00662269"/>
    <w:rsid w:val="0066648E"/>
    <w:rsid w:val="006700BE"/>
    <w:rsid w:val="006709E6"/>
    <w:rsid w:val="00670A8B"/>
    <w:rsid w:val="00673F9E"/>
    <w:rsid w:val="00676404"/>
    <w:rsid w:val="00677379"/>
    <w:rsid w:val="00680BA5"/>
    <w:rsid w:val="00681848"/>
    <w:rsid w:val="0068227B"/>
    <w:rsid w:val="00682D9A"/>
    <w:rsid w:val="00684336"/>
    <w:rsid w:val="00685F5F"/>
    <w:rsid w:val="00691BD6"/>
    <w:rsid w:val="00693B18"/>
    <w:rsid w:val="0069698F"/>
    <w:rsid w:val="006A61E8"/>
    <w:rsid w:val="006A63FA"/>
    <w:rsid w:val="006A70E6"/>
    <w:rsid w:val="006B17FB"/>
    <w:rsid w:val="006B4186"/>
    <w:rsid w:val="006B538B"/>
    <w:rsid w:val="006B5FEB"/>
    <w:rsid w:val="006B6EC9"/>
    <w:rsid w:val="006C1877"/>
    <w:rsid w:val="006C21C0"/>
    <w:rsid w:val="006C3B30"/>
    <w:rsid w:val="006C76B0"/>
    <w:rsid w:val="006C7AC0"/>
    <w:rsid w:val="006C7B70"/>
    <w:rsid w:val="006D1CCB"/>
    <w:rsid w:val="006D23E6"/>
    <w:rsid w:val="006D369B"/>
    <w:rsid w:val="006D687C"/>
    <w:rsid w:val="006E184C"/>
    <w:rsid w:val="006E2C2F"/>
    <w:rsid w:val="006E426D"/>
    <w:rsid w:val="006E4FC3"/>
    <w:rsid w:val="006E651E"/>
    <w:rsid w:val="006E6AFB"/>
    <w:rsid w:val="006E799F"/>
    <w:rsid w:val="006E7E1B"/>
    <w:rsid w:val="006F0A9C"/>
    <w:rsid w:val="006F4D99"/>
    <w:rsid w:val="006F55C5"/>
    <w:rsid w:val="007005B1"/>
    <w:rsid w:val="007021BD"/>
    <w:rsid w:val="007023B8"/>
    <w:rsid w:val="00704AA9"/>
    <w:rsid w:val="00705ED8"/>
    <w:rsid w:val="00713D5F"/>
    <w:rsid w:val="007201E8"/>
    <w:rsid w:val="0072210B"/>
    <w:rsid w:val="00723253"/>
    <w:rsid w:val="00725F5D"/>
    <w:rsid w:val="00725F9A"/>
    <w:rsid w:val="00726107"/>
    <w:rsid w:val="00726ECA"/>
    <w:rsid w:val="00730D51"/>
    <w:rsid w:val="00735B82"/>
    <w:rsid w:val="00736889"/>
    <w:rsid w:val="00736DB5"/>
    <w:rsid w:val="00736E5C"/>
    <w:rsid w:val="00741026"/>
    <w:rsid w:val="00741BE6"/>
    <w:rsid w:val="0074429E"/>
    <w:rsid w:val="00744C5A"/>
    <w:rsid w:val="00744ED7"/>
    <w:rsid w:val="00744F2C"/>
    <w:rsid w:val="00746D97"/>
    <w:rsid w:val="00746E97"/>
    <w:rsid w:val="0075009E"/>
    <w:rsid w:val="0075024E"/>
    <w:rsid w:val="0075524F"/>
    <w:rsid w:val="00760000"/>
    <w:rsid w:val="00761379"/>
    <w:rsid w:val="00762369"/>
    <w:rsid w:val="007644B3"/>
    <w:rsid w:val="00764894"/>
    <w:rsid w:val="0076704F"/>
    <w:rsid w:val="00767759"/>
    <w:rsid w:val="00767E66"/>
    <w:rsid w:val="0077157D"/>
    <w:rsid w:val="00777498"/>
    <w:rsid w:val="00784499"/>
    <w:rsid w:val="007867EB"/>
    <w:rsid w:val="0078780E"/>
    <w:rsid w:val="00790973"/>
    <w:rsid w:val="0079227C"/>
    <w:rsid w:val="00793249"/>
    <w:rsid w:val="00793F30"/>
    <w:rsid w:val="0079598D"/>
    <w:rsid w:val="00796327"/>
    <w:rsid w:val="00797CB9"/>
    <w:rsid w:val="007A0847"/>
    <w:rsid w:val="007A0B41"/>
    <w:rsid w:val="007A102C"/>
    <w:rsid w:val="007A7256"/>
    <w:rsid w:val="007B2115"/>
    <w:rsid w:val="007B2C56"/>
    <w:rsid w:val="007C1D5E"/>
    <w:rsid w:val="007C4177"/>
    <w:rsid w:val="007D0F39"/>
    <w:rsid w:val="007D3B21"/>
    <w:rsid w:val="007D4FE7"/>
    <w:rsid w:val="007D6DE1"/>
    <w:rsid w:val="007D6F8E"/>
    <w:rsid w:val="007E0D55"/>
    <w:rsid w:val="007E1032"/>
    <w:rsid w:val="007E342E"/>
    <w:rsid w:val="007E3A78"/>
    <w:rsid w:val="007E6DDB"/>
    <w:rsid w:val="007E7076"/>
    <w:rsid w:val="007F03A0"/>
    <w:rsid w:val="007F43BA"/>
    <w:rsid w:val="007F5848"/>
    <w:rsid w:val="00800FE8"/>
    <w:rsid w:val="00803CE1"/>
    <w:rsid w:val="00804C4E"/>
    <w:rsid w:val="00804FBC"/>
    <w:rsid w:val="008104F5"/>
    <w:rsid w:val="00811508"/>
    <w:rsid w:val="008115C8"/>
    <w:rsid w:val="008147AB"/>
    <w:rsid w:val="00820029"/>
    <w:rsid w:val="00820A08"/>
    <w:rsid w:val="00820D5E"/>
    <w:rsid w:val="00821687"/>
    <w:rsid w:val="00822A1B"/>
    <w:rsid w:val="0082310D"/>
    <w:rsid w:val="008247A9"/>
    <w:rsid w:val="00827E97"/>
    <w:rsid w:val="00827F37"/>
    <w:rsid w:val="00832E72"/>
    <w:rsid w:val="00833D4D"/>
    <w:rsid w:val="00834280"/>
    <w:rsid w:val="00834840"/>
    <w:rsid w:val="00836500"/>
    <w:rsid w:val="0083661D"/>
    <w:rsid w:val="00836894"/>
    <w:rsid w:val="00837F94"/>
    <w:rsid w:val="0084287C"/>
    <w:rsid w:val="0084415E"/>
    <w:rsid w:val="0084421B"/>
    <w:rsid w:val="00845AB7"/>
    <w:rsid w:val="0085191D"/>
    <w:rsid w:val="00851C1C"/>
    <w:rsid w:val="00852D0B"/>
    <w:rsid w:val="008551E0"/>
    <w:rsid w:val="00855B67"/>
    <w:rsid w:val="0085736C"/>
    <w:rsid w:val="00860063"/>
    <w:rsid w:val="00860484"/>
    <w:rsid w:val="00864F3D"/>
    <w:rsid w:val="00865581"/>
    <w:rsid w:val="00865A2A"/>
    <w:rsid w:val="00870117"/>
    <w:rsid w:val="008718F8"/>
    <w:rsid w:val="00880BE3"/>
    <w:rsid w:val="008817A0"/>
    <w:rsid w:val="008858CD"/>
    <w:rsid w:val="0088626C"/>
    <w:rsid w:val="008863B8"/>
    <w:rsid w:val="00893A70"/>
    <w:rsid w:val="008952D3"/>
    <w:rsid w:val="008958F9"/>
    <w:rsid w:val="00895DF4"/>
    <w:rsid w:val="00897273"/>
    <w:rsid w:val="008A52D9"/>
    <w:rsid w:val="008A5C3C"/>
    <w:rsid w:val="008A7178"/>
    <w:rsid w:val="008B08F4"/>
    <w:rsid w:val="008B09E3"/>
    <w:rsid w:val="008B13E8"/>
    <w:rsid w:val="008B17B5"/>
    <w:rsid w:val="008B3833"/>
    <w:rsid w:val="008B427F"/>
    <w:rsid w:val="008B5BE8"/>
    <w:rsid w:val="008C07AC"/>
    <w:rsid w:val="008C1DF3"/>
    <w:rsid w:val="008C1E0B"/>
    <w:rsid w:val="008C4AE2"/>
    <w:rsid w:val="008C64BD"/>
    <w:rsid w:val="008C6599"/>
    <w:rsid w:val="008C65AC"/>
    <w:rsid w:val="008D03DE"/>
    <w:rsid w:val="008D1160"/>
    <w:rsid w:val="008D1400"/>
    <w:rsid w:val="008D23D2"/>
    <w:rsid w:val="008D442E"/>
    <w:rsid w:val="008D477D"/>
    <w:rsid w:val="008E05A6"/>
    <w:rsid w:val="008E28A1"/>
    <w:rsid w:val="008E2C70"/>
    <w:rsid w:val="008E2E1E"/>
    <w:rsid w:val="008E5067"/>
    <w:rsid w:val="008F0C4E"/>
    <w:rsid w:val="008F129B"/>
    <w:rsid w:val="008F45C6"/>
    <w:rsid w:val="008F5BE3"/>
    <w:rsid w:val="008F62D6"/>
    <w:rsid w:val="009007BC"/>
    <w:rsid w:val="00901708"/>
    <w:rsid w:val="00901C94"/>
    <w:rsid w:val="0090411D"/>
    <w:rsid w:val="00904372"/>
    <w:rsid w:val="009045EC"/>
    <w:rsid w:val="00907384"/>
    <w:rsid w:val="00910E44"/>
    <w:rsid w:val="00911821"/>
    <w:rsid w:val="00913758"/>
    <w:rsid w:val="009146EB"/>
    <w:rsid w:val="00916A15"/>
    <w:rsid w:val="00920A4D"/>
    <w:rsid w:val="00922EE7"/>
    <w:rsid w:val="00925AD7"/>
    <w:rsid w:val="009326BF"/>
    <w:rsid w:val="00934BAC"/>
    <w:rsid w:val="009350A2"/>
    <w:rsid w:val="00935376"/>
    <w:rsid w:val="00935430"/>
    <w:rsid w:val="0094378E"/>
    <w:rsid w:val="0094799D"/>
    <w:rsid w:val="009537B5"/>
    <w:rsid w:val="0095397B"/>
    <w:rsid w:val="00953E20"/>
    <w:rsid w:val="0095636B"/>
    <w:rsid w:val="0096151D"/>
    <w:rsid w:val="00961AD0"/>
    <w:rsid w:val="00961B11"/>
    <w:rsid w:val="00962329"/>
    <w:rsid w:val="009624B8"/>
    <w:rsid w:val="00963313"/>
    <w:rsid w:val="00963BBE"/>
    <w:rsid w:val="00963BD9"/>
    <w:rsid w:val="00965C81"/>
    <w:rsid w:val="00966587"/>
    <w:rsid w:val="00971025"/>
    <w:rsid w:val="00973894"/>
    <w:rsid w:val="009746CE"/>
    <w:rsid w:val="0097481B"/>
    <w:rsid w:val="0097488E"/>
    <w:rsid w:val="009752E1"/>
    <w:rsid w:val="009772D9"/>
    <w:rsid w:val="009830FD"/>
    <w:rsid w:val="00986055"/>
    <w:rsid w:val="00987DF6"/>
    <w:rsid w:val="00987F0C"/>
    <w:rsid w:val="00991779"/>
    <w:rsid w:val="00992B73"/>
    <w:rsid w:val="00994AB1"/>
    <w:rsid w:val="00995985"/>
    <w:rsid w:val="00997F70"/>
    <w:rsid w:val="009A34FA"/>
    <w:rsid w:val="009A4BDC"/>
    <w:rsid w:val="009A5668"/>
    <w:rsid w:val="009A69CF"/>
    <w:rsid w:val="009A771D"/>
    <w:rsid w:val="009B2DC6"/>
    <w:rsid w:val="009B4AD4"/>
    <w:rsid w:val="009B62A9"/>
    <w:rsid w:val="009B6B5C"/>
    <w:rsid w:val="009B7BDF"/>
    <w:rsid w:val="009C1AF5"/>
    <w:rsid w:val="009C5440"/>
    <w:rsid w:val="009C63A8"/>
    <w:rsid w:val="009C695F"/>
    <w:rsid w:val="009C76CE"/>
    <w:rsid w:val="009D0161"/>
    <w:rsid w:val="009D0E9A"/>
    <w:rsid w:val="009D654B"/>
    <w:rsid w:val="009D73D4"/>
    <w:rsid w:val="009E3B58"/>
    <w:rsid w:val="009E4A77"/>
    <w:rsid w:val="009E52AC"/>
    <w:rsid w:val="009E5850"/>
    <w:rsid w:val="009E698A"/>
    <w:rsid w:val="009F1439"/>
    <w:rsid w:val="009F3B91"/>
    <w:rsid w:val="009F3DF8"/>
    <w:rsid w:val="009F7945"/>
    <w:rsid w:val="00A0065C"/>
    <w:rsid w:val="00A0135C"/>
    <w:rsid w:val="00A02A68"/>
    <w:rsid w:val="00A03247"/>
    <w:rsid w:val="00A0337D"/>
    <w:rsid w:val="00A0438E"/>
    <w:rsid w:val="00A04C89"/>
    <w:rsid w:val="00A05E7D"/>
    <w:rsid w:val="00A06D2C"/>
    <w:rsid w:val="00A070FB"/>
    <w:rsid w:val="00A1036B"/>
    <w:rsid w:val="00A12DCA"/>
    <w:rsid w:val="00A13334"/>
    <w:rsid w:val="00A13BEA"/>
    <w:rsid w:val="00A148F7"/>
    <w:rsid w:val="00A150D8"/>
    <w:rsid w:val="00A159FC"/>
    <w:rsid w:val="00A165AA"/>
    <w:rsid w:val="00A169A3"/>
    <w:rsid w:val="00A274B2"/>
    <w:rsid w:val="00A27DC8"/>
    <w:rsid w:val="00A30A49"/>
    <w:rsid w:val="00A3430A"/>
    <w:rsid w:val="00A35114"/>
    <w:rsid w:val="00A3756D"/>
    <w:rsid w:val="00A37FEA"/>
    <w:rsid w:val="00A425F2"/>
    <w:rsid w:val="00A43DCD"/>
    <w:rsid w:val="00A45305"/>
    <w:rsid w:val="00A453B5"/>
    <w:rsid w:val="00A45FBD"/>
    <w:rsid w:val="00A5091D"/>
    <w:rsid w:val="00A53FBC"/>
    <w:rsid w:val="00A555F5"/>
    <w:rsid w:val="00A5669F"/>
    <w:rsid w:val="00A56AA1"/>
    <w:rsid w:val="00A64CB4"/>
    <w:rsid w:val="00A6525C"/>
    <w:rsid w:val="00A668E1"/>
    <w:rsid w:val="00A67664"/>
    <w:rsid w:val="00A70112"/>
    <w:rsid w:val="00A71843"/>
    <w:rsid w:val="00A73096"/>
    <w:rsid w:val="00A75227"/>
    <w:rsid w:val="00A75917"/>
    <w:rsid w:val="00A759F1"/>
    <w:rsid w:val="00A76357"/>
    <w:rsid w:val="00A77870"/>
    <w:rsid w:val="00A8047E"/>
    <w:rsid w:val="00A80789"/>
    <w:rsid w:val="00A80B44"/>
    <w:rsid w:val="00A81796"/>
    <w:rsid w:val="00A82C7B"/>
    <w:rsid w:val="00A873C9"/>
    <w:rsid w:val="00A87729"/>
    <w:rsid w:val="00A87819"/>
    <w:rsid w:val="00A904C7"/>
    <w:rsid w:val="00A92CAA"/>
    <w:rsid w:val="00A93BF0"/>
    <w:rsid w:val="00AA0E41"/>
    <w:rsid w:val="00AA3D7E"/>
    <w:rsid w:val="00AA4701"/>
    <w:rsid w:val="00AA5573"/>
    <w:rsid w:val="00AA5EFC"/>
    <w:rsid w:val="00AB26F4"/>
    <w:rsid w:val="00AB2F68"/>
    <w:rsid w:val="00AB39EC"/>
    <w:rsid w:val="00AC04E2"/>
    <w:rsid w:val="00AC1388"/>
    <w:rsid w:val="00AC35C8"/>
    <w:rsid w:val="00AC51FE"/>
    <w:rsid w:val="00AC53E2"/>
    <w:rsid w:val="00AC6900"/>
    <w:rsid w:val="00AD1AD8"/>
    <w:rsid w:val="00AD38A9"/>
    <w:rsid w:val="00AD3F9D"/>
    <w:rsid w:val="00AD63EB"/>
    <w:rsid w:val="00AD70C2"/>
    <w:rsid w:val="00AD72D0"/>
    <w:rsid w:val="00AE0695"/>
    <w:rsid w:val="00AE6319"/>
    <w:rsid w:val="00AE69E1"/>
    <w:rsid w:val="00AE6DDB"/>
    <w:rsid w:val="00AE73DF"/>
    <w:rsid w:val="00AE754D"/>
    <w:rsid w:val="00AF125D"/>
    <w:rsid w:val="00AF2A5B"/>
    <w:rsid w:val="00AF2AEA"/>
    <w:rsid w:val="00AF3DFA"/>
    <w:rsid w:val="00AF74B4"/>
    <w:rsid w:val="00B003C7"/>
    <w:rsid w:val="00B041BA"/>
    <w:rsid w:val="00B062E5"/>
    <w:rsid w:val="00B06611"/>
    <w:rsid w:val="00B07D6F"/>
    <w:rsid w:val="00B115BC"/>
    <w:rsid w:val="00B13D30"/>
    <w:rsid w:val="00B13DF8"/>
    <w:rsid w:val="00B1498C"/>
    <w:rsid w:val="00B16A28"/>
    <w:rsid w:val="00B1768D"/>
    <w:rsid w:val="00B17A43"/>
    <w:rsid w:val="00B20DCA"/>
    <w:rsid w:val="00B23170"/>
    <w:rsid w:val="00B23CC7"/>
    <w:rsid w:val="00B23F11"/>
    <w:rsid w:val="00B25039"/>
    <w:rsid w:val="00B3004A"/>
    <w:rsid w:val="00B3017B"/>
    <w:rsid w:val="00B30B85"/>
    <w:rsid w:val="00B3108B"/>
    <w:rsid w:val="00B3128A"/>
    <w:rsid w:val="00B33460"/>
    <w:rsid w:val="00B33D55"/>
    <w:rsid w:val="00B33FC0"/>
    <w:rsid w:val="00B3614C"/>
    <w:rsid w:val="00B36EBA"/>
    <w:rsid w:val="00B37002"/>
    <w:rsid w:val="00B37AF7"/>
    <w:rsid w:val="00B41FB0"/>
    <w:rsid w:val="00B4547B"/>
    <w:rsid w:val="00B45B75"/>
    <w:rsid w:val="00B47FE5"/>
    <w:rsid w:val="00B5326D"/>
    <w:rsid w:val="00B53390"/>
    <w:rsid w:val="00B5445D"/>
    <w:rsid w:val="00B54CFE"/>
    <w:rsid w:val="00B56606"/>
    <w:rsid w:val="00B60A73"/>
    <w:rsid w:val="00B64C3A"/>
    <w:rsid w:val="00B64D17"/>
    <w:rsid w:val="00B65B1F"/>
    <w:rsid w:val="00B66DB5"/>
    <w:rsid w:val="00B70F6B"/>
    <w:rsid w:val="00B71E8B"/>
    <w:rsid w:val="00B738F3"/>
    <w:rsid w:val="00B73ADA"/>
    <w:rsid w:val="00B743C5"/>
    <w:rsid w:val="00B7553B"/>
    <w:rsid w:val="00B805B3"/>
    <w:rsid w:val="00B80AC2"/>
    <w:rsid w:val="00B83217"/>
    <w:rsid w:val="00B868E3"/>
    <w:rsid w:val="00B9009D"/>
    <w:rsid w:val="00B917DE"/>
    <w:rsid w:val="00B94755"/>
    <w:rsid w:val="00B95EB6"/>
    <w:rsid w:val="00B97020"/>
    <w:rsid w:val="00B97514"/>
    <w:rsid w:val="00BA0454"/>
    <w:rsid w:val="00BA2810"/>
    <w:rsid w:val="00BA3166"/>
    <w:rsid w:val="00BA5817"/>
    <w:rsid w:val="00BA596D"/>
    <w:rsid w:val="00BB135D"/>
    <w:rsid w:val="00BB45FA"/>
    <w:rsid w:val="00BB4964"/>
    <w:rsid w:val="00BB50F4"/>
    <w:rsid w:val="00BB6A42"/>
    <w:rsid w:val="00BB6F3A"/>
    <w:rsid w:val="00BB7474"/>
    <w:rsid w:val="00BC01D5"/>
    <w:rsid w:val="00BC01DA"/>
    <w:rsid w:val="00BC033F"/>
    <w:rsid w:val="00BC0874"/>
    <w:rsid w:val="00BC0ADC"/>
    <w:rsid w:val="00BC0DDF"/>
    <w:rsid w:val="00BC3049"/>
    <w:rsid w:val="00BC3BED"/>
    <w:rsid w:val="00BC585C"/>
    <w:rsid w:val="00BC656F"/>
    <w:rsid w:val="00BD002A"/>
    <w:rsid w:val="00BD10FA"/>
    <w:rsid w:val="00BD46AD"/>
    <w:rsid w:val="00BD4976"/>
    <w:rsid w:val="00BD7EBE"/>
    <w:rsid w:val="00BE0892"/>
    <w:rsid w:val="00BE17C0"/>
    <w:rsid w:val="00BE2865"/>
    <w:rsid w:val="00BE41E9"/>
    <w:rsid w:val="00BE53ED"/>
    <w:rsid w:val="00BE6760"/>
    <w:rsid w:val="00BF0D00"/>
    <w:rsid w:val="00BF39CE"/>
    <w:rsid w:val="00BF40C2"/>
    <w:rsid w:val="00BF5104"/>
    <w:rsid w:val="00BF578C"/>
    <w:rsid w:val="00C068D3"/>
    <w:rsid w:val="00C06B3F"/>
    <w:rsid w:val="00C1007F"/>
    <w:rsid w:val="00C1271B"/>
    <w:rsid w:val="00C17BC9"/>
    <w:rsid w:val="00C21D1F"/>
    <w:rsid w:val="00C21EEB"/>
    <w:rsid w:val="00C230F1"/>
    <w:rsid w:val="00C234B3"/>
    <w:rsid w:val="00C27089"/>
    <w:rsid w:val="00C300E4"/>
    <w:rsid w:val="00C3329A"/>
    <w:rsid w:val="00C342CD"/>
    <w:rsid w:val="00C40C00"/>
    <w:rsid w:val="00C41DD6"/>
    <w:rsid w:val="00C4249B"/>
    <w:rsid w:val="00C47476"/>
    <w:rsid w:val="00C5341D"/>
    <w:rsid w:val="00C545F6"/>
    <w:rsid w:val="00C549AD"/>
    <w:rsid w:val="00C560C9"/>
    <w:rsid w:val="00C57D54"/>
    <w:rsid w:val="00C60004"/>
    <w:rsid w:val="00C60D42"/>
    <w:rsid w:val="00C62010"/>
    <w:rsid w:val="00C639DC"/>
    <w:rsid w:val="00C64447"/>
    <w:rsid w:val="00C707F5"/>
    <w:rsid w:val="00C70DA5"/>
    <w:rsid w:val="00C73E1F"/>
    <w:rsid w:val="00C77807"/>
    <w:rsid w:val="00C806D7"/>
    <w:rsid w:val="00C821BE"/>
    <w:rsid w:val="00C8563D"/>
    <w:rsid w:val="00C86099"/>
    <w:rsid w:val="00C864A8"/>
    <w:rsid w:val="00C913DD"/>
    <w:rsid w:val="00C92E44"/>
    <w:rsid w:val="00C934A4"/>
    <w:rsid w:val="00C95E8B"/>
    <w:rsid w:val="00C97849"/>
    <w:rsid w:val="00C97A4C"/>
    <w:rsid w:val="00CA72C9"/>
    <w:rsid w:val="00CA751B"/>
    <w:rsid w:val="00CA7F14"/>
    <w:rsid w:val="00CB0BE2"/>
    <w:rsid w:val="00CB18B7"/>
    <w:rsid w:val="00CB5707"/>
    <w:rsid w:val="00CC49AB"/>
    <w:rsid w:val="00CD153A"/>
    <w:rsid w:val="00CD2148"/>
    <w:rsid w:val="00CD317F"/>
    <w:rsid w:val="00CD323E"/>
    <w:rsid w:val="00CD3D18"/>
    <w:rsid w:val="00CD67A8"/>
    <w:rsid w:val="00CD781F"/>
    <w:rsid w:val="00CE1159"/>
    <w:rsid w:val="00CE1FBA"/>
    <w:rsid w:val="00CE4D0F"/>
    <w:rsid w:val="00CE512C"/>
    <w:rsid w:val="00CE7028"/>
    <w:rsid w:val="00CF163C"/>
    <w:rsid w:val="00CF2F54"/>
    <w:rsid w:val="00CF5DCB"/>
    <w:rsid w:val="00D0101D"/>
    <w:rsid w:val="00D0487C"/>
    <w:rsid w:val="00D05393"/>
    <w:rsid w:val="00D068D9"/>
    <w:rsid w:val="00D077F7"/>
    <w:rsid w:val="00D07E7E"/>
    <w:rsid w:val="00D1003B"/>
    <w:rsid w:val="00D14018"/>
    <w:rsid w:val="00D1446A"/>
    <w:rsid w:val="00D15156"/>
    <w:rsid w:val="00D17095"/>
    <w:rsid w:val="00D22940"/>
    <w:rsid w:val="00D24CF6"/>
    <w:rsid w:val="00D2583A"/>
    <w:rsid w:val="00D25D07"/>
    <w:rsid w:val="00D26A04"/>
    <w:rsid w:val="00D31725"/>
    <w:rsid w:val="00D3556F"/>
    <w:rsid w:val="00D36CFB"/>
    <w:rsid w:val="00D41D9D"/>
    <w:rsid w:val="00D4772A"/>
    <w:rsid w:val="00D53549"/>
    <w:rsid w:val="00D55111"/>
    <w:rsid w:val="00D5607B"/>
    <w:rsid w:val="00D56759"/>
    <w:rsid w:val="00D57ADF"/>
    <w:rsid w:val="00D57FD6"/>
    <w:rsid w:val="00D6015F"/>
    <w:rsid w:val="00D629F5"/>
    <w:rsid w:val="00D64417"/>
    <w:rsid w:val="00D65420"/>
    <w:rsid w:val="00D66328"/>
    <w:rsid w:val="00D67535"/>
    <w:rsid w:val="00D7090F"/>
    <w:rsid w:val="00D71DC2"/>
    <w:rsid w:val="00D71F38"/>
    <w:rsid w:val="00D8276F"/>
    <w:rsid w:val="00D830D6"/>
    <w:rsid w:val="00D832F6"/>
    <w:rsid w:val="00D83373"/>
    <w:rsid w:val="00D83DA3"/>
    <w:rsid w:val="00D8408F"/>
    <w:rsid w:val="00D84267"/>
    <w:rsid w:val="00D844DB"/>
    <w:rsid w:val="00D84D17"/>
    <w:rsid w:val="00D85246"/>
    <w:rsid w:val="00D909CD"/>
    <w:rsid w:val="00D91053"/>
    <w:rsid w:val="00D92113"/>
    <w:rsid w:val="00D94B6D"/>
    <w:rsid w:val="00D955F6"/>
    <w:rsid w:val="00D96F80"/>
    <w:rsid w:val="00DA0093"/>
    <w:rsid w:val="00DB0A1B"/>
    <w:rsid w:val="00DB3337"/>
    <w:rsid w:val="00DB7208"/>
    <w:rsid w:val="00DC0B77"/>
    <w:rsid w:val="00DC2459"/>
    <w:rsid w:val="00DC437D"/>
    <w:rsid w:val="00DC4D5B"/>
    <w:rsid w:val="00DC54EC"/>
    <w:rsid w:val="00DE0978"/>
    <w:rsid w:val="00DE13D7"/>
    <w:rsid w:val="00DE2350"/>
    <w:rsid w:val="00DE3C58"/>
    <w:rsid w:val="00DE4DFA"/>
    <w:rsid w:val="00DE4E69"/>
    <w:rsid w:val="00DE685D"/>
    <w:rsid w:val="00DF21FA"/>
    <w:rsid w:val="00DF262D"/>
    <w:rsid w:val="00DF4150"/>
    <w:rsid w:val="00E027EF"/>
    <w:rsid w:val="00E041AE"/>
    <w:rsid w:val="00E049DF"/>
    <w:rsid w:val="00E1344E"/>
    <w:rsid w:val="00E1382B"/>
    <w:rsid w:val="00E1451E"/>
    <w:rsid w:val="00E16C93"/>
    <w:rsid w:val="00E16FE5"/>
    <w:rsid w:val="00E2051F"/>
    <w:rsid w:val="00E205A8"/>
    <w:rsid w:val="00E2415A"/>
    <w:rsid w:val="00E249FE"/>
    <w:rsid w:val="00E30597"/>
    <w:rsid w:val="00E32551"/>
    <w:rsid w:val="00E35391"/>
    <w:rsid w:val="00E35903"/>
    <w:rsid w:val="00E36F5B"/>
    <w:rsid w:val="00E37FCB"/>
    <w:rsid w:val="00E40873"/>
    <w:rsid w:val="00E47BE6"/>
    <w:rsid w:val="00E47E71"/>
    <w:rsid w:val="00E530F3"/>
    <w:rsid w:val="00E547E9"/>
    <w:rsid w:val="00E62454"/>
    <w:rsid w:val="00E65060"/>
    <w:rsid w:val="00E6716D"/>
    <w:rsid w:val="00E71B4B"/>
    <w:rsid w:val="00E721D8"/>
    <w:rsid w:val="00E72F80"/>
    <w:rsid w:val="00E73659"/>
    <w:rsid w:val="00E742F0"/>
    <w:rsid w:val="00E76CA0"/>
    <w:rsid w:val="00E7773D"/>
    <w:rsid w:val="00E80FBB"/>
    <w:rsid w:val="00E8126B"/>
    <w:rsid w:val="00E85F2C"/>
    <w:rsid w:val="00E8760A"/>
    <w:rsid w:val="00E90EFE"/>
    <w:rsid w:val="00E91107"/>
    <w:rsid w:val="00E92EB2"/>
    <w:rsid w:val="00E938EF"/>
    <w:rsid w:val="00E93BF7"/>
    <w:rsid w:val="00E95CDE"/>
    <w:rsid w:val="00E96F16"/>
    <w:rsid w:val="00E9722A"/>
    <w:rsid w:val="00EA000C"/>
    <w:rsid w:val="00EA65A0"/>
    <w:rsid w:val="00EB1B82"/>
    <w:rsid w:val="00EB3786"/>
    <w:rsid w:val="00EB4234"/>
    <w:rsid w:val="00EB4368"/>
    <w:rsid w:val="00EB469F"/>
    <w:rsid w:val="00EB5D03"/>
    <w:rsid w:val="00EB6A58"/>
    <w:rsid w:val="00EB7068"/>
    <w:rsid w:val="00EC0AB4"/>
    <w:rsid w:val="00EC26F1"/>
    <w:rsid w:val="00EC2ED4"/>
    <w:rsid w:val="00EC3458"/>
    <w:rsid w:val="00ED1567"/>
    <w:rsid w:val="00ED24D4"/>
    <w:rsid w:val="00ED3FBE"/>
    <w:rsid w:val="00ED4054"/>
    <w:rsid w:val="00EE1A0C"/>
    <w:rsid w:val="00EE1ED2"/>
    <w:rsid w:val="00EE3090"/>
    <w:rsid w:val="00EE5856"/>
    <w:rsid w:val="00EE7158"/>
    <w:rsid w:val="00EF4971"/>
    <w:rsid w:val="00F01E11"/>
    <w:rsid w:val="00F034EA"/>
    <w:rsid w:val="00F04135"/>
    <w:rsid w:val="00F0564F"/>
    <w:rsid w:val="00F1003A"/>
    <w:rsid w:val="00F10A6E"/>
    <w:rsid w:val="00F10D2E"/>
    <w:rsid w:val="00F10F19"/>
    <w:rsid w:val="00F20BAA"/>
    <w:rsid w:val="00F214DD"/>
    <w:rsid w:val="00F2383A"/>
    <w:rsid w:val="00F27D31"/>
    <w:rsid w:val="00F31649"/>
    <w:rsid w:val="00F3383A"/>
    <w:rsid w:val="00F37172"/>
    <w:rsid w:val="00F379F4"/>
    <w:rsid w:val="00F40071"/>
    <w:rsid w:val="00F449D5"/>
    <w:rsid w:val="00F47195"/>
    <w:rsid w:val="00F5050D"/>
    <w:rsid w:val="00F52E25"/>
    <w:rsid w:val="00F533CC"/>
    <w:rsid w:val="00F5420D"/>
    <w:rsid w:val="00F56BC3"/>
    <w:rsid w:val="00F57510"/>
    <w:rsid w:val="00F6121F"/>
    <w:rsid w:val="00F6397E"/>
    <w:rsid w:val="00F64E8D"/>
    <w:rsid w:val="00F662A5"/>
    <w:rsid w:val="00F676FB"/>
    <w:rsid w:val="00F7360A"/>
    <w:rsid w:val="00F7612B"/>
    <w:rsid w:val="00F81956"/>
    <w:rsid w:val="00F87975"/>
    <w:rsid w:val="00F87DE1"/>
    <w:rsid w:val="00F937BD"/>
    <w:rsid w:val="00FA3C72"/>
    <w:rsid w:val="00FA57CD"/>
    <w:rsid w:val="00FA7535"/>
    <w:rsid w:val="00FA7A4C"/>
    <w:rsid w:val="00FB1479"/>
    <w:rsid w:val="00FB259D"/>
    <w:rsid w:val="00FB2692"/>
    <w:rsid w:val="00FB4864"/>
    <w:rsid w:val="00FB6312"/>
    <w:rsid w:val="00FC19A9"/>
    <w:rsid w:val="00FC1FFC"/>
    <w:rsid w:val="00FC3096"/>
    <w:rsid w:val="00FC4BCC"/>
    <w:rsid w:val="00FC5D55"/>
    <w:rsid w:val="00FC77C9"/>
    <w:rsid w:val="00FC7E6F"/>
    <w:rsid w:val="00FD1D9F"/>
    <w:rsid w:val="00FD3F9C"/>
    <w:rsid w:val="00FD4A50"/>
    <w:rsid w:val="00FD5244"/>
    <w:rsid w:val="00FD52F8"/>
    <w:rsid w:val="00FD58CA"/>
    <w:rsid w:val="00FD5A36"/>
    <w:rsid w:val="00FD5A8D"/>
    <w:rsid w:val="00FD69AF"/>
    <w:rsid w:val="00FD7EA9"/>
    <w:rsid w:val="00FE0D67"/>
    <w:rsid w:val="00FE1B3F"/>
    <w:rsid w:val="00FE4FC2"/>
    <w:rsid w:val="00FE513F"/>
    <w:rsid w:val="00FE5AA3"/>
    <w:rsid w:val="00FF1153"/>
    <w:rsid w:val="00FF1542"/>
    <w:rsid w:val="00FF228C"/>
    <w:rsid w:val="00FF22EA"/>
    <w:rsid w:val="00FF36E5"/>
    <w:rsid w:val="00FF5D7E"/>
    <w:rsid w:val="00FF6002"/>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05AF1D"/>
  <w15:docId w15:val="{6C67282A-BDA5-48E0-ABBB-6AAAE2D2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63C"/>
    <w:pPr>
      <w:autoSpaceDE w:val="0"/>
      <w:autoSpaceDN w:val="0"/>
      <w:adjustRightInd w:val="0"/>
    </w:pPr>
    <w:rPr>
      <w:rFonts w:ascii="Times New Roman" w:hAnsi="Times New Roman"/>
      <w:sz w:val="22"/>
      <w:szCs w:val="24"/>
    </w:rPr>
  </w:style>
  <w:style w:type="paragraph" w:styleId="Heading1">
    <w:name w:val="heading 1"/>
    <w:basedOn w:val="Normal"/>
    <w:next w:val="Normal"/>
    <w:link w:val="Heading1Char"/>
    <w:qFormat/>
    <w:rsid w:val="008858CD"/>
    <w:pPr>
      <w:keepNext/>
      <w:tabs>
        <w:tab w:val="left" w:pos="547"/>
      </w:tabs>
      <w:autoSpaceDE/>
      <w:autoSpaceDN/>
      <w:adjustRightInd/>
      <w:ind w:left="547" w:hanging="547"/>
      <w:outlineLvl w:val="0"/>
    </w:pPr>
    <w:rPr>
      <w:b/>
      <w:bCs/>
      <w:kern w:val="32"/>
      <w:szCs w:val="32"/>
    </w:rPr>
  </w:style>
  <w:style w:type="paragraph" w:styleId="Heading2">
    <w:name w:val="heading 2"/>
    <w:basedOn w:val="Normal"/>
    <w:next w:val="Normal"/>
    <w:link w:val="Heading2Char"/>
    <w:unhideWhenUsed/>
    <w:qFormat/>
    <w:rsid w:val="00150F43"/>
    <w:pPr>
      <w:keepNext/>
      <w:keepLines/>
      <w:tabs>
        <w:tab w:val="left" w:pos="547"/>
        <w:tab w:val="left" w:pos="1094"/>
      </w:tabs>
      <w:ind w:left="1094" w:hanging="547"/>
      <w:outlineLvl w:val="1"/>
    </w:pPr>
    <w:rPr>
      <w:rFonts w:eastAsiaTheme="majorEastAsia" w:cstheme="majorBidi"/>
      <w:b/>
      <w:bCs/>
      <w:szCs w:val="26"/>
    </w:rPr>
  </w:style>
  <w:style w:type="paragraph" w:styleId="Heading3">
    <w:name w:val="heading 3"/>
    <w:basedOn w:val="Normal"/>
    <w:next w:val="Normal"/>
    <w:link w:val="Heading3Char"/>
    <w:unhideWhenUsed/>
    <w:rsid w:val="00106935"/>
    <w:pPr>
      <w:keepNext/>
      <w:keepLines/>
      <w:ind w:left="1094"/>
      <w:outlineLvl w:val="2"/>
    </w:pPr>
    <w:rPr>
      <w:rFonts w:eastAsiaTheme="majorEastAsia" w:cstheme="majorBidi"/>
      <w:b/>
      <w:bCs/>
      <w:i/>
    </w:rPr>
  </w:style>
  <w:style w:type="paragraph" w:styleId="Heading4">
    <w:name w:val="heading 4"/>
    <w:basedOn w:val="Normal"/>
    <w:next w:val="Normal"/>
    <w:link w:val="Heading4Char"/>
    <w:semiHidden/>
    <w:unhideWhenUsed/>
    <w:qFormat/>
    <w:rsid w:val="006306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8CD"/>
    <w:rPr>
      <w:rFonts w:ascii="Times New Roman" w:hAnsi="Times New Roman"/>
      <w:b/>
      <w:bCs/>
      <w:kern w:val="32"/>
      <w:sz w:val="22"/>
      <w:szCs w:val="32"/>
    </w:rPr>
  </w:style>
  <w:style w:type="character" w:customStyle="1" w:styleId="Heading2Char">
    <w:name w:val="Heading 2 Char"/>
    <w:basedOn w:val="DefaultParagraphFont"/>
    <w:link w:val="Heading2"/>
    <w:rsid w:val="00150F43"/>
    <w:rPr>
      <w:rFonts w:ascii="Times New Roman" w:eastAsiaTheme="majorEastAsia" w:hAnsi="Times New Roman" w:cstheme="majorBidi"/>
      <w:b/>
      <w:bCs/>
      <w:sz w:val="22"/>
      <w:szCs w:val="26"/>
    </w:rPr>
  </w:style>
  <w:style w:type="character" w:styleId="Strong">
    <w:name w:val="Strong"/>
    <w:qFormat/>
    <w:rsid w:val="0074429E"/>
    <w:rPr>
      <w:b/>
      <w:bCs/>
    </w:rPr>
  </w:style>
  <w:style w:type="paragraph" w:styleId="Header">
    <w:name w:val="header"/>
    <w:basedOn w:val="Normal"/>
    <w:link w:val="HeaderChar"/>
    <w:rsid w:val="000037B5"/>
    <w:pPr>
      <w:tabs>
        <w:tab w:val="center" w:pos="4320"/>
        <w:tab w:val="right" w:pos="8640"/>
      </w:tabs>
      <w:autoSpaceDE/>
      <w:autoSpaceDN/>
      <w:adjustRightInd/>
    </w:pPr>
    <w:rPr>
      <w:szCs w:val="22"/>
    </w:rPr>
  </w:style>
  <w:style w:type="character" w:customStyle="1" w:styleId="HeaderChar">
    <w:name w:val="Header Char"/>
    <w:basedOn w:val="DefaultParagraphFont"/>
    <w:link w:val="Header"/>
    <w:rsid w:val="000037B5"/>
    <w:rPr>
      <w:rFonts w:ascii="Times New Roman" w:hAnsi="Times New Roman"/>
      <w:sz w:val="22"/>
      <w:szCs w:val="22"/>
    </w:rPr>
  </w:style>
  <w:style w:type="paragraph" w:customStyle="1" w:styleId="tabLevel1G">
    <w:name w:val="_tab Level1G"/>
    <w:basedOn w:val="Normal"/>
    <w:rsid w:val="00A13334"/>
    <w:pPr>
      <w:numPr>
        <w:numId w:val="1"/>
      </w:numPr>
      <w:tabs>
        <w:tab w:val="left" w:pos="1094"/>
        <w:tab w:val="left" w:pos="1642"/>
      </w:tabs>
      <w:autoSpaceDE/>
      <w:autoSpaceDN/>
      <w:adjustRightInd/>
      <w:ind w:left="1642" w:hanging="1642"/>
    </w:pPr>
    <w:rPr>
      <w:szCs w:val="22"/>
    </w:rPr>
  </w:style>
  <w:style w:type="paragraph" w:customStyle="1" w:styleId="tabNote">
    <w:name w:val="_tab Note"/>
    <w:basedOn w:val="tabLevel1G"/>
    <w:rsid w:val="00A13334"/>
    <w:pPr>
      <w:numPr>
        <w:numId w:val="0"/>
      </w:numPr>
      <w:spacing w:before="40"/>
      <w:ind w:left="1642"/>
      <w:contextualSpacing/>
    </w:pPr>
    <w:rPr>
      <w:i/>
    </w:rPr>
  </w:style>
  <w:style w:type="paragraph" w:customStyle="1" w:styleId="tabLevel1S">
    <w:name w:val="_tab Level1S"/>
    <w:basedOn w:val="Normal"/>
    <w:rsid w:val="001E206B"/>
    <w:pPr>
      <w:tabs>
        <w:tab w:val="left" w:pos="547"/>
        <w:tab w:val="left" w:pos="1094"/>
        <w:tab w:val="left" w:pos="1642"/>
      </w:tabs>
      <w:ind w:left="1641" w:hanging="547"/>
    </w:pPr>
  </w:style>
  <w:style w:type="paragraph" w:customStyle="1" w:styleId="tabLevel2G">
    <w:name w:val="_tab Level2G"/>
    <w:basedOn w:val="tabLevel1G"/>
    <w:rsid w:val="002471FA"/>
    <w:pPr>
      <w:tabs>
        <w:tab w:val="clear" w:pos="1094"/>
        <w:tab w:val="left" w:pos="2189"/>
      </w:tabs>
      <w:ind w:left="2189" w:hanging="2189"/>
    </w:pPr>
  </w:style>
  <w:style w:type="paragraph" w:customStyle="1" w:styleId="tabLevel2S">
    <w:name w:val="_tab Level2S"/>
    <w:basedOn w:val="tabLevel1S"/>
    <w:qFormat/>
    <w:rsid w:val="00D96F80"/>
    <w:pPr>
      <w:tabs>
        <w:tab w:val="clear" w:pos="547"/>
        <w:tab w:val="clear" w:pos="1094"/>
        <w:tab w:val="left" w:pos="2189"/>
      </w:tabs>
      <w:ind w:left="2189"/>
    </w:pPr>
  </w:style>
  <w:style w:type="character" w:customStyle="1" w:styleId="Heading3Char">
    <w:name w:val="Heading 3 Char"/>
    <w:basedOn w:val="DefaultParagraphFont"/>
    <w:link w:val="Heading3"/>
    <w:rsid w:val="00106935"/>
    <w:rPr>
      <w:rFonts w:ascii="Times New Roman" w:eastAsiaTheme="majorEastAsia" w:hAnsi="Times New Roman" w:cstheme="majorBidi"/>
      <w:b/>
      <w:bCs/>
      <w:i/>
      <w:sz w:val="22"/>
      <w:szCs w:val="24"/>
    </w:rPr>
  </w:style>
  <w:style w:type="paragraph" w:styleId="Footer">
    <w:name w:val="footer"/>
    <w:basedOn w:val="Normal"/>
    <w:link w:val="FooterChar"/>
    <w:rsid w:val="00BC0DDF"/>
    <w:pPr>
      <w:tabs>
        <w:tab w:val="center" w:pos="4320"/>
        <w:tab w:val="right" w:pos="8640"/>
      </w:tabs>
      <w:autoSpaceDE/>
      <w:autoSpaceDN/>
      <w:adjustRightInd/>
    </w:pPr>
    <w:rPr>
      <w:b/>
      <w:sz w:val="16"/>
      <w:szCs w:val="22"/>
    </w:rPr>
  </w:style>
  <w:style w:type="character" w:customStyle="1" w:styleId="FooterChar">
    <w:name w:val="Footer Char"/>
    <w:basedOn w:val="DefaultParagraphFont"/>
    <w:link w:val="Footer"/>
    <w:rsid w:val="00BC0DDF"/>
    <w:rPr>
      <w:rFonts w:ascii="Times New Roman" w:hAnsi="Times New Roman"/>
      <w:b/>
      <w:sz w:val="16"/>
      <w:szCs w:val="22"/>
    </w:rPr>
  </w:style>
  <w:style w:type="paragraph" w:styleId="BalloonText">
    <w:name w:val="Balloon Text"/>
    <w:basedOn w:val="Normal"/>
    <w:link w:val="BalloonTextChar"/>
    <w:semiHidden/>
    <w:rsid w:val="000037B5"/>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semiHidden/>
    <w:rsid w:val="000037B5"/>
    <w:rPr>
      <w:rFonts w:ascii="Tahoma" w:hAnsi="Tahoma" w:cs="Tahoma"/>
      <w:sz w:val="16"/>
      <w:szCs w:val="16"/>
    </w:rPr>
  </w:style>
  <w:style w:type="character" w:styleId="Hyperlink">
    <w:name w:val="Hyperlink"/>
    <w:rsid w:val="00AA5573"/>
    <w:rPr>
      <w:color w:val="0000FF"/>
      <w:u w:val="none"/>
    </w:rPr>
  </w:style>
  <w:style w:type="character" w:styleId="CommentReference">
    <w:name w:val="annotation reference"/>
    <w:semiHidden/>
    <w:rsid w:val="000037B5"/>
    <w:rPr>
      <w:sz w:val="16"/>
      <w:szCs w:val="16"/>
    </w:rPr>
  </w:style>
  <w:style w:type="paragraph" w:styleId="CommentText">
    <w:name w:val="annotation text"/>
    <w:basedOn w:val="Normal"/>
    <w:link w:val="CommentTextChar"/>
    <w:semiHidden/>
    <w:rsid w:val="000037B5"/>
    <w:pPr>
      <w:autoSpaceDE/>
      <w:autoSpaceDN/>
      <w:adjustRightInd/>
    </w:pPr>
    <w:rPr>
      <w:sz w:val="20"/>
      <w:szCs w:val="22"/>
    </w:rPr>
  </w:style>
  <w:style w:type="character" w:customStyle="1" w:styleId="CommentTextChar">
    <w:name w:val="Comment Text Char"/>
    <w:basedOn w:val="DefaultParagraphFont"/>
    <w:link w:val="CommentText"/>
    <w:semiHidden/>
    <w:rsid w:val="000037B5"/>
    <w:rPr>
      <w:rFonts w:ascii="Times New Roman" w:hAnsi="Times New Roman"/>
      <w:szCs w:val="22"/>
    </w:rPr>
  </w:style>
  <w:style w:type="paragraph" w:styleId="CommentSubject">
    <w:name w:val="annotation subject"/>
    <w:basedOn w:val="CommentText"/>
    <w:next w:val="CommentText"/>
    <w:link w:val="CommentSubjectChar"/>
    <w:semiHidden/>
    <w:rsid w:val="000037B5"/>
    <w:rPr>
      <w:b/>
      <w:bCs/>
    </w:rPr>
  </w:style>
  <w:style w:type="character" w:customStyle="1" w:styleId="CommentSubjectChar">
    <w:name w:val="Comment Subject Char"/>
    <w:basedOn w:val="CommentTextChar"/>
    <w:link w:val="CommentSubject"/>
    <w:semiHidden/>
    <w:rsid w:val="000037B5"/>
    <w:rPr>
      <w:rFonts w:ascii="Times New Roman" w:hAnsi="Times New Roman"/>
      <w:b/>
      <w:bCs/>
      <w:szCs w:val="22"/>
    </w:rPr>
  </w:style>
  <w:style w:type="paragraph" w:styleId="Title">
    <w:name w:val="Title"/>
    <w:basedOn w:val="Normal"/>
    <w:next w:val="Normal"/>
    <w:link w:val="TitleChar"/>
    <w:rsid w:val="000037B5"/>
    <w:pPr>
      <w:tabs>
        <w:tab w:val="left" w:pos="720"/>
      </w:tabs>
      <w:autoSpaceDE/>
      <w:autoSpaceDN/>
      <w:adjustRightInd/>
      <w:ind w:left="720" w:hanging="720"/>
    </w:pPr>
    <w:rPr>
      <w:b/>
      <w:bCs/>
      <w:caps/>
      <w:kern w:val="28"/>
      <w:szCs w:val="32"/>
    </w:rPr>
  </w:style>
  <w:style w:type="character" w:customStyle="1" w:styleId="TitleChar">
    <w:name w:val="Title Char"/>
    <w:basedOn w:val="DefaultParagraphFont"/>
    <w:link w:val="Title"/>
    <w:rsid w:val="000037B5"/>
    <w:rPr>
      <w:rFonts w:ascii="Times New Roman" w:hAnsi="Times New Roman"/>
      <w:b/>
      <w:bCs/>
      <w:caps/>
      <w:kern w:val="28"/>
      <w:sz w:val="22"/>
      <w:szCs w:val="32"/>
    </w:rPr>
  </w:style>
  <w:style w:type="paragraph" w:styleId="Caption">
    <w:name w:val="caption"/>
    <w:basedOn w:val="Normal"/>
    <w:next w:val="Normal"/>
    <w:unhideWhenUsed/>
    <w:qFormat/>
    <w:rsid w:val="000037B5"/>
    <w:pPr>
      <w:autoSpaceDE/>
      <w:autoSpaceDN/>
      <w:adjustRightInd/>
    </w:pPr>
    <w:rPr>
      <w:b/>
      <w:bCs/>
      <w:sz w:val="20"/>
      <w:szCs w:val="22"/>
    </w:rPr>
  </w:style>
  <w:style w:type="paragraph" w:styleId="BodyText">
    <w:name w:val="Body Text"/>
    <w:link w:val="BodyTextChar"/>
    <w:qFormat/>
    <w:rsid w:val="00336467"/>
    <w:pPr>
      <w:spacing w:after="240"/>
    </w:pPr>
    <w:rPr>
      <w:rFonts w:ascii="Times New Roman" w:eastAsia="Calibri" w:hAnsi="Times New Roman"/>
      <w:sz w:val="22"/>
      <w:szCs w:val="24"/>
    </w:rPr>
  </w:style>
  <w:style w:type="character" w:customStyle="1" w:styleId="BodyTextChar">
    <w:name w:val="Body Text Char"/>
    <w:basedOn w:val="DefaultParagraphFont"/>
    <w:link w:val="BodyText"/>
    <w:rsid w:val="00336467"/>
    <w:rPr>
      <w:rFonts w:ascii="Times New Roman" w:eastAsia="Calibri" w:hAnsi="Times New Roman"/>
      <w:sz w:val="22"/>
      <w:szCs w:val="24"/>
    </w:rPr>
  </w:style>
  <w:style w:type="paragraph" w:customStyle="1" w:styleId="tabYesNo">
    <w:name w:val="_tab YesNo"/>
    <w:basedOn w:val="Normal"/>
    <w:qFormat/>
    <w:rsid w:val="00B115BC"/>
    <w:pPr>
      <w:tabs>
        <w:tab w:val="left" w:pos="864"/>
      </w:tabs>
      <w:autoSpaceDE/>
      <w:autoSpaceDN/>
      <w:adjustRightInd/>
      <w:spacing w:after="40"/>
    </w:pPr>
  </w:style>
  <w:style w:type="character" w:customStyle="1" w:styleId="Heading4Char">
    <w:name w:val="Heading 4 Char"/>
    <w:basedOn w:val="DefaultParagraphFont"/>
    <w:link w:val="Heading4"/>
    <w:semiHidden/>
    <w:rsid w:val="00630660"/>
    <w:rPr>
      <w:rFonts w:asciiTheme="majorHAnsi" w:eastAsiaTheme="majorEastAsia" w:hAnsiTheme="majorHAnsi" w:cstheme="majorBidi"/>
      <w:b/>
      <w:bCs/>
      <w:i/>
      <w:iCs/>
      <w:color w:val="4F81BD" w:themeColor="accent1"/>
      <w:sz w:val="22"/>
      <w:szCs w:val="24"/>
    </w:rPr>
  </w:style>
  <w:style w:type="paragraph" w:styleId="ListParagraph">
    <w:name w:val="List Paragraph"/>
    <w:basedOn w:val="Normal"/>
    <w:uiPriority w:val="34"/>
    <w:qFormat/>
    <w:rsid w:val="00FF74E4"/>
    <w:pPr>
      <w:ind w:left="547" w:hanging="547"/>
      <w:contextualSpacing/>
    </w:pPr>
  </w:style>
  <w:style w:type="character" w:styleId="Emphasis">
    <w:name w:val="Emphasis"/>
    <w:basedOn w:val="DefaultParagraphFont"/>
    <w:qFormat/>
    <w:rsid w:val="00057BEC"/>
    <w:rPr>
      <w:i/>
      <w:iCs/>
    </w:rPr>
  </w:style>
  <w:style w:type="paragraph" w:customStyle="1" w:styleId="iYesNo2">
    <w:name w:val="_i YesNo2"/>
    <w:basedOn w:val="Normal"/>
    <w:qFormat/>
    <w:rsid w:val="00D85246"/>
    <w:pPr>
      <w:spacing w:before="120" w:after="120"/>
      <w:ind w:left="2189"/>
    </w:pPr>
  </w:style>
  <w:style w:type="paragraph" w:customStyle="1" w:styleId="iHeadingA">
    <w:name w:val="_i Heading A"/>
    <w:basedOn w:val="Heading1"/>
    <w:qFormat/>
    <w:rsid w:val="00EB4234"/>
    <w:pPr>
      <w:keepLines/>
      <w:spacing w:before="240" w:after="240"/>
    </w:pPr>
  </w:style>
  <w:style w:type="paragraph" w:customStyle="1" w:styleId="iHeadingB">
    <w:name w:val="_i Heading B"/>
    <w:basedOn w:val="Heading2"/>
    <w:qFormat/>
    <w:rsid w:val="00EB4234"/>
    <w:pPr>
      <w:spacing w:before="240" w:after="240"/>
    </w:pPr>
  </w:style>
  <w:style w:type="paragraph" w:customStyle="1" w:styleId="iLevel1S">
    <w:name w:val="_i Level1S"/>
    <w:basedOn w:val="tabLevel1S"/>
    <w:qFormat/>
    <w:rsid w:val="001A5060"/>
    <w:pPr>
      <w:keepNext/>
      <w:keepLines/>
      <w:spacing w:before="240" w:after="120"/>
    </w:pPr>
    <w:rPr>
      <w:b/>
      <w:color w:val="4A442A" w:themeColor="background2" w:themeShade="40"/>
    </w:rPr>
  </w:style>
  <w:style w:type="paragraph" w:customStyle="1" w:styleId="iLevel1G">
    <w:name w:val="_i Level1G"/>
    <w:basedOn w:val="tabLevel1G"/>
    <w:qFormat/>
    <w:rsid w:val="0075009E"/>
    <w:pPr>
      <w:keepNext/>
      <w:keepLines/>
      <w:spacing w:before="240" w:after="120"/>
    </w:pPr>
    <w:rPr>
      <w:b/>
      <w:color w:val="4A442A" w:themeColor="background2" w:themeShade="40"/>
    </w:rPr>
  </w:style>
  <w:style w:type="paragraph" w:customStyle="1" w:styleId="iLevel2G">
    <w:name w:val="_i Level2G"/>
    <w:basedOn w:val="tabLevel2G"/>
    <w:qFormat/>
    <w:rsid w:val="00913758"/>
    <w:pPr>
      <w:spacing w:before="120" w:after="120"/>
    </w:pPr>
    <w:rPr>
      <w:b/>
      <w:color w:val="4A442A" w:themeColor="background2" w:themeShade="40"/>
    </w:rPr>
  </w:style>
  <w:style w:type="paragraph" w:customStyle="1" w:styleId="iLevel2S">
    <w:name w:val="_i Level2S"/>
    <w:basedOn w:val="tabLevel2S"/>
    <w:qFormat/>
    <w:rsid w:val="00913758"/>
    <w:pPr>
      <w:spacing w:before="120" w:after="120"/>
    </w:pPr>
    <w:rPr>
      <w:b/>
      <w:color w:val="4A442A" w:themeColor="background2" w:themeShade="40"/>
    </w:rPr>
  </w:style>
  <w:style w:type="paragraph" w:customStyle="1" w:styleId="iHeadingC">
    <w:name w:val="_i Heading C"/>
    <w:basedOn w:val="Heading3"/>
    <w:qFormat/>
    <w:rsid w:val="009D0161"/>
    <w:pPr>
      <w:spacing w:before="240" w:after="240"/>
      <w:outlineLvl w:val="9"/>
    </w:pPr>
  </w:style>
  <w:style w:type="paragraph" w:customStyle="1" w:styleId="iPageNum">
    <w:name w:val="_i PageNum"/>
    <w:basedOn w:val="Normal"/>
    <w:qFormat/>
    <w:rsid w:val="00962329"/>
    <w:pPr>
      <w:keepNext/>
      <w:keepLines/>
      <w:pBdr>
        <w:top w:val="double" w:sz="4" w:space="12" w:color="auto"/>
      </w:pBdr>
      <w:spacing w:before="240" w:after="240"/>
    </w:pPr>
    <w:rPr>
      <w:b/>
      <w:i/>
      <w:spacing w:val="10"/>
    </w:rPr>
  </w:style>
  <w:style w:type="paragraph" w:customStyle="1" w:styleId="iYesNo1">
    <w:name w:val="_i YesNo1"/>
    <w:basedOn w:val="iYesNo2"/>
    <w:qFormat/>
    <w:rsid w:val="00D85246"/>
    <w:pPr>
      <w:ind w:left="1642"/>
    </w:pPr>
  </w:style>
  <w:style w:type="paragraph" w:customStyle="1" w:styleId="iNote1info">
    <w:name w:val="_i Note1_info"/>
    <w:basedOn w:val="Normal"/>
    <w:qFormat/>
    <w:rsid w:val="009B4AD4"/>
    <w:pPr>
      <w:spacing w:before="120" w:after="120"/>
      <w:ind w:left="1642"/>
    </w:pPr>
  </w:style>
  <w:style w:type="paragraph" w:customStyle="1" w:styleId="iNote2info">
    <w:name w:val="_i Note2_info"/>
    <w:basedOn w:val="iNote1info"/>
    <w:qFormat/>
    <w:rsid w:val="009B4AD4"/>
    <w:pPr>
      <w:ind w:left="2189"/>
    </w:pPr>
  </w:style>
  <w:style w:type="paragraph" w:customStyle="1" w:styleId="iNote0info">
    <w:name w:val="_i Note0_info"/>
    <w:basedOn w:val="iNote1info"/>
    <w:qFormat/>
    <w:rsid w:val="009B4AD4"/>
    <w:pPr>
      <w:ind w:left="1094"/>
    </w:pPr>
  </w:style>
  <w:style w:type="character" w:styleId="IntenseEmphasis">
    <w:name w:val="Intense Emphasis"/>
    <w:basedOn w:val="DefaultParagraphFont"/>
    <w:uiPriority w:val="21"/>
    <w:qFormat/>
    <w:rsid w:val="009F1439"/>
    <w:rPr>
      <w:b/>
      <w:bCs/>
      <w:i/>
      <w:iCs/>
      <w:color w:val="4F81BD" w:themeColor="accent1"/>
    </w:rPr>
  </w:style>
  <w:style w:type="character" w:styleId="SubtleEmphasis">
    <w:name w:val="Subtle Emphasis"/>
    <w:basedOn w:val="DefaultParagraphFont"/>
    <w:uiPriority w:val="19"/>
    <w:qFormat/>
    <w:rsid w:val="009F1439"/>
    <w:rPr>
      <w:i/>
      <w:iCs/>
      <w:color w:val="808080" w:themeColor="text1" w:themeTint="7F"/>
    </w:rPr>
  </w:style>
  <w:style w:type="paragraph" w:customStyle="1" w:styleId="tabHeading2G">
    <w:name w:val="_tab Heading 2_G"/>
    <w:basedOn w:val="Heading2"/>
    <w:qFormat/>
    <w:rsid w:val="001877F5"/>
    <w:pPr>
      <w:numPr>
        <w:numId w:val="4"/>
      </w:numPr>
      <w:spacing w:after="40"/>
      <w:ind w:left="1094" w:hanging="1094"/>
    </w:pPr>
  </w:style>
  <w:style w:type="paragraph" w:customStyle="1" w:styleId="iLevel2xlist">
    <w:name w:val="_i Level2x_list"/>
    <w:basedOn w:val="Normal"/>
    <w:qFormat/>
    <w:rsid w:val="002B705E"/>
    <w:pPr>
      <w:numPr>
        <w:numId w:val="5"/>
      </w:numPr>
    </w:pPr>
  </w:style>
  <w:style w:type="table" w:styleId="TableGrid">
    <w:name w:val="Table Grid"/>
    <w:basedOn w:val="TableNormal"/>
    <w:rsid w:val="00C62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HeadingBG">
    <w:name w:val="_i Heading B_G"/>
    <w:basedOn w:val="iHeadingB"/>
    <w:qFormat/>
    <w:rsid w:val="00EB4234"/>
    <w:pPr>
      <w:numPr>
        <w:numId w:val="24"/>
      </w:numPr>
      <w:ind w:left="1094" w:hanging="1094"/>
    </w:pPr>
  </w:style>
  <w:style w:type="paragraph" w:customStyle="1" w:styleId="iNote1">
    <w:name w:val="_i Note:1_"/>
    <w:basedOn w:val="iNote1info"/>
    <w:qFormat/>
    <w:rsid w:val="00311C58"/>
    <w:rPr>
      <w:i/>
    </w:rPr>
  </w:style>
  <w:style w:type="paragraph" w:customStyle="1" w:styleId="tabHeading1">
    <w:name w:val="_tab Heading 1"/>
    <w:basedOn w:val="Heading1"/>
    <w:qFormat/>
    <w:rsid w:val="000A50F6"/>
  </w:style>
  <w:style w:type="paragraph" w:customStyle="1" w:styleId="tabHeading2">
    <w:name w:val="_tab Heading 2"/>
    <w:basedOn w:val="Heading2"/>
    <w:qFormat/>
    <w:rsid w:val="000A50F6"/>
  </w:style>
  <w:style w:type="paragraph" w:customStyle="1" w:styleId="tabHeading3">
    <w:name w:val="_tab Heading 3"/>
    <w:basedOn w:val="Heading3"/>
    <w:qFormat/>
    <w:rsid w:val="00F449D5"/>
  </w:style>
  <w:style w:type="character" w:styleId="FollowedHyperlink">
    <w:name w:val="FollowedHyperlink"/>
    <w:basedOn w:val="DefaultParagraphFont"/>
    <w:semiHidden/>
    <w:unhideWhenUsed/>
    <w:rsid w:val="007A0847"/>
    <w:rPr>
      <w:color w:val="800080" w:themeColor="followedHyperlink"/>
      <w:u w:val="single"/>
    </w:rPr>
  </w:style>
  <w:style w:type="paragraph" w:customStyle="1" w:styleId="tabPageNum">
    <w:name w:val="_tab PageNum"/>
    <w:basedOn w:val="Normal"/>
    <w:next w:val="Normal"/>
    <w:qFormat/>
    <w:rsid w:val="00085FF6"/>
    <w:pPr>
      <w:outlineLvl w:val="0"/>
    </w:pPr>
    <w:rPr>
      <w:b/>
      <w:i/>
    </w:rPr>
  </w:style>
  <w:style w:type="paragraph" w:styleId="Revision">
    <w:name w:val="Revision"/>
    <w:hidden/>
    <w:uiPriority w:val="99"/>
    <w:semiHidden/>
    <w:rsid w:val="00C4249B"/>
    <w:rPr>
      <w:rFonts w:ascii="Times New Roman" w:hAnsi="Times New Roman"/>
      <w:sz w:val="22"/>
      <w:szCs w:val="24"/>
    </w:rPr>
  </w:style>
  <w:style w:type="character" w:styleId="UnresolvedMention">
    <w:name w:val="Unresolved Mention"/>
    <w:basedOn w:val="DefaultParagraphFont"/>
    <w:uiPriority w:val="99"/>
    <w:semiHidden/>
    <w:unhideWhenUsed/>
    <w:rsid w:val="00F1003A"/>
    <w:rPr>
      <w:color w:val="605E5C"/>
      <w:shd w:val="clear" w:color="auto" w:fill="E1DFDD"/>
    </w:rPr>
  </w:style>
  <w:style w:type="paragraph" w:customStyle="1" w:styleId="iHeadingAcontinue">
    <w:name w:val="_i Heading A_continue"/>
    <w:basedOn w:val="iHeadingA"/>
    <w:qFormat/>
    <w:rsid w:val="009D0161"/>
    <w:pPr>
      <w:outlineLvl w:val="9"/>
    </w:pPr>
  </w:style>
  <w:style w:type="paragraph" w:customStyle="1" w:styleId="iHeadingBcontinue">
    <w:name w:val="_i Heading B_continue"/>
    <w:basedOn w:val="iHeadingB"/>
    <w:qFormat/>
    <w:rsid w:val="009D01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ceq.texas.gov/permitting/air/nav/air_pbr.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tceq.texas.gov/assets/public/permitting/air/Guidance/Title_V/additional_fop_guidance.pdf" TargetMode="External"/><Relationship Id="rId12" Type="http://schemas.openxmlformats.org/officeDocument/2006/relationships/header" Target="header3.xml"/><Relationship Id="rId17" Type="http://schemas.openxmlformats.org/officeDocument/2006/relationships/hyperlink" Target="http://www.tceq.texas.gov/permitting/air/titlev/site/site_experts.html"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tceq.texas.gov/permitting/air/titlev/site/site_experts.html"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www.tceq.texas.gov/permitting/air/nav/air_supportsys.html" TargetMode="External"/><Relationship Id="rId23" Type="http://schemas.openxmlformats.org/officeDocument/2006/relationships/hyperlink" Target="https://www.tceq.texas.gov/permitting/air/titlev/site/site_experts.html"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ceq.texas.gov/permitting/central_registry/guidance.html" TargetMode="External"/><Relationship Id="rId22" Type="http://schemas.openxmlformats.org/officeDocument/2006/relationships/hyperlink" Target="https://www.tceq.texas.gov/permitting/air/titlev/site/site_expert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211</Pages>
  <Words>70929</Words>
  <Characters>404297</Characters>
  <Application>Microsoft Office Word</Application>
  <DocSecurity>0</DocSecurity>
  <Lines>3369</Lines>
  <Paragraphs>948</Paragraphs>
  <ScaleCrop>false</ScaleCrop>
  <HeadingPairs>
    <vt:vector size="2" baseType="variant">
      <vt:variant>
        <vt:lpstr>Title</vt:lpstr>
      </vt:variant>
      <vt:variant>
        <vt:i4>1</vt:i4>
      </vt:variant>
    </vt:vector>
  </HeadingPairs>
  <TitlesOfParts>
    <vt:vector size="1" baseType="lpstr">
      <vt:lpstr>TCEQ-Application Area-Wide Applicability Determinations and General Information- OP-REQ1</vt:lpstr>
    </vt:vector>
  </TitlesOfParts>
  <Company>TCEQ</Company>
  <LinksUpToDate>false</LinksUpToDate>
  <CharactersWithSpaces>474278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TCEQ-Application Area-Wide Applicability Determinations and General Information- OP-REQ1</dc:title>
  <dc:subject>TCEQ-Application Area-Wide Applicability Determinations and General Information- OP-REQ1</dc:subject>
  <dc:creator>DMS Librarian</dc:creator>
  <cp:keywords>site, drain, hubs, manholes, lift stations, manufacturing, chemical, process, unit, emisions, facility, conducted, hazardous, air pollutants, solvent, vegetable, oil, flow, rate, trenches, pipes, water, plugs, wastewater, stream, organic, federal, major, landfills, catalytic, cracking, sulfur, recovery, pipes, polymers, resins, batch and halogenated</cp:keywords>
  <cp:lastModifiedBy>Lawannia Carpenter</cp:lastModifiedBy>
  <cp:revision>6</cp:revision>
  <dcterms:created xsi:type="dcterms:W3CDTF">2020-10-26T16:58:00Z</dcterms:created>
  <dcterms:modified xsi:type="dcterms:W3CDTF">2020-11-10T18:22:00Z</dcterms:modified>
</cp:coreProperties>
</file>